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DB9" w:rsidRPr="00AE7DB9" w:rsidRDefault="00AE7DB9" w:rsidP="00AE7DB9">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noProof/>
          <w:sz w:val="24"/>
          <w:szCs w:val="24"/>
          <w:lang w:eastAsia="ru-RU"/>
        </w:rPr>
        <w:drawing>
          <wp:inline distT="0" distB="0" distL="0" distR="0">
            <wp:extent cx="445135" cy="580390"/>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5135" cy="580390"/>
                    </a:xfrm>
                    <a:prstGeom prst="rect">
                      <a:avLst/>
                    </a:prstGeom>
                    <a:noFill/>
                    <a:ln>
                      <a:noFill/>
                    </a:ln>
                  </pic:spPr>
                </pic:pic>
              </a:graphicData>
            </a:graphic>
          </wp:inline>
        </w:drawing>
      </w:r>
    </w:p>
    <w:p w:rsidR="00AE7DB9" w:rsidRPr="00AE7DB9" w:rsidRDefault="00AE7DB9" w:rsidP="00AE7DB9">
      <w:pPr>
        <w:spacing w:after="0" w:line="240" w:lineRule="auto"/>
        <w:jc w:val="center"/>
        <w:rPr>
          <w:rFonts w:ascii="Times New Roman" w:eastAsia="Times New Roman" w:hAnsi="Times New Roman" w:cs="Times New Roman"/>
          <w:b/>
          <w:sz w:val="24"/>
          <w:szCs w:val="24"/>
          <w:lang w:eastAsia="ru-RU"/>
        </w:rPr>
      </w:pPr>
    </w:p>
    <w:p w:rsidR="00AE7DB9" w:rsidRPr="00AE7DB9" w:rsidRDefault="00AE7DB9" w:rsidP="00AE7DB9">
      <w:pPr>
        <w:spacing w:after="0" w:line="240" w:lineRule="auto"/>
        <w:jc w:val="center"/>
        <w:rPr>
          <w:rFonts w:ascii="Times New Roman" w:eastAsia="Times New Roman" w:hAnsi="Times New Roman" w:cs="Times New Roman"/>
          <w:b/>
          <w:sz w:val="24"/>
          <w:szCs w:val="24"/>
          <w:lang w:eastAsia="ru-RU"/>
        </w:rPr>
      </w:pPr>
      <w:r w:rsidRPr="00AE7DB9">
        <w:rPr>
          <w:rFonts w:ascii="Times New Roman" w:eastAsia="Times New Roman" w:hAnsi="Times New Roman" w:cs="Times New Roman"/>
          <w:b/>
          <w:sz w:val="24"/>
          <w:szCs w:val="24"/>
          <w:lang w:eastAsia="ru-RU"/>
        </w:rPr>
        <w:t>КОНТРОЛЬНО-СЧЕТНЫЙ ОРГАН</w:t>
      </w:r>
    </w:p>
    <w:p w:rsidR="00AE7DB9" w:rsidRPr="00AE7DB9" w:rsidRDefault="00AE7DB9" w:rsidP="00AE7DB9">
      <w:pPr>
        <w:pBdr>
          <w:bottom w:val="single" w:sz="12" w:space="1" w:color="auto"/>
        </w:pBdr>
        <w:spacing w:after="0" w:line="240" w:lineRule="auto"/>
        <w:jc w:val="center"/>
        <w:rPr>
          <w:rFonts w:ascii="Times New Roman" w:eastAsia="Times New Roman" w:hAnsi="Times New Roman" w:cs="Times New Roman"/>
          <w:b/>
          <w:sz w:val="24"/>
          <w:szCs w:val="24"/>
          <w:lang w:eastAsia="ru-RU"/>
        </w:rPr>
      </w:pPr>
      <w:r w:rsidRPr="00AE7DB9">
        <w:rPr>
          <w:rFonts w:ascii="Times New Roman" w:eastAsia="Times New Roman" w:hAnsi="Times New Roman" w:cs="Times New Roman"/>
          <w:b/>
          <w:sz w:val="24"/>
          <w:szCs w:val="24"/>
          <w:lang w:eastAsia="ru-RU"/>
        </w:rPr>
        <w:t xml:space="preserve">ЛЕШУКОНСКОГО МУНИЦИПАЛЬНОГО </w:t>
      </w:r>
      <w:r w:rsidR="00EF0968">
        <w:rPr>
          <w:rFonts w:ascii="Times New Roman" w:eastAsia="Times New Roman" w:hAnsi="Times New Roman" w:cs="Times New Roman"/>
          <w:b/>
          <w:sz w:val="24"/>
          <w:szCs w:val="24"/>
          <w:lang w:eastAsia="ru-RU"/>
        </w:rPr>
        <w:t>ОКРУГА</w:t>
      </w:r>
    </w:p>
    <w:p w:rsidR="00AE7DB9" w:rsidRPr="00AE7DB9" w:rsidRDefault="00AE7DB9" w:rsidP="00AE7DB9">
      <w:pPr>
        <w:pBdr>
          <w:bottom w:val="single" w:sz="12" w:space="1" w:color="auto"/>
        </w:pBdr>
        <w:spacing w:after="0" w:line="240" w:lineRule="auto"/>
        <w:jc w:val="center"/>
        <w:rPr>
          <w:rFonts w:ascii="Times New Roman" w:eastAsia="Times New Roman" w:hAnsi="Times New Roman" w:cs="Times New Roman"/>
          <w:b/>
          <w:sz w:val="24"/>
          <w:szCs w:val="24"/>
          <w:lang w:eastAsia="ru-RU"/>
        </w:rPr>
      </w:pPr>
      <w:r w:rsidRPr="00AE7DB9">
        <w:rPr>
          <w:rFonts w:ascii="Times New Roman" w:eastAsia="Times New Roman" w:hAnsi="Times New Roman" w:cs="Times New Roman"/>
          <w:b/>
          <w:sz w:val="24"/>
          <w:szCs w:val="24"/>
          <w:lang w:eastAsia="ru-RU"/>
        </w:rPr>
        <w:t>АРХАНГЕЛЬСКОЙ ОБЛАСТИ</w:t>
      </w:r>
    </w:p>
    <w:p w:rsidR="00AE7DB9" w:rsidRPr="00AE7DB9" w:rsidRDefault="00AE7DB9" w:rsidP="00AE7DB9">
      <w:pPr>
        <w:pBdr>
          <w:bottom w:val="single" w:sz="12" w:space="1" w:color="auto"/>
        </w:pBdr>
        <w:spacing w:after="0" w:line="240" w:lineRule="auto"/>
        <w:jc w:val="center"/>
        <w:rPr>
          <w:rFonts w:ascii="Times New Roman" w:eastAsia="Times New Roman" w:hAnsi="Times New Roman" w:cs="Times New Roman"/>
          <w:b/>
          <w:sz w:val="10"/>
          <w:szCs w:val="10"/>
          <w:lang w:eastAsia="ru-RU"/>
        </w:rPr>
      </w:pPr>
    </w:p>
    <w:p w:rsidR="00AE7DB9" w:rsidRPr="00AE7DB9" w:rsidRDefault="00AE7DB9" w:rsidP="00AE7DB9">
      <w:pPr>
        <w:spacing w:after="0" w:line="240" w:lineRule="auto"/>
        <w:jc w:val="center"/>
        <w:rPr>
          <w:rFonts w:ascii="Times New Roman" w:eastAsia="Times New Roman" w:hAnsi="Times New Roman" w:cs="Times New Roman"/>
          <w:b/>
          <w:sz w:val="8"/>
          <w:szCs w:val="8"/>
          <w:lang w:eastAsia="ru-RU"/>
        </w:rPr>
      </w:pPr>
    </w:p>
    <w:p w:rsidR="00AE7DB9" w:rsidRPr="00AE7DB9" w:rsidRDefault="00AE7DB9" w:rsidP="00AE7DB9">
      <w:pPr>
        <w:spacing w:after="0" w:line="240" w:lineRule="auto"/>
        <w:jc w:val="center"/>
        <w:rPr>
          <w:rFonts w:ascii="Times New Roman" w:eastAsia="Times New Roman" w:hAnsi="Times New Roman" w:cs="Times New Roman"/>
          <w:b/>
          <w:sz w:val="20"/>
          <w:szCs w:val="20"/>
          <w:lang w:eastAsia="ru-RU"/>
        </w:rPr>
      </w:pPr>
      <w:r w:rsidRPr="00AE7DB9">
        <w:rPr>
          <w:rFonts w:ascii="Times New Roman" w:eastAsia="Times New Roman" w:hAnsi="Times New Roman" w:cs="Times New Roman"/>
          <w:b/>
          <w:sz w:val="20"/>
          <w:szCs w:val="20"/>
          <w:lang w:eastAsia="ru-RU"/>
        </w:rPr>
        <w:t>164670 с.Лешуконское Архангельской области, ул. Победы, дом 9, тел. 3-16-72</w:t>
      </w:r>
    </w:p>
    <w:p w:rsidR="00613361" w:rsidRPr="00AE7DB9" w:rsidRDefault="00613361" w:rsidP="00613361">
      <w:pPr>
        <w:spacing w:after="0" w:line="240" w:lineRule="auto"/>
        <w:jc w:val="center"/>
        <w:rPr>
          <w:rFonts w:ascii="Times New Roman" w:eastAsia="Times New Roman" w:hAnsi="Times New Roman" w:cs="Times New Roman"/>
          <w:b/>
          <w:spacing w:val="54"/>
          <w:sz w:val="28"/>
          <w:szCs w:val="28"/>
          <w:lang w:eastAsia="ru-RU"/>
        </w:rPr>
      </w:pPr>
    </w:p>
    <w:p w:rsidR="00AE7DB9" w:rsidRDefault="006536D2" w:rsidP="00AE7DB9">
      <w:pPr>
        <w:spacing w:line="240" w:lineRule="auto"/>
        <w:contextualSpacing/>
        <w:jc w:val="center"/>
        <w:rPr>
          <w:rFonts w:ascii="Times New Roman" w:hAnsi="Times New Roman" w:cs="Times New Roman"/>
          <w:b/>
          <w:sz w:val="28"/>
          <w:szCs w:val="28"/>
        </w:rPr>
      </w:pPr>
      <w:r w:rsidRPr="006536D2">
        <w:rPr>
          <w:rFonts w:ascii="Times New Roman" w:hAnsi="Times New Roman" w:cs="Times New Roman"/>
          <w:b/>
          <w:sz w:val="28"/>
          <w:szCs w:val="28"/>
        </w:rPr>
        <w:t xml:space="preserve">Отчет </w:t>
      </w:r>
    </w:p>
    <w:p w:rsidR="006536D2" w:rsidRDefault="006536D2" w:rsidP="00AE7DB9">
      <w:pPr>
        <w:spacing w:line="240" w:lineRule="auto"/>
        <w:contextualSpacing/>
        <w:jc w:val="center"/>
        <w:rPr>
          <w:rFonts w:ascii="Times New Roman" w:hAnsi="Times New Roman" w:cs="Times New Roman"/>
          <w:b/>
          <w:sz w:val="28"/>
          <w:szCs w:val="28"/>
        </w:rPr>
      </w:pPr>
      <w:r w:rsidRPr="006536D2">
        <w:rPr>
          <w:rFonts w:ascii="Times New Roman" w:hAnsi="Times New Roman" w:cs="Times New Roman"/>
          <w:b/>
          <w:sz w:val="28"/>
          <w:szCs w:val="28"/>
        </w:rPr>
        <w:t xml:space="preserve">о работе Контрольно-счетного органа </w:t>
      </w:r>
      <w:r w:rsidR="000808A6">
        <w:rPr>
          <w:rFonts w:ascii="Times New Roman" w:hAnsi="Times New Roman" w:cs="Times New Roman"/>
          <w:b/>
          <w:sz w:val="28"/>
          <w:szCs w:val="28"/>
        </w:rPr>
        <w:t>Лешуконского муниципального района Архангельской области</w:t>
      </w:r>
      <w:r w:rsidRPr="006536D2">
        <w:rPr>
          <w:rFonts w:ascii="Times New Roman" w:hAnsi="Times New Roman" w:cs="Times New Roman"/>
          <w:b/>
          <w:sz w:val="28"/>
          <w:szCs w:val="28"/>
        </w:rPr>
        <w:t xml:space="preserve"> за </w:t>
      </w:r>
      <w:r w:rsidR="00031CC1">
        <w:rPr>
          <w:rFonts w:ascii="Times New Roman" w:hAnsi="Times New Roman" w:cs="Times New Roman"/>
          <w:b/>
          <w:sz w:val="28"/>
          <w:szCs w:val="28"/>
        </w:rPr>
        <w:t>20</w:t>
      </w:r>
      <w:r w:rsidR="00AC1DE1">
        <w:rPr>
          <w:rFonts w:ascii="Times New Roman" w:hAnsi="Times New Roman" w:cs="Times New Roman"/>
          <w:b/>
          <w:sz w:val="28"/>
          <w:szCs w:val="28"/>
        </w:rPr>
        <w:t>2</w:t>
      </w:r>
      <w:r w:rsidR="000808A6">
        <w:rPr>
          <w:rFonts w:ascii="Times New Roman" w:hAnsi="Times New Roman" w:cs="Times New Roman"/>
          <w:b/>
          <w:sz w:val="28"/>
          <w:szCs w:val="28"/>
        </w:rPr>
        <w:t>2</w:t>
      </w:r>
      <w:r w:rsidRPr="006536D2">
        <w:rPr>
          <w:rFonts w:ascii="Times New Roman" w:hAnsi="Times New Roman" w:cs="Times New Roman"/>
          <w:b/>
          <w:sz w:val="28"/>
          <w:szCs w:val="28"/>
        </w:rPr>
        <w:t xml:space="preserve"> год</w:t>
      </w:r>
    </w:p>
    <w:p w:rsidR="00AE7DB9" w:rsidRPr="006536D2" w:rsidRDefault="00AE7DB9" w:rsidP="00AE7DB9">
      <w:pPr>
        <w:spacing w:line="240" w:lineRule="auto"/>
        <w:contextualSpacing/>
        <w:jc w:val="center"/>
        <w:rPr>
          <w:rFonts w:ascii="Times New Roman" w:hAnsi="Times New Roman" w:cs="Times New Roman"/>
          <w:b/>
          <w:sz w:val="28"/>
          <w:szCs w:val="28"/>
        </w:rPr>
      </w:pPr>
    </w:p>
    <w:p w:rsidR="00087E91" w:rsidRDefault="00087E91" w:rsidP="001B631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w:t>
      </w:r>
      <w:r w:rsidRPr="00990904">
        <w:rPr>
          <w:rFonts w:ascii="Times New Roman" w:hAnsi="Times New Roman" w:cs="Times New Roman"/>
          <w:sz w:val="28"/>
          <w:szCs w:val="28"/>
        </w:rPr>
        <w:t xml:space="preserve">тчет </w:t>
      </w:r>
      <w:r>
        <w:rPr>
          <w:rFonts w:ascii="Times New Roman" w:hAnsi="Times New Roman" w:cs="Times New Roman"/>
          <w:sz w:val="28"/>
          <w:szCs w:val="28"/>
        </w:rPr>
        <w:t xml:space="preserve">о работе </w:t>
      </w:r>
      <w:r w:rsidRPr="00990904">
        <w:rPr>
          <w:rFonts w:ascii="Times New Roman" w:hAnsi="Times New Roman" w:cs="Times New Roman"/>
          <w:sz w:val="28"/>
          <w:szCs w:val="28"/>
        </w:rPr>
        <w:t>Контрольно-счетн</w:t>
      </w:r>
      <w:r>
        <w:rPr>
          <w:rFonts w:ascii="Times New Roman" w:hAnsi="Times New Roman" w:cs="Times New Roman"/>
          <w:sz w:val="28"/>
          <w:szCs w:val="28"/>
        </w:rPr>
        <w:t>ого органа</w:t>
      </w:r>
      <w:r w:rsidRPr="00990904">
        <w:rPr>
          <w:rFonts w:ascii="Times New Roman" w:hAnsi="Times New Roman" w:cs="Times New Roman"/>
          <w:sz w:val="28"/>
          <w:szCs w:val="28"/>
        </w:rPr>
        <w:t xml:space="preserve"> </w:t>
      </w:r>
      <w:r w:rsidR="000808A6">
        <w:rPr>
          <w:rFonts w:ascii="Times New Roman" w:hAnsi="Times New Roman" w:cs="Times New Roman"/>
          <w:sz w:val="28"/>
          <w:szCs w:val="28"/>
        </w:rPr>
        <w:t>Лешуконского муниципального района Архангельской области</w:t>
      </w:r>
      <w:r w:rsidRPr="00990904">
        <w:rPr>
          <w:rFonts w:ascii="Times New Roman" w:hAnsi="Times New Roman" w:cs="Times New Roman"/>
          <w:sz w:val="28"/>
          <w:szCs w:val="28"/>
        </w:rPr>
        <w:t xml:space="preserve">, подготовлен </w:t>
      </w:r>
      <w:r>
        <w:rPr>
          <w:rFonts w:ascii="Times New Roman" w:hAnsi="Times New Roman" w:cs="Times New Roman"/>
          <w:sz w:val="28"/>
          <w:szCs w:val="28"/>
        </w:rPr>
        <w:t xml:space="preserve"> на основании требований статьи 19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r w:rsidRPr="00990904">
        <w:rPr>
          <w:rFonts w:ascii="Times New Roman" w:hAnsi="Times New Roman" w:cs="Times New Roman"/>
          <w:sz w:val="28"/>
          <w:szCs w:val="28"/>
        </w:rPr>
        <w:t>статьи 1</w:t>
      </w:r>
      <w:r w:rsidR="009F345F">
        <w:rPr>
          <w:rFonts w:ascii="Times New Roman" w:hAnsi="Times New Roman" w:cs="Times New Roman"/>
          <w:sz w:val="28"/>
          <w:szCs w:val="28"/>
        </w:rPr>
        <w:t>2</w:t>
      </w:r>
      <w:r w:rsidRPr="00990904">
        <w:rPr>
          <w:rFonts w:ascii="Times New Roman" w:hAnsi="Times New Roman" w:cs="Times New Roman"/>
          <w:sz w:val="28"/>
          <w:szCs w:val="28"/>
        </w:rPr>
        <w:t xml:space="preserve"> Положения «О Контрольно-счетном органе </w:t>
      </w:r>
      <w:r w:rsidR="000808A6">
        <w:rPr>
          <w:rFonts w:ascii="Times New Roman" w:hAnsi="Times New Roman" w:cs="Times New Roman"/>
          <w:sz w:val="28"/>
          <w:szCs w:val="28"/>
        </w:rPr>
        <w:t xml:space="preserve">Лешуконского муниципального </w:t>
      </w:r>
      <w:r w:rsidR="009F345F">
        <w:rPr>
          <w:rFonts w:ascii="Times New Roman" w:hAnsi="Times New Roman" w:cs="Times New Roman"/>
          <w:sz w:val="28"/>
          <w:szCs w:val="28"/>
        </w:rPr>
        <w:t>округа</w:t>
      </w:r>
      <w:r w:rsidR="000808A6">
        <w:rPr>
          <w:rFonts w:ascii="Times New Roman" w:hAnsi="Times New Roman" w:cs="Times New Roman"/>
          <w:sz w:val="28"/>
          <w:szCs w:val="28"/>
        </w:rPr>
        <w:t xml:space="preserve"> Архангельской области</w:t>
      </w:r>
      <w:r w:rsidRPr="00990904">
        <w:rPr>
          <w:rFonts w:ascii="Times New Roman" w:hAnsi="Times New Roman" w:cs="Times New Roman"/>
          <w:sz w:val="28"/>
          <w:szCs w:val="28"/>
        </w:rPr>
        <w:t xml:space="preserve">», утвержденного решением Собрания депутатов </w:t>
      </w:r>
      <w:r w:rsidR="009F345F">
        <w:rPr>
          <w:rFonts w:ascii="Times New Roman" w:hAnsi="Times New Roman" w:cs="Times New Roman"/>
          <w:sz w:val="28"/>
          <w:szCs w:val="28"/>
        </w:rPr>
        <w:t>Лешуконского муниципального округа Архангельской области</w:t>
      </w:r>
      <w:r w:rsidRPr="00990904">
        <w:rPr>
          <w:rFonts w:ascii="Times New Roman" w:hAnsi="Times New Roman" w:cs="Times New Roman"/>
          <w:sz w:val="28"/>
          <w:szCs w:val="28"/>
        </w:rPr>
        <w:t xml:space="preserve"> от </w:t>
      </w:r>
      <w:r w:rsidR="009F345F">
        <w:rPr>
          <w:rFonts w:ascii="Times New Roman" w:hAnsi="Times New Roman" w:cs="Times New Roman"/>
          <w:sz w:val="28"/>
          <w:szCs w:val="28"/>
        </w:rPr>
        <w:t xml:space="preserve">30 ноября </w:t>
      </w:r>
      <w:r w:rsidRPr="00990904">
        <w:rPr>
          <w:rFonts w:ascii="Times New Roman" w:hAnsi="Times New Roman" w:cs="Times New Roman"/>
          <w:sz w:val="28"/>
          <w:szCs w:val="28"/>
        </w:rPr>
        <w:t>20</w:t>
      </w:r>
      <w:r w:rsidR="009F345F">
        <w:rPr>
          <w:rFonts w:ascii="Times New Roman" w:hAnsi="Times New Roman" w:cs="Times New Roman"/>
          <w:sz w:val="28"/>
          <w:szCs w:val="28"/>
        </w:rPr>
        <w:t>22</w:t>
      </w:r>
      <w:r w:rsidRPr="00990904">
        <w:rPr>
          <w:rFonts w:ascii="Times New Roman" w:hAnsi="Times New Roman" w:cs="Times New Roman"/>
          <w:sz w:val="28"/>
          <w:szCs w:val="28"/>
        </w:rPr>
        <w:t xml:space="preserve"> (далее</w:t>
      </w:r>
      <w:proofErr w:type="gramEnd"/>
      <w:r w:rsidRPr="00990904">
        <w:rPr>
          <w:rFonts w:ascii="Times New Roman" w:hAnsi="Times New Roman" w:cs="Times New Roman"/>
          <w:sz w:val="28"/>
          <w:szCs w:val="28"/>
        </w:rPr>
        <w:t xml:space="preserve"> – </w:t>
      </w:r>
      <w:proofErr w:type="gramStart"/>
      <w:r w:rsidRPr="00990904">
        <w:rPr>
          <w:rFonts w:ascii="Times New Roman" w:hAnsi="Times New Roman" w:cs="Times New Roman"/>
          <w:sz w:val="28"/>
          <w:szCs w:val="28"/>
        </w:rPr>
        <w:t xml:space="preserve">Положение о контрольно-счетном органе) и содержит  информацию об основных направлениях, особенностях и результатах деятельности Контрольно-счетного органа </w:t>
      </w:r>
      <w:r w:rsidR="009F345F">
        <w:rPr>
          <w:rFonts w:ascii="Times New Roman" w:hAnsi="Times New Roman" w:cs="Times New Roman"/>
          <w:sz w:val="28"/>
          <w:szCs w:val="28"/>
        </w:rPr>
        <w:t xml:space="preserve">Лешуконского муниципального района Архангельской области </w:t>
      </w:r>
      <w:r>
        <w:rPr>
          <w:rFonts w:ascii="Times New Roman" w:hAnsi="Times New Roman" w:cs="Times New Roman"/>
          <w:sz w:val="28"/>
          <w:szCs w:val="28"/>
        </w:rPr>
        <w:t>за</w:t>
      </w:r>
      <w:r w:rsidRPr="00990904">
        <w:rPr>
          <w:rFonts w:ascii="Times New Roman" w:hAnsi="Times New Roman" w:cs="Times New Roman"/>
          <w:sz w:val="28"/>
          <w:szCs w:val="28"/>
        </w:rPr>
        <w:t xml:space="preserve"> </w:t>
      </w:r>
      <w:r w:rsidR="00031CC1">
        <w:rPr>
          <w:rFonts w:ascii="Times New Roman" w:hAnsi="Times New Roman" w:cs="Times New Roman"/>
          <w:sz w:val="28"/>
          <w:szCs w:val="28"/>
        </w:rPr>
        <w:t>20</w:t>
      </w:r>
      <w:r w:rsidR="00AC1DE1">
        <w:rPr>
          <w:rFonts w:ascii="Times New Roman" w:hAnsi="Times New Roman" w:cs="Times New Roman"/>
          <w:sz w:val="28"/>
          <w:szCs w:val="28"/>
        </w:rPr>
        <w:t>2</w:t>
      </w:r>
      <w:r w:rsidR="009F345F">
        <w:rPr>
          <w:rFonts w:ascii="Times New Roman" w:hAnsi="Times New Roman" w:cs="Times New Roman"/>
          <w:sz w:val="28"/>
          <w:szCs w:val="28"/>
        </w:rPr>
        <w:t>2</w:t>
      </w:r>
      <w:r w:rsidRPr="00990904">
        <w:rPr>
          <w:rFonts w:ascii="Times New Roman" w:hAnsi="Times New Roman" w:cs="Times New Roman"/>
          <w:sz w:val="28"/>
          <w:szCs w:val="28"/>
        </w:rPr>
        <w:t xml:space="preserve"> год</w:t>
      </w:r>
      <w:r>
        <w:rPr>
          <w:rFonts w:ascii="Times New Roman" w:hAnsi="Times New Roman" w:cs="Times New Roman"/>
          <w:sz w:val="28"/>
          <w:szCs w:val="28"/>
        </w:rPr>
        <w:t>.</w:t>
      </w:r>
      <w:proofErr w:type="gramEnd"/>
    </w:p>
    <w:p w:rsidR="00726853" w:rsidRPr="00876975" w:rsidRDefault="00726853" w:rsidP="00AC6A56">
      <w:pPr>
        <w:pStyle w:val="ab"/>
        <w:numPr>
          <w:ilvl w:val="0"/>
          <w:numId w:val="10"/>
        </w:numPr>
        <w:spacing w:before="120" w:after="0" w:line="240" w:lineRule="auto"/>
        <w:jc w:val="center"/>
        <w:rPr>
          <w:rFonts w:ascii="Times New Roman" w:eastAsia="Times New Roman" w:hAnsi="Times New Roman" w:cs="Times New Roman"/>
          <w:b/>
          <w:bCs/>
          <w:color w:val="000000"/>
          <w:sz w:val="28"/>
          <w:szCs w:val="28"/>
          <w:lang w:eastAsia="ru-RU"/>
        </w:rPr>
      </w:pPr>
      <w:r w:rsidRPr="00876975">
        <w:rPr>
          <w:rFonts w:ascii="Times New Roman" w:eastAsia="Times New Roman" w:hAnsi="Times New Roman" w:cs="Times New Roman"/>
          <w:b/>
          <w:bCs/>
          <w:color w:val="000000"/>
          <w:sz w:val="28"/>
          <w:szCs w:val="28"/>
          <w:lang w:eastAsia="ru-RU"/>
        </w:rPr>
        <w:t xml:space="preserve">Основные итоги деятельности контрольно-счетного органа </w:t>
      </w:r>
    </w:p>
    <w:p w:rsidR="00726853" w:rsidRPr="009A1131" w:rsidRDefault="00726853" w:rsidP="00726853">
      <w:pPr>
        <w:spacing w:after="0" w:line="240" w:lineRule="auto"/>
        <w:jc w:val="center"/>
        <w:rPr>
          <w:rFonts w:ascii="Times New Roman" w:eastAsia="Times New Roman" w:hAnsi="Times New Roman" w:cs="Times New Roman"/>
          <w:color w:val="000000"/>
          <w:sz w:val="28"/>
          <w:szCs w:val="28"/>
          <w:lang w:eastAsia="ru-RU"/>
        </w:rPr>
      </w:pPr>
      <w:r w:rsidRPr="009A1131">
        <w:rPr>
          <w:rFonts w:ascii="Times New Roman" w:eastAsia="Times New Roman" w:hAnsi="Times New Roman" w:cs="Times New Roman"/>
          <w:b/>
          <w:bCs/>
          <w:color w:val="000000"/>
          <w:sz w:val="28"/>
          <w:szCs w:val="28"/>
          <w:lang w:eastAsia="ru-RU"/>
        </w:rPr>
        <w:t xml:space="preserve"> в </w:t>
      </w:r>
      <w:r w:rsidR="00031CC1">
        <w:rPr>
          <w:rFonts w:ascii="Times New Roman" w:eastAsia="Times New Roman" w:hAnsi="Times New Roman" w:cs="Times New Roman"/>
          <w:b/>
          <w:bCs/>
          <w:color w:val="000000"/>
          <w:sz w:val="28"/>
          <w:szCs w:val="28"/>
          <w:lang w:eastAsia="ru-RU"/>
        </w:rPr>
        <w:t>20</w:t>
      </w:r>
      <w:r w:rsidR="00AC1DE1">
        <w:rPr>
          <w:rFonts w:ascii="Times New Roman" w:eastAsia="Times New Roman" w:hAnsi="Times New Roman" w:cs="Times New Roman"/>
          <w:b/>
          <w:bCs/>
          <w:color w:val="000000"/>
          <w:sz w:val="28"/>
          <w:szCs w:val="28"/>
          <w:lang w:eastAsia="ru-RU"/>
        </w:rPr>
        <w:t>2</w:t>
      </w:r>
      <w:r w:rsidR="009F345F">
        <w:rPr>
          <w:rFonts w:ascii="Times New Roman" w:eastAsia="Times New Roman" w:hAnsi="Times New Roman" w:cs="Times New Roman"/>
          <w:b/>
          <w:bCs/>
          <w:color w:val="000000"/>
          <w:sz w:val="28"/>
          <w:szCs w:val="28"/>
          <w:lang w:eastAsia="ru-RU"/>
        </w:rPr>
        <w:t>2</w:t>
      </w:r>
      <w:r w:rsidRPr="009A1131">
        <w:rPr>
          <w:rFonts w:ascii="Times New Roman" w:eastAsia="Times New Roman" w:hAnsi="Times New Roman" w:cs="Times New Roman"/>
          <w:b/>
          <w:bCs/>
          <w:color w:val="000000"/>
          <w:sz w:val="28"/>
          <w:szCs w:val="28"/>
          <w:lang w:eastAsia="ru-RU"/>
        </w:rPr>
        <w:t xml:space="preserve"> году </w:t>
      </w:r>
    </w:p>
    <w:p w:rsidR="00C04E32" w:rsidRPr="00FE4B70" w:rsidRDefault="00C04E32" w:rsidP="00FE4B70">
      <w:pPr>
        <w:pStyle w:val="10"/>
        <w:shd w:val="clear" w:color="auto" w:fill="FFFFFF"/>
        <w:spacing w:before="161" w:after="161" w:line="240" w:lineRule="auto"/>
        <w:ind w:firstLine="567"/>
        <w:contextualSpacing/>
        <w:jc w:val="both"/>
        <w:rPr>
          <w:rFonts w:ascii="Times New Roman" w:eastAsia="Times New Roman" w:hAnsi="Times New Roman" w:cs="Times New Roman"/>
          <w:b w:val="0"/>
          <w:color w:val="auto"/>
          <w:lang w:eastAsia="ru-RU"/>
        </w:rPr>
      </w:pPr>
      <w:r w:rsidRPr="00FE4B70">
        <w:rPr>
          <w:rFonts w:ascii="Times New Roman" w:eastAsia="Times New Roman" w:hAnsi="Times New Roman" w:cs="Times New Roman"/>
          <w:b w:val="0"/>
          <w:color w:val="auto"/>
          <w:lang w:eastAsia="ru-RU"/>
        </w:rPr>
        <w:t xml:space="preserve">Контрольно-счетный орган </w:t>
      </w:r>
      <w:r w:rsidR="00FE4B70" w:rsidRPr="00FE4B70">
        <w:rPr>
          <w:rFonts w:ascii="Times New Roman" w:hAnsi="Times New Roman" w:cs="Times New Roman"/>
          <w:b w:val="0"/>
          <w:color w:val="auto"/>
        </w:rPr>
        <w:t>Лешуконского муниципального района Архангельской области</w:t>
      </w:r>
      <w:r w:rsidR="00987870" w:rsidRPr="00FE4B70">
        <w:rPr>
          <w:rFonts w:ascii="Times New Roman" w:hAnsi="Times New Roman" w:cs="Times New Roman"/>
          <w:b w:val="0"/>
          <w:color w:val="auto"/>
        </w:rPr>
        <w:t xml:space="preserve"> (далее – контрольно-счетный орган, КСО) </w:t>
      </w:r>
      <w:r w:rsidRPr="00FE4B70">
        <w:rPr>
          <w:rFonts w:ascii="Times New Roman" w:eastAsia="Times New Roman" w:hAnsi="Times New Roman" w:cs="Times New Roman"/>
          <w:b w:val="0"/>
          <w:color w:val="auto"/>
          <w:lang w:eastAsia="ru-RU"/>
        </w:rPr>
        <w:t xml:space="preserve">в соответствии с действующим законодательством </w:t>
      </w:r>
      <w:r w:rsidR="00AC1DE1" w:rsidRPr="00FE4B70">
        <w:rPr>
          <w:rFonts w:ascii="Times New Roman" w:eastAsia="Times New Roman" w:hAnsi="Times New Roman" w:cs="Times New Roman"/>
          <w:b w:val="0"/>
          <w:color w:val="auto"/>
          <w:lang w:eastAsia="ru-RU"/>
        </w:rPr>
        <w:t>в 202</w:t>
      </w:r>
      <w:r w:rsidR="00FE4B70" w:rsidRPr="00FE4B70">
        <w:rPr>
          <w:rFonts w:ascii="Times New Roman" w:eastAsia="Times New Roman" w:hAnsi="Times New Roman" w:cs="Times New Roman"/>
          <w:b w:val="0"/>
          <w:color w:val="auto"/>
          <w:lang w:eastAsia="ru-RU"/>
        </w:rPr>
        <w:t>2</w:t>
      </w:r>
      <w:r w:rsidR="00AC1DE1" w:rsidRPr="00FE4B70">
        <w:rPr>
          <w:rFonts w:ascii="Times New Roman" w:eastAsia="Times New Roman" w:hAnsi="Times New Roman" w:cs="Times New Roman"/>
          <w:b w:val="0"/>
          <w:color w:val="auto"/>
          <w:lang w:eastAsia="ru-RU"/>
        </w:rPr>
        <w:t xml:space="preserve"> году </w:t>
      </w:r>
      <w:r w:rsidRPr="00FE4B70">
        <w:rPr>
          <w:rFonts w:ascii="Times New Roman" w:eastAsia="Times New Roman" w:hAnsi="Times New Roman" w:cs="Times New Roman"/>
          <w:b w:val="0"/>
          <w:color w:val="auto"/>
          <w:lang w:eastAsia="ru-RU"/>
        </w:rPr>
        <w:t>явля</w:t>
      </w:r>
      <w:r w:rsidR="00AC1DE1" w:rsidRPr="00FE4B70">
        <w:rPr>
          <w:rFonts w:ascii="Times New Roman" w:eastAsia="Times New Roman" w:hAnsi="Times New Roman" w:cs="Times New Roman"/>
          <w:b w:val="0"/>
          <w:color w:val="auto"/>
          <w:lang w:eastAsia="ru-RU"/>
        </w:rPr>
        <w:t>л</w:t>
      </w:r>
      <w:r w:rsidRPr="00FE4B70">
        <w:rPr>
          <w:rFonts w:ascii="Times New Roman" w:eastAsia="Times New Roman" w:hAnsi="Times New Roman" w:cs="Times New Roman"/>
          <w:b w:val="0"/>
          <w:color w:val="auto"/>
          <w:lang w:eastAsia="ru-RU"/>
        </w:rPr>
        <w:t xml:space="preserve">ся постоянно действующим органом внешнего муниципального финансового контроля, формируемым Собранием депутатов </w:t>
      </w:r>
      <w:r w:rsidRPr="00FE4B70">
        <w:rPr>
          <w:rFonts w:ascii="Times New Roman" w:hAnsi="Times New Roman" w:cs="Times New Roman"/>
          <w:b w:val="0"/>
          <w:color w:val="auto"/>
        </w:rPr>
        <w:t>МО «Лешуконский муниципальный район»</w:t>
      </w:r>
      <w:r w:rsidRPr="00FE4B70">
        <w:rPr>
          <w:rFonts w:ascii="Times New Roman" w:eastAsia="Times New Roman" w:hAnsi="Times New Roman" w:cs="Times New Roman"/>
          <w:b w:val="0"/>
          <w:color w:val="auto"/>
          <w:lang w:eastAsia="ru-RU"/>
        </w:rPr>
        <w:t xml:space="preserve"> и ему подотчетным.</w:t>
      </w:r>
      <w:r w:rsidR="00FE4B70" w:rsidRPr="00FE4B70">
        <w:rPr>
          <w:rFonts w:ascii="Times New Roman" w:eastAsia="Times New Roman" w:hAnsi="Times New Roman" w:cs="Times New Roman"/>
          <w:b w:val="0"/>
          <w:color w:val="auto"/>
          <w:lang w:eastAsia="ru-RU"/>
        </w:rPr>
        <w:t xml:space="preserve"> </w:t>
      </w:r>
      <w:r w:rsidR="00FE4B70">
        <w:rPr>
          <w:rFonts w:ascii="Times New Roman" w:eastAsia="Times New Roman" w:hAnsi="Times New Roman" w:cs="Times New Roman"/>
          <w:b w:val="0"/>
          <w:color w:val="auto"/>
          <w:lang w:eastAsia="ru-RU"/>
        </w:rPr>
        <w:t xml:space="preserve">В соответствии с </w:t>
      </w:r>
      <w:r w:rsidR="00FE4B70" w:rsidRPr="00FE4B70">
        <w:rPr>
          <w:rFonts w:ascii="Times New Roman" w:eastAsia="Times New Roman" w:hAnsi="Times New Roman" w:cs="Times New Roman"/>
          <w:b w:val="0"/>
          <w:color w:val="auto"/>
          <w:kern w:val="36"/>
          <w:lang w:eastAsia="ru-RU"/>
        </w:rPr>
        <w:t>Федеральны</w:t>
      </w:r>
      <w:r w:rsidR="00FE4B70">
        <w:rPr>
          <w:rFonts w:ascii="Times New Roman" w:eastAsia="Times New Roman" w:hAnsi="Times New Roman" w:cs="Times New Roman"/>
          <w:b w:val="0"/>
          <w:color w:val="auto"/>
          <w:kern w:val="36"/>
          <w:lang w:eastAsia="ru-RU"/>
        </w:rPr>
        <w:t>м</w:t>
      </w:r>
      <w:r w:rsidR="00FE4B70" w:rsidRPr="00FE4B70">
        <w:rPr>
          <w:rFonts w:ascii="Times New Roman" w:eastAsia="Times New Roman" w:hAnsi="Times New Roman" w:cs="Times New Roman"/>
          <w:b w:val="0"/>
          <w:color w:val="auto"/>
          <w:kern w:val="36"/>
          <w:lang w:eastAsia="ru-RU"/>
        </w:rPr>
        <w:t xml:space="preserve"> закон</w:t>
      </w:r>
      <w:r w:rsidR="00FE4B70">
        <w:rPr>
          <w:rFonts w:ascii="Times New Roman" w:eastAsia="Times New Roman" w:hAnsi="Times New Roman" w:cs="Times New Roman"/>
          <w:b w:val="0"/>
          <w:color w:val="auto"/>
          <w:kern w:val="36"/>
          <w:lang w:eastAsia="ru-RU"/>
        </w:rPr>
        <w:t>ом</w:t>
      </w:r>
      <w:r w:rsidR="00FE4B70" w:rsidRPr="00FE4B70">
        <w:rPr>
          <w:rFonts w:ascii="Times New Roman" w:eastAsia="Times New Roman" w:hAnsi="Times New Roman" w:cs="Times New Roman"/>
          <w:b w:val="0"/>
          <w:color w:val="auto"/>
          <w:kern w:val="36"/>
          <w:lang w:eastAsia="ru-RU"/>
        </w:rPr>
        <w:t xml:space="preserve"> </w:t>
      </w:r>
      <w:r w:rsidR="00FE4B70">
        <w:rPr>
          <w:rFonts w:ascii="Times New Roman" w:eastAsia="Times New Roman" w:hAnsi="Times New Roman" w:cs="Times New Roman"/>
          <w:b w:val="0"/>
          <w:color w:val="auto"/>
          <w:kern w:val="36"/>
          <w:lang w:eastAsia="ru-RU"/>
        </w:rPr>
        <w:t>«</w:t>
      </w:r>
      <w:r w:rsidR="00FE4B70" w:rsidRPr="00FE4B70">
        <w:rPr>
          <w:rFonts w:ascii="Times New Roman" w:eastAsia="Times New Roman" w:hAnsi="Times New Roman" w:cs="Times New Roman"/>
          <w:b w:val="0"/>
          <w:color w:val="auto"/>
          <w:kern w:val="36"/>
          <w:lang w:eastAsia="ru-RU"/>
        </w:rPr>
        <w:t xml:space="preserve">О внесении изменений в Федеральный закон </w:t>
      </w:r>
      <w:r w:rsidR="00FE4B70">
        <w:rPr>
          <w:rFonts w:ascii="Times New Roman" w:eastAsia="Times New Roman" w:hAnsi="Times New Roman" w:cs="Times New Roman"/>
          <w:b w:val="0"/>
          <w:color w:val="auto"/>
          <w:kern w:val="36"/>
          <w:lang w:eastAsia="ru-RU"/>
        </w:rPr>
        <w:t>«</w:t>
      </w:r>
      <w:r w:rsidR="00FE4B70" w:rsidRPr="00FE4B70">
        <w:rPr>
          <w:rFonts w:ascii="Times New Roman" w:eastAsia="Times New Roman" w:hAnsi="Times New Roman" w:cs="Times New Roman"/>
          <w:b w:val="0"/>
          <w:color w:val="auto"/>
          <w:kern w:val="36"/>
          <w:lang w:eastAsia="ru-RU"/>
        </w:rPr>
        <w:t>Об общих принципах организации и деятельности контрольно-счетных органов субъектов Российской Федера</w:t>
      </w:r>
      <w:r w:rsidR="00FE4B70">
        <w:rPr>
          <w:rFonts w:ascii="Times New Roman" w:eastAsia="Times New Roman" w:hAnsi="Times New Roman" w:cs="Times New Roman"/>
          <w:b w:val="0"/>
          <w:color w:val="auto"/>
          <w:kern w:val="36"/>
          <w:lang w:eastAsia="ru-RU"/>
        </w:rPr>
        <w:t>ции и муниципальных образований»</w:t>
      </w:r>
      <w:r w:rsidR="00FE4B70" w:rsidRPr="00FE4B70">
        <w:rPr>
          <w:rFonts w:ascii="Times New Roman" w:eastAsia="Times New Roman" w:hAnsi="Times New Roman" w:cs="Times New Roman"/>
          <w:b w:val="0"/>
          <w:color w:val="auto"/>
          <w:kern w:val="36"/>
          <w:lang w:eastAsia="ru-RU"/>
        </w:rPr>
        <w:t xml:space="preserve"> и отдельные законодательные акты Российской Федерации</w:t>
      </w:r>
      <w:r w:rsidR="0078033D">
        <w:rPr>
          <w:rFonts w:ascii="Times New Roman" w:eastAsia="Times New Roman" w:hAnsi="Times New Roman" w:cs="Times New Roman"/>
          <w:b w:val="0"/>
          <w:color w:val="auto"/>
          <w:kern w:val="36"/>
          <w:lang w:eastAsia="ru-RU"/>
        </w:rPr>
        <w:t>»</w:t>
      </w:r>
      <w:r w:rsidR="00FE4B70" w:rsidRPr="00FE4B70">
        <w:rPr>
          <w:rFonts w:ascii="Times New Roman" w:eastAsia="Times New Roman" w:hAnsi="Times New Roman" w:cs="Times New Roman"/>
          <w:b w:val="0"/>
          <w:color w:val="auto"/>
          <w:kern w:val="36"/>
          <w:lang w:eastAsia="ru-RU"/>
        </w:rPr>
        <w:t xml:space="preserve"> от 01.07.2021 </w:t>
      </w:r>
      <w:r w:rsidR="00FE4B70">
        <w:rPr>
          <w:rFonts w:ascii="Times New Roman" w:eastAsia="Times New Roman" w:hAnsi="Times New Roman" w:cs="Times New Roman"/>
          <w:b w:val="0"/>
          <w:color w:val="auto"/>
          <w:kern w:val="36"/>
          <w:lang w:eastAsia="ru-RU"/>
        </w:rPr>
        <w:t>№</w:t>
      </w:r>
      <w:r w:rsidR="00FE4B70" w:rsidRPr="00FE4B70">
        <w:rPr>
          <w:rFonts w:ascii="Times New Roman" w:eastAsia="Times New Roman" w:hAnsi="Times New Roman" w:cs="Times New Roman"/>
          <w:b w:val="0"/>
          <w:color w:val="auto"/>
          <w:kern w:val="36"/>
          <w:lang w:eastAsia="ru-RU"/>
        </w:rPr>
        <w:t>255-ФЗ</w:t>
      </w:r>
      <w:r w:rsidR="00FE4B70">
        <w:rPr>
          <w:rFonts w:ascii="Times New Roman" w:eastAsia="Times New Roman" w:hAnsi="Times New Roman" w:cs="Times New Roman"/>
          <w:b w:val="0"/>
          <w:color w:val="auto"/>
          <w:kern w:val="36"/>
          <w:lang w:eastAsia="ru-RU"/>
        </w:rPr>
        <w:t xml:space="preserve">, </w:t>
      </w:r>
      <w:r w:rsidR="00FE4B70" w:rsidRPr="00FE4B70">
        <w:rPr>
          <w:rFonts w:ascii="Times New Roman" w:eastAsia="Times New Roman" w:hAnsi="Times New Roman" w:cs="Times New Roman"/>
          <w:b w:val="0"/>
          <w:color w:val="auto"/>
          <w:kern w:val="36"/>
          <w:lang w:eastAsia="ru-RU"/>
        </w:rPr>
        <w:t>н</w:t>
      </w:r>
      <w:r w:rsidR="00FE4B70" w:rsidRPr="00FE4B70">
        <w:rPr>
          <w:rFonts w:ascii="Times New Roman" w:eastAsia="Times New Roman" w:hAnsi="Times New Roman" w:cs="Times New Roman"/>
          <w:b w:val="0"/>
          <w:color w:val="auto"/>
          <w:lang w:eastAsia="ru-RU"/>
        </w:rPr>
        <w:t>ачиная с 31 марта 2022 года, контрольно счетный орган имеет статус юридического лица.</w:t>
      </w:r>
    </w:p>
    <w:p w:rsidR="009A1131" w:rsidRDefault="00987870" w:rsidP="00D33544">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В</w:t>
      </w:r>
      <w:r w:rsidR="00E22E9B">
        <w:rPr>
          <w:rFonts w:ascii="Times New Roman" w:hAnsi="Times New Roman" w:cs="Times New Roman"/>
          <w:sz w:val="28"/>
          <w:szCs w:val="28"/>
        </w:rPr>
        <w:t xml:space="preserve"> соответствии  с возложенными </w:t>
      </w:r>
      <w:r>
        <w:rPr>
          <w:rFonts w:ascii="Times New Roman" w:hAnsi="Times New Roman" w:cs="Times New Roman"/>
          <w:sz w:val="28"/>
          <w:szCs w:val="28"/>
        </w:rPr>
        <w:t xml:space="preserve">на него </w:t>
      </w:r>
      <w:r w:rsidR="00E22E9B">
        <w:rPr>
          <w:rFonts w:ascii="Times New Roman" w:hAnsi="Times New Roman" w:cs="Times New Roman"/>
          <w:sz w:val="28"/>
          <w:szCs w:val="28"/>
        </w:rPr>
        <w:t>полномочиями осуществл</w:t>
      </w:r>
      <w:r w:rsidR="00FE4B70">
        <w:rPr>
          <w:rFonts w:ascii="Times New Roman" w:hAnsi="Times New Roman" w:cs="Times New Roman"/>
          <w:sz w:val="28"/>
          <w:szCs w:val="28"/>
        </w:rPr>
        <w:t>ение</w:t>
      </w:r>
      <w:r w:rsidR="00E22E9B">
        <w:rPr>
          <w:rFonts w:ascii="Times New Roman" w:hAnsi="Times New Roman" w:cs="Times New Roman"/>
          <w:sz w:val="28"/>
          <w:szCs w:val="28"/>
        </w:rPr>
        <w:t xml:space="preserve"> деятельност</w:t>
      </w:r>
      <w:r w:rsidR="00FE4B70">
        <w:rPr>
          <w:rFonts w:ascii="Times New Roman" w:hAnsi="Times New Roman" w:cs="Times New Roman"/>
          <w:sz w:val="28"/>
          <w:szCs w:val="28"/>
        </w:rPr>
        <w:t xml:space="preserve">и осуществлялось </w:t>
      </w:r>
      <w:r w:rsidR="00E22E9B">
        <w:rPr>
          <w:rFonts w:ascii="Times New Roman" w:hAnsi="Times New Roman" w:cs="Times New Roman"/>
          <w:sz w:val="28"/>
          <w:szCs w:val="28"/>
        </w:rPr>
        <w:t xml:space="preserve">на основе плана, который разрабатывается с учетом фактической численности сотрудников и результатов контрольных и экспертно-аналитических мероприятий прошлых периодов, </w:t>
      </w:r>
      <w:r w:rsidR="0078033D">
        <w:rPr>
          <w:rFonts w:ascii="Times New Roman" w:hAnsi="Times New Roman" w:cs="Times New Roman"/>
          <w:sz w:val="28"/>
          <w:szCs w:val="28"/>
        </w:rPr>
        <w:t xml:space="preserve">который </w:t>
      </w:r>
      <w:r w:rsidR="00E22E9B">
        <w:rPr>
          <w:rFonts w:ascii="Times New Roman" w:hAnsi="Times New Roman" w:cs="Times New Roman"/>
          <w:sz w:val="28"/>
          <w:szCs w:val="28"/>
        </w:rPr>
        <w:t xml:space="preserve">утверждается </w:t>
      </w:r>
      <w:r w:rsidR="00FE4B70">
        <w:rPr>
          <w:rFonts w:ascii="Times New Roman" w:hAnsi="Times New Roman" w:cs="Times New Roman"/>
          <w:sz w:val="28"/>
          <w:szCs w:val="28"/>
        </w:rPr>
        <w:t>председателем КСО</w:t>
      </w:r>
      <w:r w:rsidR="00E22E9B">
        <w:rPr>
          <w:rFonts w:ascii="Times New Roman" w:hAnsi="Times New Roman" w:cs="Times New Roman"/>
          <w:sz w:val="28"/>
          <w:szCs w:val="28"/>
        </w:rPr>
        <w:t xml:space="preserve"> самостоятельно.</w:t>
      </w:r>
      <w:r w:rsidR="009A1131" w:rsidRPr="009A1131">
        <w:rPr>
          <w:rFonts w:ascii="Times New Roman" w:eastAsia="Times New Roman" w:hAnsi="Times New Roman" w:cs="Times New Roman"/>
          <w:sz w:val="28"/>
          <w:szCs w:val="28"/>
          <w:lang w:eastAsia="ru-RU"/>
        </w:rPr>
        <w:t xml:space="preserve"> </w:t>
      </w:r>
    </w:p>
    <w:p w:rsidR="00D33544" w:rsidRDefault="00D33544" w:rsidP="00D335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w:t>
      </w:r>
      <w:r w:rsidRPr="00990904">
        <w:rPr>
          <w:rFonts w:ascii="Times New Roman" w:hAnsi="Times New Roman" w:cs="Times New Roman"/>
          <w:sz w:val="28"/>
          <w:szCs w:val="28"/>
        </w:rPr>
        <w:t xml:space="preserve">а основании соглашений, заключенных между представительными органами поселений и </w:t>
      </w:r>
      <w:r w:rsidR="0078033D">
        <w:rPr>
          <w:rFonts w:ascii="Times New Roman" w:hAnsi="Times New Roman" w:cs="Times New Roman"/>
          <w:sz w:val="28"/>
          <w:szCs w:val="28"/>
        </w:rPr>
        <w:t>к</w:t>
      </w:r>
      <w:r w:rsidR="00FE4B70">
        <w:rPr>
          <w:rFonts w:ascii="Times New Roman" w:hAnsi="Times New Roman" w:cs="Times New Roman"/>
          <w:sz w:val="28"/>
          <w:szCs w:val="28"/>
        </w:rPr>
        <w:t xml:space="preserve">онтрольно-счетным органом </w:t>
      </w:r>
      <w:r>
        <w:rPr>
          <w:rFonts w:ascii="Times New Roman" w:hAnsi="Times New Roman" w:cs="Times New Roman"/>
          <w:sz w:val="28"/>
          <w:szCs w:val="28"/>
        </w:rPr>
        <w:t xml:space="preserve">на </w:t>
      </w:r>
      <w:r w:rsidR="00031CC1">
        <w:rPr>
          <w:rFonts w:ascii="Times New Roman" w:hAnsi="Times New Roman" w:cs="Times New Roman"/>
          <w:sz w:val="28"/>
          <w:szCs w:val="28"/>
        </w:rPr>
        <w:t>20</w:t>
      </w:r>
      <w:r w:rsidR="00AC1DE1">
        <w:rPr>
          <w:rFonts w:ascii="Times New Roman" w:hAnsi="Times New Roman" w:cs="Times New Roman"/>
          <w:sz w:val="28"/>
          <w:szCs w:val="28"/>
        </w:rPr>
        <w:t>2</w:t>
      </w:r>
      <w:r w:rsidR="00FE4B70">
        <w:rPr>
          <w:rFonts w:ascii="Times New Roman" w:hAnsi="Times New Roman" w:cs="Times New Roman"/>
          <w:sz w:val="28"/>
          <w:szCs w:val="28"/>
        </w:rPr>
        <w:t>2</w:t>
      </w:r>
      <w:r>
        <w:rPr>
          <w:rFonts w:ascii="Times New Roman" w:hAnsi="Times New Roman" w:cs="Times New Roman"/>
          <w:sz w:val="28"/>
          <w:szCs w:val="28"/>
        </w:rPr>
        <w:t xml:space="preserve"> год </w:t>
      </w:r>
      <w:r w:rsidRPr="00990904">
        <w:rPr>
          <w:rFonts w:ascii="Times New Roman" w:hAnsi="Times New Roman" w:cs="Times New Roman"/>
          <w:sz w:val="28"/>
          <w:szCs w:val="28"/>
        </w:rPr>
        <w:t xml:space="preserve">полномочия </w:t>
      </w:r>
      <w:r w:rsidR="005F0241">
        <w:rPr>
          <w:rFonts w:ascii="Times New Roman" w:hAnsi="Times New Roman" w:cs="Times New Roman"/>
          <w:sz w:val="28"/>
          <w:szCs w:val="28"/>
        </w:rPr>
        <w:t xml:space="preserve">по </w:t>
      </w:r>
      <w:r w:rsidR="005F0241" w:rsidRPr="009A1131">
        <w:rPr>
          <w:rFonts w:ascii="Times New Roman" w:eastAsia="Times New Roman" w:hAnsi="Times New Roman" w:cs="Times New Roman"/>
          <w:sz w:val="28"/>
          <w:szCs w:val="28"/>
          <w:lang w:eastAsia="ru-RU"/>
        </w:rPr>
        <w:t>внешне</w:t>
      </w:r>
      <w:r w:rsidR="005F0241">
        <w:rPr>
          <w:rFonts w:ascii="Times New Roman" w:eastAsia="Times New Roman" w:hAnsi="Times New Roman" w:cs="Times New Roman"/>
          <w:sz w:val="28"/>
          <w:szCs w:val="28"/>
          <w:lang w:eastAsia="ru-RU"/>
        </w:rPr>
        <w:t>му</w:t>
      </w:r>
      <w:r w:rsidR="005F0241" w:rsidRPr="009A1131">
        <w:rPr>
          <w:rFonts w:ascii="Times New Roman" w:eastAsia="Times New Roman" w:hAnsi="Times New Roman" w:cs="Times New Roman"/>
          <w:sz w:val="28"/>
          <w:szCs w:val="28"/>
          <w:lang w:eastAsia="ru-RU"/>
        </w:rPr>
        <w:t xml:space="preserve"> муниципально</w:t>
      </w:r>
      <w:r w:rsidR="005F0241">
        <w:rPr>
          <w:rFonts w:ascii="Times New Roman" w:eastAsia="Times New Roman" w:hAnsi="Times New Roman" w:cs="Times New Roman"/>
          <w:sz w:val="28"/>
          <w:szCs w:val="28"/>
          <w:lang w:eastAsia="ru-RU"/>
        </w:rPr>
        <w:t>му</w:t>
      </w:r>
      <w:r w:rsidR="005F0241" w:rsidRPr="009A1131">
        <w:rPr>
          <w:rFonts w:ascii="Times New Roman" w:eastAsia="Times New Roman" w:hAnsi="Times New Roman" w:cs="Times New Roman"/>
          <w:sz w:val="28"/>
          <w:szCs w:val="28"/>
          <w:lang w:eastAsia="ru-RU"/>
        </w:rPr>
        <w:t xml:space="preserve"> финансово</w:t>
      </w:r>
      <w:r w:rsidR="005F0241">
        <w:rPr>
          <w:rFonts w:ascii="Times New Roman" w:eastAsia="Times New Roman" w:hAnsi="Times New Roman" w:cs="Times New Roman"/>
          <w:sz w:val="28"/>
          <w:szCs w:val="28"/>
          <w:lang w:eastAsia="ru-RU"/>
        </w:rPr>
        <w:t>му</w:t>
      </w:r>
      <w:r w:rsidR="005F0241" w:rsidRPr="009A1131">
        <w:rPr>
          <w:rFonts w:ascii="Times New Roman" w:eastAsia="Times New Roman" w:hAnsi="Times New Roman" w:cs="Times New Roman"/>
          <w:sz w:val="28"/>
          <w:szCs w:val="28"/>
          <w:lang w:eastAsia="ru-RU"/>
        </w:rPr>
        <w:t xml:space="preserve"> контрол</w:t>
      </w:r>
      <w:r w:rsidR="005F0241">
        <w:rPr>
          <w:rFonts w:ascii="Times New Roman" w:eastAsia="Times New Roman" w:hAnsi="Times New Roman" w:cs="Times New Roman"/>
          <w:sz w:val="28"/>
          <w:szCs w:val="28"/>
          <w:lang w:eastAsia="ru-RU"/>
        </w:rPr>
        <w:t>ю</w:t>
      </w:r>
      <w:r w:rsidRPr="00990904">
        <w:rPr>
          <w:rFonts w:ascii="Times New Roman" w:hAnsi="Times New Roman" w:cs="Times New Roman"/>
          <w:sz w:val="28"/>
          <w:szCs w:val="28"/>
        </w:rPr>
        <w:t xml:space="preserve"> шести поселений с соответствующим финансовым обеспечением деятельности за счет межбюджетных трансфертов</w:t>
      </w:r>
      <w:r>
        <w:rPr>
          <w:rFonts w:ascii="Times New Roman" w:hAnsi="Times New Roman" w:cs="Times New Roman"/>
          <w:sz w:val="28"/>
          <w:szCs w:val="28"/>
        </w:rPr>
        <w:t>.</w:t>
      </w:r>
      <w:r w:rsidRPr="00990904">
        <w:rPr>
          <w:rFonts w:ascii="Times New Roman" w:hAnsi="Times New Roman" w:cs="Times New Roman"/>
          <w:sz w:val="28"/>
          <w:szCs w:val="28"/>
        </w:rPr>
        <w:t xml:space="preserve"> В их числе муниципальные образования: Лешуконское, Вожгорское, Койнасское, Ценогорское, Олемское, Юромское. </w:t>
      </w:r>
    </w:p>
    <w:p w:rsidR="00293A4A" w:rsidRPr="00364D34" w:rsidRDefault="00F557E7" w:rsidP="00F557E7">
      <w:pPr>
        <w:spacing w:after="0" w:line="240" w:lineRule="auto"/>
        <w:ind w:firstLine="709"/>
        <w:jc w:val="both"/>
        <w:rPr>
          <w:rFonts w:ascii="Times New Roman" w:hAnsi="Times New Roman" w:cs="Times New Roman"/>
          <w:sz w:val="28"/>
          <w:szCs w:val="28"/>
        </w:rPr>
      </w:pPr>
      <w:r w:rsidRPr="00364D34">
        <w:rPr>
          <w:rFonts w:ascii="Times New Roman" w:hAnsi="Times New Roman" w:cs="Times New Roman"/>
          <w:sz w:val="28"/>
          <w:szCs w:val="28"/>
        </w:rPr>
        <w:t xml:space="preserve">В отчетном году проведено </w:t>
      </w:r>
      <w:r w:rsidR="00FE4B70">
        <w:rPr>
          <w:rFonts w:ascii="Times New Roman" w:hAnsi="Times New Roman" w:cs="Times New Roman"/>
          <w:sz w:val="28"/>
          <w:szCs w:val="28"/>
        </w:rPr>
        <w:t>1</w:t>
      </w:r>
      <w:r w:rsidRPr="00364D34">
        <w:rPr>
          <w:rFonts w:ascii="Times New Roman" w:hAnsi="Times New Roman" w:cs="Times New Roman"/>
          <w:sz w:val="28"/>
          <w:szCs w:val="28"/>
        </w:rPr>
        <w:t xml:space="preserve"> контрольн</w:t>
      </w:r>
      <w:r w:rsidR="00FE4B70">
        <w:rPr>
          <w:rFonts w:ascii="Times New Roman" w:hAnsi="Times New Roman" w:cs="Times New Roman"/>
          <w:sz w:val="28"/>
          <w:szCs w:val="28"/>
        </w:rPr>
        <w:t>ое</w:t>
      </w:r>
      <w:r w:rsidRPr="00364D34">
        <w:rPr>
          <w:rFonts w:ascii="Times New Roman" w:hAnsi="Times New Roman" w:cs="Times New Roman"/>
          <w:sz w:val="28"/>
          <w:szCs w:val="28"/>
        </w:rPr>
        <w:t xml:space="preserve"> мероприяти</w:t>
      </w:r>
      <w:r w:rsidR="00FE4B70">
        <w:rPr>
          <w:rFonts w:ascii="Times New Roman" w:hAnsi="Times New Roman" w:cs="Times New Roman"/>
          <w:sz w:val="28"/>
          <w:szCs w:val="28"/>
        </w:rPr>
        <w:t xml:space="preserve">е, </w:t>
      </w:r>
      <w:r w:rsidRPr="00364D34">
        <w:rPr>
          <w:rFonts w:ascii="Times New Roman" w:hAnsi="Times New Roman" w:cs="Times New Roman"/>
          <w:sz w:val="28"/>
          <w:szCs w:val="28"/>
        </w:rPr>
        <w:t xml:space="preserve"> </w:t>
      </w:r>
      <w:r w:rsidR="00097BAE" w:rsidRPr="00364D34">
        <w:rPr>
          <w:rFonts w:ascii="Times New Roman" w:hAnsi="Times New Roman" w:cs="Times New Roman"/>
          <w:sz w:val="28"/>
          <w:szCs w:val="28"/>
        </w:rPr>
        <w:t xml:space="preserve">по итогам проведения </w:t>
      </w:r>
      <w:r w:rsidR="00FE4B70">
        <w:rPr>
          <w:rFonts w:ascii="Times New Roman" w:hAnsi="Times New Roman" w:cs="Times New Roman"/>
          <w:sz w:val="28"/>
          <w:szCs w:val="28"/>
        </w:rPr>
        <w:t>4</w:t>
      </w:r>
      <w:r w:rsidR="00B57496" w:rsidRPr="00364D34">
        <w:rPr>
          <w:rFonts w:ascii="Times New Roman" w:hAnsi="Times New Roman" w:cs="Times New Roman"/>
          <w:sz w:val="28"/>
          <w:szCs w:val="28"/>
        </w:rPr>
        <w:t xml:space="preserve">2 </w:t>
      </w:r>
      <w:r w:rsidR="00097BAE" w:rsidRPr="00364D34">
        <w:rPr>
          <w:rFonts w:ascii="Times New Roman" w:hAnsi="Times New Roman" w:cs="Times New Roman"/>
          <w:sz w:val="28"/>
          <w:szCs w:val="28"/>
        </w:rPr>
        <w:t xml:space="preserve">экспертно-аналитических мероприятий </w:t>
      </w:r>
      <w:r w:rsidR="00CA7F7B" w:rsidRPr="00364D34">
        <w:rPr>
          <w:rFonts w:ascii="Times New Roman" w:hAnsi="Times New Roman" w:cs="Times New Roman"/>
          <w:sz w:val="28"/>
          <w:szCs w:val="28"/>
        </w:rPr>
        <w:t>подготовлен</w:t>
      </w:r>
      <w:r w:rsidR="00B57496" w:rsidRPr="00364D34">
        <w:rPr>
          <w:rFonts w:ascii="Times New Roman" w:hAnsi="Times New Roman" w:cs="Times New Roman"/>
          <w:sz w:val="28"/>
          <w:szCs w:val="28"/>
        </w:rPr>
        <w:t>ы</w:t>
      </w:r>
      <w:r w:rsidR="00CA7F7B" w:rsidRPr="00364D34">
        <w:rPr>
          <w:rFonts w:ascii="Times New Roman" w:hAnsi="Times New Roman" w:cs="Times New Roman"/>
          <w:sz w:val="28"/>
          <w:szCs w:val="28"/>
        </w:rPr>
        <w:t xml:space="preserve"> экспертны</w:t>
      </w:r>
      <w:r w:rsidR="00B57496" w:rsidRPr="00364D34">
        <w:rPr>
          <w:rFonts w:ascii="Times New Roman" w:hAnsi="Times New Roman" w:cs="Times New Roman"/>
          <w:sz w:val="28"/>
          <w:szCs w:val="28"/>
        </w:rPr>
        <w:t>е</w:t>
      </w:r>
      <w:r w:rsidR="00CA7F7B" w:rsidRPr="00364D34">
        <w:rPr>
          <w:rFonts w:ascii="Times New Roman" w:hAnsi="Times New Roman" w:cs="Times New Roman"/>
          <w:sz w:val="28"/>
          <w:szCs w:val="28"/>
        </w:rPr>
        <w:t xml:space="preserve"> заключения по проектам нормативно</w:t>
      </w:r>
      <w:r w:rsidR="00B57496" w:rsidRPr="00364D34">
        <w:rPr>
          <w:rFonts w:ascii="Times New Roman" w:hAnsi="Times New Roman" w:cs="Times New Roman"/>
          <w:sz w:val="28"/>
          <w:szCs w:val="28"/>
        </w:rPr>
        <w:t>-</w:t>
      </w:r>
      <w:r w:rsidR="00CA7F7B" w:rsidRPr="00364D34">
        <w:rPr>
          <w:rFonts w:ascii="Times New Roman" w:hAnsi="Times New Roman" w:cs="Times New Roman"/>
          <w:sz w:val="28"/>
          <w:szCs w:val="28"/>
        </w:rPr>
        <w:t>правовых актов органов местного самоуправления</w:t>
      </w:r>
      <w:r w:rsidR="004B160E" w:rsidRPr="00364D34">
        <w:rPr>
          <w:rFonts w:ascii="Times New Roman" w:hAnsi="Times New Roman" w:cs="Times New Roman"/>
          <w:sz w:val="28"/>
          <w:szCs w:val="28"/>
        </w:rPr>
        <w:t>,</w:t>
      </w:r>
      <w:r w:rsidR="00CA7F7B" w:rsidRPr="00364D34">
        <w:rPr>
          <w:rFonts w:ascii="Times New Roman" w:hAnsi="Times New Roman" w:cs="Times New Roman"/>
          <w:sz w:val="28"/>
          <w:szCs w:val="28"/>
        </w:rPr>
        <w:t xml:space="preserve"> </w:t>
      </w:r>
      <w:r w:rsidR="004B160E" w:rsidRPr="00364D34">
        <w:rPr>
          <w:rFonts w:ascii="Times New Roman" w:hAnsi="Times New Roman" w:cs="Times New Roman"/>
          <w:sz w:val="28"/>
          <w:szCs w:val="28"/>
        </w:rPr>
        <w:t xml:space="preserve">в том числе: муниципальный район </w:t>
      </w:r>
      <w:r w:rsidR="001B6AD4" w:rsidRPr="00364D34">
        <w:rPr>
          <w:rFonts w:ascii="Times New Roman" w:hAnsi="Times New Roman" w:cs="Times New Roman"/>
          <w:sz w:val="28"/>
          <w:szCs w:val="28"/>
        </w:rPr>
        <w:t>11</w:t>
      </w:r>
      <w:r w:rsidR="004B160E" w:rsidRPr="00364D34">
        <w:rPr>
          <w:rFonts w:ascii="Times New Roman" w:hAnsi="Times New Roman" w:cs="Times New Roman"/>
          <w:sz w:val="28"/>
          <w:szCs w:val="28"/>
        </w:rPr>
        <w:t xml:space="preserve"> </w:t>
      </w:r>
      <w:r w:rsidR="00293A4A" w:rsidRPr="00364D34">
        <w:rPr>
          <w:rFonts w:ascii="Times New Roman" w:hAnsi="Times New Roman" w:cs="Times New Roman"/>
          <w:sz w:val="28"/>
          <w:szCs w:val="28"/>
        </w:rPr>
        <w:t xml:space="preserve">заключений, сельские поселения </w:t>
      </w:r>
      <w:r w:rsidR="00262769">
        <w:rPr>
          <w:rFonts w:ascii="Times New Roman" w:hAnsi="Times New Roman" w:cs="Times New Roman"/>
          <w:sz w:val="28"/>
          <w:szCs w:val="28"/>
        </w:rPr>
        <w:t>- 3</w:t>
      </w:r>
      <w:r w:rsidR="001B6AD4" w:rsidRPr="00364D34">
        <w:rPr>
          <w:rFonts w:ascii="Times New Roman" w:hAnsi="Times New Roman" w:cs="Times New Roman"/>
          <w:sz w:val="28"/>
          <w:szCs w:val="28"/>
        </w:rPr>
        <w:t>1</w:t>
      </w:r>
      <w:r w:rsidR="004B160E" w:rsidRPr="00364D34">
        <w:rPr>
          <w:rFonts w:ascii="Times New Roman" w:hAnsi="Times New Roman" w:cs="Times New Roman"/>
          <w:sz w:val="28"/>
          <w:szCs w:val="28"/>
        </w:rPr>
        <w:t xml:space="preserve"> заключени</w:t>
      </w:r>
      <w:r w:rsidR="00262769">
        <w:rPr>
          <w:rFonts w:ascii="Times New Roman" w:hAnsi="Times New Roman" w:cs="Times New Roman"/>
          <w:sz w:val="28"/>
          <w:szCs w:val="28"/>
        </w:rPr>
        <w:t>е</w:t>
      </w:r>
      <w:r w:rsidR="004B160E" w:rsidRPr="00364D34">
        <w:rPr>
          <w:rFonts w:ascii="Times New Roman" w:hAnsi="Times New Roman" w:cs="Times New Roman"/>
          <w:sz w:val="28"/>
          <w:szCs w:val="28"/>
        </w:rPr>
        <w:t>, из них по вопросам (направлениям):</w:t>
      </w:r>
      <w:r w:rsidR="00293A4A" w:rsidRPr="00364D34">
        <w:rPr>
          <w:rFonts w:ascii="Times New Roman" w:hAnsi="Times New Roman" w:cs="Times New Roman"/>
          <w:sz w:val="28"/>
          <w:szCs w:val="28"/>
        </w:rPr>
        <w:t xml:space="preserve"> </w:t>
      </w:r>
    </w:p>
    <w:p w:rsidR="00B67F89" w:rsidRPr="00B67F89" w:rsidRDefault="00293A4A" w:rsidP="00AC6A56">
      <w:pPr>
        <w:pStyle w:val="ab"/>
        <w:numPr>
          <w:ilvl w:val="0"/>
          <w:numId w:val="9"/>
        </w:numPr>
        <w:tabs>
          <w:tab w:val="left" w:pos="993"/>
        </w:tabs>
        <w:spacing w:after="0" w:line="240" w:lineRule="auto"/>
        <w:ind w:left="0" w:firstLine="709"/>
        <w:jc w:val="both"/>
        <w:rPr>
          <w:rFonts w:ascii="Times New Roman" w:hAnsi="Times New Roman" w:cs="Times New Roman"/>
          <w:sz w:val="28"/>
          <w:szCs w:val="28"/>
        </w:rPr>
      </w:pPr>
      <w:r w:rsidRPr="00B67F89">
        <w:rPr>
          <w:rFonts w:ascii="Times New Roman" w:hAnsi="Times New Roman" w:cs="Times New Roman"/>
          <w:sz w:val="28"/>
          <w:szCs w:val="28"/>
        </w:rPr>
        <w:t xml:space="preserve">по экспертизе проектов решений о местном бюджете </w:t>
      </w:r>
      <w:r w:rsidR="00B67F89" w:rsidRPr="00B67F89">
        <w:rPr>
          <w:rFonts w:ascii="Times New Roman" w:hAnsi="Times New Roman" w:cs="Times New Roman"/>
          <w:sz w:val="28"/>
          <w:szCs w:val="28"/>
        </w:rPr>
        <w:t xml:space="preserve">на очередной год – </w:t>
      </w:r>
      <w:r w:rsidR="00262769">
        <w:rPr>
          <w:rFonts w:ascii="Times New Roman" w:hAnsi="Times New Roman" w:cs="Times New Roman"/>
          <w:sz w:val="28"/>
          <w:szCs w:val="28"/>
        </w:rPr>
        <w:t>1</w:t>
      </w:r>
      <w:r w:rsidR="00B67F89" w:rsidRPr="00B67F89">
        <w:rPr>
          <w:rFonts w:ascii="Times New Roman" w:hAnsi="Times New Roman" w:cs="Times New Roman"/>
          <w:sz w:val="28"/>
          <w:szCs w:val="28"/>
        </w:rPr>
        <w:t xml:space="preserve"> заключени</w:t>
      </w:r>
      <w:r w:rsidR="00262769">
        <w:rPr>
          <w:rFonts w:ascii="Times New Roman" w:hAnsi="Times New Roman" w:cs="Times New Roman"/>
          <w:sz w:val="28"/>
          <w:szCs w:val="28"/>
        </w:rPr>
        <w:t>е</w:t>
      </w:r>
      <w:r w:rsidR="001B6AD4">
        <w:rPr>
          <w:rFonts w:ascii="Times New Roman" w:hAnsi="Times New Roman" w:cs="Times New Roman"/>
          <w:sz w:val="28"/>
          <w:szCs w:val="28"/>
        </w:rPr>
        <w:t xml:space="preserve"> </w:t>
      </w:r>
      <w:r w:rsidR="00262769">
        <w:rPr>
          <w:rFonts w:ascii="Times New Roman" w:hAnsi="Times New Roman" w:cs="Times New Roman"/>
          <w:sz w:val="28"/>
          <w:szCs w:val="28"/>
        </w:rPr>
        <w:t>по проекту решения «О бюджете Лешуконского муниципального округа Архангельской области на 2023 год и плановый период 2024-2025 года»</w:t>
      </w:r>
      <w:r w:rsidR="00B67F89" w:rsidRPr="00B67F89">
        <w:rPr>
          <w:rFonts w:ascii="Times New Roman" w:hAnsi="Times New Roman" w:cs="Times New Roman"/>
          <w:sz w:val="28"/>
          <w:szCs w:val="28"/>
        </w:rPr>
        <w:t>;</w:t>
      </w:r>
    </w:p>
    <w:p w:rsidR="00293A4A" w:rsidRPr="00262769" w:rsidRDefault="00B67F89" w:rsidP="00AC6A56">
      <w:pPr>
        <w:pStyle w:val="ab"/>
        <w:numPr>
          <w:ilvl w:val="0"/>
          <w:numId w:val="9"/>
        </w:numPr>
        <w:tabs>
          <w:tab w:val="left" w:pos="993"/>
        </w:tabs>
        <w:spacing w:after="0" w:line="240" w:lineRule="auto"/>
        <w:ind w:left="0" w:firstLine="709"/>
        <w:jc w:val="both"/>
        <w:rPr>
          <w:rFonts w:ascii="Times New Roman" w:hAnsi="Times New Roman" w:cs="Times New Roman"/>
          <w:sz w:val="28"/>
          <w:szCs w:val="28"/>
        </w:rPr>
      </w:pPr>
      <w:r w:rsidRPr="00262769">
        <w:rPr>
          <w:rFonts w:ascii="Times New Roman" w:hAnsi="Times New Roman" w:cs="Times New Roman"/>
          <w:sz w:val="28"/>
          <w:szCs w:val="28"/>
        </w:rPr>
        <w:t>по экспертизе проектов решений о</w:t>
      </w:r>
      <w:r w:rsidR="00293A4A" w:rsidRPr="00262769">
        <w:rPr>
          <w:rFonts w:ascii="Times New Roman" w:hAnsi="Times New Roman" w:cs="Times New Roman"/>
          <w:sz w:val="28"/>
          <w:szCs w:val="28"/>
        </w:rPr>
        <w:t xml:space="preserve"> внесении изменений в бюджет </w:t>
      </w:r>
      <w:r w:rsidRPr="00262769">
        <w:rPr>
          <w:rFonts w:ascii="Times New Roman" w:hAnsi="Times New Roman" w:cs="Times New Roman"/>
          <w:sz w:val="28"/>
          <w:szCs w:val="28"/>
        </w:rPr>
        <w:t xml:space="preserve">в течение года </w:t>
      </w:r>
      <w:r w:rsidR="00293A4A" w:rsidRPr="00262769">
        <w:rPr>
          <w:rFonts w:ascii="Times New Roman" w:hAnsi="Times New Roman" w:cs="Times New Roman"/>
          <w:sz w:val="28"/>
          <w:szCs w:val="28"/>
        </w:rPr>
        <w:t xml:space="preserve">– </w:t>
      </w:r>
      <w:r w:rsidR="00262769" w:rsidRPr="00262769">
        <w:rPr>
          <w:rFonts w:ascii="Times New Roman" w:hAnsi="Times New Roman" w:cs="Times New Roman"/>
          <w:sz w:val="28"/>
          <w:szCs w:val="28"/>
        </w:rPr>
        <w:t xml:space="preserve">41 </w:t>
      </w:r>
      <w:r w:rsidR="00293A4A" w:rsidRPr="00262769">
        <w:rPr>
          <w:rFonts w:ascii="Times New Roman" w:hAnsi="Times New Roman" w:cs="Times New Roman"/>
          <w:sz w:val="28"/>
          <w:szCs w:val="28"/>
        </w:rPr>
        <w:t>заключени</w:t>
      </w:r>
      <w:r w:rsidR="00262769" w:rsidRPr="00262769">
        <w:rPr>
          <w:rFonts w:ascii="Times New Roman" w:hAnsi="Times New Roman" w:cs="Times New Roman"/>
          <w:sz w:val="28"/>
          <w:szCs w:val="28"/>
        </w:rPr>
        <w:t xml:space="preserve">е, в том числе </w:t>
      </w:r>
      <w:r w:rsidRPr="00262769">
        <w:rPr>
          <w:rFonts w:ascii="Times New Roman" w:hAnsi="Times New Roman" w:cs="Times New Roman"/>
          <w:sz w:val="28"/>
          <w:szCs w:val="28"/>
        </w:rPr>
        <w:t xml:space="preserve">проведение внешней проверки годового отчета об исполнении бюджета муниципального района, сельских поселений </w:t>
      </w:r>
      <w:r w:rsidR="00364D34" w:rsidRPr="00262769">
        <w:rPr>
          <w:rFonts w:ascii="Times New Roman" w:hAnsi="Times New Roman" w:cs="Times New Roman"/>
          <w:sz w:val="28"/>
          <w:szCs w:val="28"/>
        </w:rPr>
        <w:t>за 202</w:t>
      </w:r>
      <w:r w:rsidR="00262769" w:rsidRPr="00262769">
        <w:rPr>
          <w:rFonts w:ascii="Times New Roman" w:hAnsi="Times New Roman" w:cs="Times New Roman"/>
          <w:sz w:val="28"/>
          <w:szCs w:val="28"/>
        </w:rPr>
        <w:t>1</w:t>
      </w:r>
      <w:r w:rsidR="00364D34" w:rsidRPr="00262769">
        <w:rPr>
          <w:rFonts w:ascii="Times New Roman" w:hAnsi="Times New Roman" w:cs="Times New Roman"/>
          <w:sz w:val="28"/>
          <w:szCs w:val="28"/>
        </w:rPr>
        <w:t xml:space="preserve"> год </w:t>
      </w:r>
      <w:r w:rsidR="00293A4A" w:rsidRPr="00262769">
        <w:rPr>
          <w:rFonts w:ascii="Times New Roman" w:hAnsi="Times New Roman" w:cs="Times New Roman"/>
          <w:sz w:val="28"/>
          <w:szCs w:val="28"/>
        </w:rPr>
        <w:t xml:space="preserve">– </w:t>
      </w:r>
      <w:r w:rsidRPr="00262769">
        <w:rPr>
          <w:rFonts w:ascii="Times New Roman" w:hAnsi="Times New Roman" w:cs="Times New Roman"/>
          <w:sz w:val="28"/>
          <w:szCs w:val="28"/>
        </w:rPr>
        <w:t>7</w:t>
      </w:r>
      <w:r w:rsidR="00293A4A" w:rsidRPr="00262769">
        <w:rPr>
          <w:rFonts w:ascii="Times New Roman" w:hAnsi="Times New Roman" w:cs="Times New Roman"/>
          <w:sz w:val="28"/>
          <w:szCs w:val="28"/>
        </w:rPr>
        <w:t xml:space="preserve"> заключени</w:t>
      </w:r>
      <w:r w:rsidR="00F557E7" w:rsidRPr="00262769">
        <w:rPr>
          <w:rFonts w:ascii="Times New Roman" w:hAnsi="Times New Roman" w:cs="Times New Roman"/>
          <w:sz w:val="28"/>
          <w:szCs w:val="28"/>
        </w:rPr>
        <w:t>й</w:t>
      </w:r>
      <w:r w:rsidR="001B6AD4" w:rsidRPr="00262769">
        <w:rPr>
          <w:rFonts w:ascii="Times New Roman" w:hAnsi="Times New Roman" w:cs="Times New Roman"/>
          <w:sz w:val="28"/>
          <w:szCs w:val="28"/>
        </w:rPr>
        <w:t xml:space="preserve"> (1 – район 6 – поселения)</w:t>
      </w:r>
      <w:r w:rsidR="00F557E7" w:rsidRPr="00262769">
        <w:rPr>
          <w:rFonts w:ascii="Times New Roman" w:hAnsi="Times New Roman" w:cs="Times New Roman"/>
          <w:sz w:val="28"/>
          <w:szCs w:val="28"/>
        </w:rPr>
        <w:t>;</w:t>
      </w:r>
    </w:p>
    <w:p w:rsidR="00F557E7" w:rsidRPr="00B67F89" w:rsidRDefault="006165E7" w:rsidP="00AC6A56">
      <w:pPr>
        <w:pStyle w:val="ab"/>
        <w:numPr>
          <w:ilvl w:val="0"/>
          <w:numId w:val="9"/>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 </w:t>
      </w:r>
      <w:r w:rsidRPr="00990904">
        <w:rPr>
          <w:rFonts w:ascii="Times New Roman" w:hAnsi="Times New Roman" w:cs="Times New Roman"/>
          <w:sz w:val="28"/>
          <w:szCs w:val="28"/>
        </w:rPr>
        <w:t>экспертиз</w:t>
      </w:r>
      <w:r>
        <w:rPr>
          <w:rFonts w:ascii="Times New Roman" w:hAnsi="Times New Roman" w:cs="Times New Roman"/>
          <w:sz w:val="28"/>
          <w:szCs w:val="28"/>
        </w:rPr>
        <w:t>е</w:t>
      </w:r>
      <w:r w:rsidRPr="00990904">
        <w:rPr>
          <w:rFonts w:ascii="Times New Roman" w:hAnsi="Times New Roman" w:cs="Times New Roman"/>
          <w:sz w:val="28"/>
          <w:szCs w:val="28"/>
        </w:rPr>
        <w:t xml:space="preserve"> </w:t>
      </w:r>
      <w:r w:rsidR="000A5274">
        <w:rPr>
          <w:rFonts w:ascii="Times New Roman" w:hAnsi="Times New Roman" w:cs="Times New Roman"/>
          <w:sz w:val="28"/>
          <w:szCs w:val="28"/>
        </w:rPr>
        <w:t xml:space="preserve">исполнения бюджета района за </w:t>
      </w:r>
      <w:r w:rsidR="00262769">
        <w:rPr>
          <w:rFonts w:ascii="Times New Roman" w:hAnsi="Times New Roman" w:cs="Times New Roman"/>
          <w:sz w:val="28"/>
          <w:szCs w:val="28"/>
        </w:rPr>
        <w:t>1 полугодие 2022 года</w:t>
      </w:r>
      <w:r w:rsidR="000A5274">
        <w:rPr>
          <w:rFonts w:ascii="Times New Roman" w:hAnsi="Times New Roman" w:cs="Times New Roman"/>
          <w:sz w:val="28"/>
          <w:szCs w:val="28"/>
        </w:rPr>
        <w:t xml:space="preserve"> </w:t>
      </w:r>
      <w:r>
        <w:rPr>
          <w:rFonts w:ascii="Times New Roman" w:hAnsi="Times New Roman" w:cs="Times New Roman"/>
          <w:sz w:val="28"/>
          <w:szCs w:val="28"/>
        </w:rPr>
        <w:t xml:space="preserve"> – 1 заключение.</w:t>
      </w:r>
    </w:p>
    <w:p w:rsidR="004C36AD" w:rsidRPr="00876975" w:rsidRDefault="004C36AD" w:rsidP="007E21DB">
      <w:pPr>
        <w:pStyle w:val="ab"/>
        <w:numPr>
          <w:ilvl w:val="0"/>
          <w:numId w:val="10"/>
        </w:numPr>
        <w:shd w:val="clear" w:color="auto" w:fill="FFFFFF" w:themeFill="background1"/>
        <w:spacing w:before="120" w:after="120" w:line="240" w:lineRule="auto"/>
        <w:ind w:left="426" w:hanging="426"/>
        <w:contextualSpacing w:val="0"/>
        <w:jc w:val="center"/>
        <w:rPr>
          <w:rFonts w:ascii="Times New Roman" w:hAnsi="Times New Roman" w:cs="Times New Roman"/>
          <w:b/>
          <w:sz w:val="28"/>
          <w:szCs w:val="28"/>
        </w:rPr>
      </w:pPr>
      <w:bookmarkStart w:id="0" w:name="_Toc388006691"/>
      <w:r w:rsidRPr="00876975">
        <w:rPr>
          <w:rFonts w:ascii="Times New Roman" w:hAnsi="Times New Roman" w:cs="Times New Roman"/>
          <w:b/>
          <w:sz w:val="28"/>
          <w:szCs w:val="28"/>
        </w:rPr>
        <w:t>Контрольная деятельност</w:t>
      </w:r>
      <w:r w:rsidR="0027347A" w:rsidRPr="00876975">
        <w:rPr>
          <w:rFonts w:ascii="Times New Roman" w:hAnsi="Times New Roman" w:cs="Times New Roman"/>
          <w:b/>
          <w:sz w:val="28"/>
          <w:szCs w:val="28"/>
        </w:rPr>
        <w:t>ь</w:t>
      </w:r>
      <w:bookmarkEnd w:id="0"/>
    </w:p>
    <w:p w:rsidR="006B5383" w:rsidRDefault="0057257C" w:rsidP="001B6318">
      <w:pPr>
        <w:pStyle w:val="a9"/>
        <w:ind w:firstLine="709"/>
        <w:jc w:val="both"/>
        <w:rPr>
          <w:sz w:val="28"/>
          <w:szCs w:val="28"/>
        </w:rPr>
      </w:pPr>
      <w:proofErr w:type="gramStart"/>
      <w:r>
        <w:rPr>
          <w:sz w:val="28"/>
          <w:szCs w:val="28"/>
        </w:rPr>
        <w:t xml:space="preserve">В рамках последующего финансового контроля </w:t>
      </w:r>
      <w:r w:rsidR="00D33544">
        <w:rPr>
          <w:sz w:val="28"/>
          <w:szCs w:val="28"/>
        </w:rPr>
        <w:t>в</w:t>
      </w:r>
      <w:r w:rsidR="00D33544" w:rsidRPr="00517728">
        <w:rPr>
          <w:sz w:val="28"/>
          <w:szCs w:val="28"/>
        </w:rPr>
        <w:t xml:space="preserve"> соответствии с требованиями статьи </w:t>
      </w:r>
      <w:r w:rsidR="00D33544" w:rsidRPr="00100F6A">
        <w:rPr>
          <w:sz w:val="28"/>
          <w:szCs w:val="28"/>
        </w:rPr>
        <w:t xml:space="preserve">264.4 БК РФ </w:t>
      </w:r>
      <w:r w:rsidR="001B6EF8">
        <w:rPr>
          <w:sz w:val="28"/>
          <w:szCs w:val="28"/>
        </w:rPr>
        <w:t xml:space="preserve">в </w:t>
      </w:r>
      <w:r w:rsidR="00031CC1">
        <w:rPr>
          <w:sz w:val="28"/>
          <w:szCs w:val="28"/>
        </w:rPr>
        <w:t>20</w:t>
      </w:r>
      <w:r w:rsidR="00F446E2">
        <w:rPr>
          <w:sz w:val="28"/>
          <w:szCs w:val="28"/>
        </w:rPr>
        <w:t>21</w:t>
      </w:r>
      <w:r w:rsidR="001B6EF8">
        <w:rPr>
          <w:sz w:val="28"/>
          <w:szCs w:val="28"/>
        </w:rPr>
        <w:t xml:space="preserve"> году </w:t>
      </w:r>
      <w:r>
        <w:rPr>
          <w:sz w:val="28"/>
          <w:szCs w:val="28"/>
        </w:rPr>
        <w:t xml:space="preserve">контрольно-счетным органом проведена внешняя проверка годового отчета об исполнении  районного бюджета и бюджетов поселений за </w:t>
      </w:r>
      <w:r w:rsidR="00031CC1">
        <w:rPr>
          <w:sz w:val="28"/>
          <w:szCs w:val="28"/>
        </w:rPr>
        <w:t>20</w:t>
      </w:r>
      <w:r w:rsidR="00F446E2">
        <w:rPr>
          <w:sz w:val="28"/>
          <w:szCs w:val="28"/>
        </w:rPr>
        <w:t>2</w:t>
      </w:r>
      <w:r w:rsidR="00262769">
        <w:rPr>
          <w:sz w:val="28"/>
          <w:szCs w:val="28"/>
        </w:rPr>
        <w:t>1</w:t>
      </w:r>
      <w:r>
        <w:rPr>
          <w:sz w:val="28"/>
          <w:szCs w:val="28"/>
        </w:rPr>
        <w:t xml:space="preserve"> год, </w:t>
      </w:r>
      <w:r w:rsidR="00D33544" w:rsidRPr="00100F6A">
        <w:rPr>
          <w:sz w:val="28"/>
          <w:szCs w:val="28"/>
        </w:rPr>
        <w:t xml:space="preserve">в </w:t>
      </w:r>
      <w:r w:rsidR="00347574" w:rsidRPr="00100F6A">
        <w:rPr>
          <w:sz w:val="28"/>
          <w:szCs w:val="28"/>
        </w:rPr>
        <w:t>ходе,</w:t>
      </w:r>
      <w:r w:rsidR="00D33544" w:rsidRPr="00100F6A">
        <w:rPr>
          <w:sz w:val="28"/>
          <w:szCs w:val="28"/>
        </w:rPr>
        <w:t xml:space="preserve"> которой проведена камеральная проверка </w:t>
      </w:r>
      <w:r w:rsidR="00D33544">
        <w:rPr>
          <w:sz w:val="28"/>
          <w:szCs w:val="28"/>
        </w:rPr>
        <w:t xml:space="preserve">(выборочно) </w:t>
      </w:r>
      <w:r w:rsidR="00D33544" w:rsidRPr="00100F6A">
        <w:rPr>
          <w:sz w:val="28"/>
          <w:szCs w:val="28"/>
        </w:rPr>
        <w:t>бюджетной отчетности главных администраторов бюджетных средств</w:t>
      </w:r>
      <w:r w:rsidR="00D33544" w:rsidRPr="00987870">
        <w:rPr>
          <w:sz w:val="28"/>
          <w:szCs w:val="28"/>
        </w:rPr>
        <w:t xml:space="preserve"> </w:t>
      </w:r>
      <w:r w:rsidR="00D33544">
        <w:rPr>
          <w:sz w:val="28"/>
          <w:szCs w:val="28"/>
        </w:rPr>
        <w:t>районного бюджета и н</w:t>
      </w:r>
      <w:r w:rsidR="00D33544" w:rsidRPr="00100F6A">
        <w:rPr>
          <w:sz w:val="28"/>
          <w:szCs w:val="28"/>
        </w:rPr>
        <w:t xml:space="preserve">а основании заключенных соглашений с </w:t>
      </w:r>
      <w:r w:rsidR="00D33544">
        <w:rPr>
          <w:sz w:val="28"/>
          <w:szCs w:val="28"/>
        </w:rPr>
        <w:t xml:space="preserve">шестью </w:t>
      </w:r>
      <w:r w:rsidR="00D33544" w:rsidRPr="00100F6A">
        <w:rPr>
          <w:sz w:val="28"/>
          <w:szCs w:val="28"/>
        </w:rPr>
        <w:t>поселениями камеральная проверка бюджетной отчетности</w:t>
      </w:r>
      <w:proofErr w:type="gramEnd"/>
      <w:r w:rsidR="00D33544" w:rsidRPr="00100F6A">
        <w:rPr>
          <w:sz w:val="28"/>
          <w:szCs w:val="28"/>
        </w:rPr>
        <w:t xml:space="preserve"> </w:t>
      </w:r>
      <w:r w:rsidR="00F446E2">
        <w:rPr>
          <w:sz w:val="28"/>
          <w:szCs w:val="28"/>
        </w:rPr>
        <w:t>муниципальных образований -</w:t>
      </w:r>
      <w:r w:rsidR="00D33544" w:rsidRPr="00100F6A">
        <w:rPr>
          <w:sz w:val="28"/>
          <w:szCs w:val="28"/>
        </w:rPr>
        <w:t xml:space="preserve"> поселений за </w:t>
      </w:r>
      <w:r w:rsidR="00031CC1">
        <w:rPr>
          <w:sz w:val="28"/>
          <w:szCs w:val="28"/>
        </w:rPr>
        <w:t>20</w:t>
      </w:r>
      <w:r w:rsidR="00F446E2">
        <w:rPr>
          <w:sz w:val="28"/>
          <w:szCs w:val="28"/>
        </w:rPr>
        <w:t>2</w:t>
      </w:r>
      <w:r w:rsidR="00262769">
        <w:rPr>
          <w:sz w:val="28"/>
          <w:szCs w:val="28"/>
        </w:rPr>
        <w:t>1</w:t>
      </w:r>
      <w:r w:rsidR="00D33544" w:rsidRPr="00100F6A">
        <w:rPr>
          <w:sz w:val="28"/>
          <w:szCs w:val="28"/>
        </w:rPr>
        <w:t xml:space="preserve"> год.</w:t>
      </w:r>
      <w:r w:rsidR="00D33544">
        <w:rPr>
          <w:sz w:val="28"/>
          <w:szCs w:val="28"/>
        </w:rPr>
        <w:t xml:space="preserve"> </w:t>
      </w:r>
      <w:r w:rsidR="00517728">
        <w:rPr>
          <w:sz w:val="28"/>
          <w:szCs w:val="28"/>
        </w:rPr>
        <w:t xml:space="preserve">Составлено </w:t>
      </w:r>
      <w:r w:rsidR="00262769">
        <w:rPr>
          <w:sz w:val="28"/>
          <w:szCs w:val="28"/>
        </w:rPr>
        <w:t>7</w:t>
      </w:r>
      <w:r w:rsidR="004438FA">
        <w:rPr>
          <w:sz w:val="28"/>
          <w:szCs w:val="28"/>
        </w:rPr>
        <w:t xml:space="preserve"> </w:t>
      </w:r>
      <w:r w:rsidR="00262769">
        <w:rPr>
          <w:sz w:val="28"/>
          <w:szCs w:val="28"/>
        </w:rPr>
        <w:t>экспертно-аналитических заключений</w:t>
      </w:r>
      <w:r w:rsidR="00517728">
        <w:rPr>
          <w:sz w:val="28"/>
          <w:szCs w:val="28"/>
        </w:rPr>
        <w:t xml:space="preserve">, которые направлены </w:t>
      </w:r>
      <w:r w:rsidR="006B5383">
        <w:rPr>
          <w:sz w:val="28"/>
          <w:szCs w:val="28"/>
        </w:rPr>
        <w:t xml:space="preserve">в </w:t>
      </w:r>
      <w:r w:rsidR="00517728">
        <w:rPr>
          <w:sz w:val="28"/>
          <w:szCs w:val="28"/>
        </w:rPr>
        <w:t>Собрани</w:t>
      </w:r>
      <w:r w:rsidR="006B5383">
        <w:rPr>
          <w:sz w:val="28"/>
          <w:szCs w:val="28"/>
        </w:rPr>
        <w:t>е</w:t>
      </w:r>
      <w:r w:rsidR="00517728">
        <w:rPr>
          <w:sz w:val="28"/>
          <w:szCs w:val="28"/>
        </w:rPr>
        <w:t xml:space="preserve"> депутатов</w:t>
      </w:r>
      <w:r w:rsidR="00B57496">
        <w:rPr>
          <w:sz w:val="28"/>
          <w:szCs w:val="28"/>
        </w:rPr>
        <w:t xml:space="preserve"> Лешуконского муниципального района</w:t>
      </w:r>
      <w:r w:rsidR="006B5383">
        <w:rPr>
          <w:sz w:val="28"/>
          <w:szCs w:val="28"/>
        </w:rPr>
        <w:t>,</w:t>
      </w:r>
      <w:r w:rsidR="00262769">
        <w:rPr>
          <w:sz w:val="28"/>
          <w:szCs w:val="28"/>
        </w:rPr>
        <w:t xml:space="preserve"> поселений, а также в</w:t>
      </w:r>
      <w:r w:rsidR="00517728">
        <w:rPr>
          <w:sz w:val="28"/>
          <w:szCs w:val="28"/>
        </w:rPr>
        <w:t xml:space="preserve"> </w:t>
      </w:r>
      <w:r w:rsidR="006B5383">
        <w:rPr>
          <w:sz w:val="28"/>
          <w:szCs w:val="28"/>
        </w:rPr>
        <w:t xml:space="preserve">Финансовое управление </w:t>
      </w:r>
      <w:r w:rsidR="00517728">
        <w:rPr>
          <w:sz w:val="28"/>
          <w:szCs w:val="28"/>
        </w:rPr>
        <w:t>администрации МО «Ле</w:t>
      </w:r>
      <w:r w:rsidR="004438FA">
        <w:rPr>
          <w:sz w:val="28"/>
          <w:szCs w:val="28"/>
        </w:rPr>
        <w:t xml:space="preserve">шуконский муниципальный район», </w:t>
      </w:r>
      <w:r w:rsidR="00B57496">
        <w:rPr>
          <w:sz w:val="28"/>
          <w:szCs w:val="28"/>
        </w:rPr>
        <w:t xml:space="preserve">Администрацию МО «Лешуконский муниципальный район», </w:t>
      </w:r>
      <w:r w:rsidR="00262769">
        <w:rPr>
          <w:sz w:val="28"/>
          <w:szCs w:val="28"/>
        </w:rPr>
        <w:t xml:space="preserve">в </w:t>
      </w:r>
      <w:r w:rsidR="00B57496">
        <w:rPr>
          <w:sz w:val="28"/>
          <w:szCs w:val="28"/>
        </w:rPr>
        <w:t>Управление образования администрации МО «Лешуконский муниципальный район», Отдел культуры и искусства администрации МО «Лешуконский муниципальный район»</w:t>
      </w:r>
      <w:r w:rsidR="00262769">
        <w:rPr>
          <w:sz w:val="28"/>
          <w:szCs w:val="28"/>
        </w:rPr>
        <w:t xml:space="preserve"> отдельные разделы заключения</w:t>
      </w:r>
      <w:r w:rsidR="004438FA">
        <w:rPr>
          <w:sz w:val="28"/>
          <w:szCs w:val="28"/>
        </w:rPr>
        <w:t>.</w:t>
      </w:r>
      <w:r w:rsidR="00E06BD3">
        <w:rPr>
          <w:sz w:val="28"/>
          <w:szCs w:val="28"/>
        </w:rPr>
        <w:t xml:space="preserve"> </w:t>
      </w:r>
    </w:p>
    <w:p w:rsidR="00A073D0" w:rsidRDefault="00A073D0" w:rsidP="001B6318">
      <w:pPr>
        <w:pStyle w:val="a9"/>
        <w:ind w:firstLine="709"/>
        <w:jc w:val="both"/>
        <w:rPr>
          <w:sz w:val="28"/>
          <w:szCs w:val="28"/>
        </w:rPr>
      </w:pPr>
      <w:r>
        <w:rPr>
          <w:sz w:val="28"/>
          <w:szCs w:val="28"/>
        </w:rPr>
        <w:t>Информация о проведенных проверках годовой отчетности муниципальных образований за 202</w:t>
      </w:r>
      <w:r w:rsidR="00262769">
        <w:rPr>
          <w:sz w:val="28"/>
          <w:szCs w:val="28"/>
        </w:rPr>
        <w:t>2</w:t>
      </w:r>
      <w:r>
        <w:rPr>
          <w:sz w:val="28"/>
          <w:szCs w:val="28"/>
        </w:rPr>
        <w:t xml:space="preserve"> год представлена в таблице №1.</w:t>
      </w:r>
    </w:p>
    <w:p w:rsidR="006B3AAC" w:rsidRDefault="002F66EB" w:rsidP="00262769">
      <w:pPr>
        <w:spacing w:line="240" w:lineRule="auto"/>
        <w:ind w:firstLine="567"/>
        <w:contextualSpacing/>
        <w:jc w:val="both"/>
        <w:rPr>
          <w:sz w:val="28"/>
          <w:szCs w:val="28"/>
        </w:rPr>
      </w:pPr>
      <w:proofErr w:type="gramStart"/>
      <w:r w:rsidRPr="00262769">
        <w:rPr>
          <w:rFonts w:ascii="Times New Roman" w:hAnsi="Times New Roman" w:cs="Times New Roman"/>
          <w:sz w:val="28"/>
          <w:szCs w:val="28"/>
        </w:rPr>
        <w:t xml:space="preserve">Согласно </w:t>
      </w:r>
      <w:r w:rsidR="00F446E2" w:rsidRPr="00262769">
        <w:rPr>
          <w:rFonts w:ascii="Times New Roman" w:hAnsi="Times New Roman" w:cs="Times New Roman"/>
          <w:sz w:val="28"/>
          <w:szCs w:val="28"/>
        </w:rPr>
        <w:t xml:space="preserve">утвержденному </w:t>
      </w:r>
      <w:r w:rsidRPr="00262769">
        <w:rPr>
          <w:rFonts w:ascii="Times New Roman" w:hAnsi="Times New Roman" w:cs="Times New Roman"/>
          <w:sz w:val="28"/>
          <w:szCs w:val="28"/>
        </w:rPr>
        <w:t>план</w:t>
      </w:r>
      <w:r w:rsidR="00F446E2" w:rsidRPr="00262769">
        <w:rPr>
          <w:rFonts w:ascii="Times New Roman" w:hAnsi="Times New Roman" w:cs="Times New Roman"/>
          <w:sz w:val="28"/>
          <w:szCs w:val="28"/>
        </w:rPr>
        <w:t>у работы на 202</w:t>
      </w:r>
      <w:r w:rsidR="00262769" w:rsidRPr="00262769">
        <w:rPr>
          <w:rFonts w:ascii="Times New Roman" w:hAnsi="Times New Roman" w:cs="Times New Roman"/>
          <w:sz w:val="28"/>
          <w:szCs w:val="28"/>
        </w:rPr>
        <w:t>2</w:t>
      </w:r>
      <w:r w:rsidRPr="00262769">
        <w:rPr>
          <w:rFonts w:ascii="Times New Roman" w:hAnsi="Times New Roman" w:cs="Times New Roman"/>
          <w:sz w:val="28"/>
          <w:szCs w:val="28"/>
        </w:rPr>
        <w:t xml:space="preserve"> год, п</w:t>
      </w:r>
      <w:r w:rsidR="006165E7" w:rsidRPr="00262769">
        <w:rPr>
          <w:rFonts w:ascii="Times New Roman" w:hAnsi="Times New Roman" w:cs="Times New Roman"/>
          <w:sz w:val="28"/>
          <w:szCs w:val="28"/>
        </w:rPr>
        <w:t xml:space="preserve">роведено контрольное мероприятие на тему </w:t>
      </w:r>
      <w:r w:rsidR="00B34CE4" w:rsidRPr="00262769">
        <w:rPr>
          <w:rFonts w:ascii="Times New Roman" w:eastAsia="Calibri" w:hAnsi="Times New Roman" w:cs="Times New Roman"/>
          <w:sz w:val="28"/>
          <w:szCs w:val="28"/>
        </w:rPr>
        <w:t>«</w:t>
      </w:r>
      <w:bookmarkStart w:id="1" w:name="_Toc388006692"/>
      <w:r w:rsidR="00262769" w:rsidRPr="00262769">
        <w:rPr>
          <w:rFonts w:ascii="Times New Roman" w:hAnsi="Times New Roman" w:cs="Times New Roman"/>
          <w:sz w:val="28"/>
          <w:szCs w:val="28"/>
        </w:rPr>
        <w:t>проверки правомерности и правильности</w:t>
      </w:r>
      <w:r w:rsidR="00262769" w:rsidRPr="00262769">
        <w:rPr>
          <w:rFonts w:ascii="Times New Roman" w:hAnsi="Times New Roman" w:cs="Times New Roman"/>
          <w:b/>
          <w:sz w:val="28"/>
          <w:szCs w:val="28"/>
        </w:rPr>
        <w:t xml:space="preserve"> </w:t>
      </w:r>
      <w:r w:rsidR="00262769" w:rsidRPr="00262769">
        <w:rPr>
          <w:rFonts w:ascii="Times New Roman" w:hAnsi="Times New Roman" w:cs="Times New Roman"/>
          <w:sz w:val="28"/>
          <w:szCs w:val="28"/>
        </w:rPr>
        <w:t xml:space="preserve">расходования бюджетных средств на частичное возмещение расходов по </w:t>
      </w:r>
      <w:r w:rsidR="00262769" w:rsidRPr="00262769">
        <w:rPr>
          <w:rFonts w:ascii="Times New Roman" w:hAnsi="Times New Roman" w:cs="Times New Roman"/>
          <w:sz w:val="28"/>
          <w:szCs w:val="28"/>
        </w:rPr>
        <w:lastRenderedPageBreak/>
        <w:t>предоставлению мер социальной поддержки квалифицированных специалистов учреждений культуры, финансируемых из местных бюджетов, проживающих и работающих в сельских населенных пунктах, в муниципальном бюджетном учреждении культуры «Лешуконский межпоселенческий культурно-досуговый центр» за 2021, 2022 год».</w:t>
      </w:r>
      <w:r w:rsidR="00262769">
        <w:rPr>
          <w:sz w:val="28"/>
          <w:szCs w:val="28"/>
        </w:rPr>
        <w:t xml:space="preserve"> </w:t>
      </w:r>
      <w:proofErr w:type="gramEnd"/>
    </w:p>
    <w:p w:rsidR="00255FC5" w:rsidRPr="002549BD" w:rsidRDefault="00255FC5" w:rsidP="00255FC5">
      <w:pPr>
        <w:pStyle w:val="ConsPlusNormal"/>
        <w:spacing w:before="200"/>
        <w:ind w:firstLine="540"/>
        <w:contextualSpacing/>
        <w:jc w:val="both"/>
        <w:rPr>
          <w:rFonts w:ascii="Times New Roman" w:hAnsi="Times New Roman" w:cs="Times New Roman"/>
          <w:sz w:val="28"/>
          <w:szCs w:val="28"/>
        </w:rPr>
      </w:pPr>
      <w:proofErr w:type="gramStart"/>
      <w:r w:rsidRPr="002549BD">
        <w:rPr>
          <w:rFonts w:ascii="Times New Roman" w:hAnsi="Times New Roman" w:cs="Times New Roman"/>
          <w:sz w:val="28"/>
          <w:szCs w:val="28"/>
        </w:rPr>
        <w:t xml:space="preserve">Абзацем 2 пункта 2 статьи 1 Положения </w:t>
      </w:r>
      <w:r>
        <w:rPr>
          <w:rFonts w:ascii="Times New Roman" w:hAnsi="Times New Roman" w:cs="Times New Roman"/>
          <w:sz w:val="28"/>
          <w:szCs w:val="28"/>
        </w:rPr>
        <w:t xml:space="preserve">определено, что </w:t>
      </w:r>
      <w:r w:rsidRPr="002549BD">
        <w:rPr>
          <w:rFonts w:ascii="Times New Roman" w:hAnsi="Times New Roman" w:cs="Times New Roman"/>
          <w:sz w:val="28"/>
          <w:szCs w:val="28"/>
        </w:rPr>
        <w:t>нормативы потребления в жилых помещениях тепловой энергии</w:t>
      </w:r>
      <w:r>
        <w:rPr>
          <w:rFonts w:ascii="Times New Roman" w:hAnsi="Times New Roman" w:cs="Times New Roman"/>
          <w:sz w:val="28"/>
          <w:szCs w:val="28"/>
        </w:rPr>
        <w:t xml:space="preserve"> устанавливаются</w:t>
      </w:r>
      <w:r w:rsidRPr="002549BD">
        <w:rPr>
          <w:rFonts w:ascii="Times New Roman" w:hAnsi="Times New Roman" w:cs="Times New Roman"/>
          <w:sz w:val="28"/>
          <w:szCs w:val="28"/>
        </w:rPr>
        <w:t xml:space="preserve"> в пределах социальной нормы площади жилья (в коммунальных квартирах – занимаемого жилого помещения), установленной в соответствии с </w:t>
      </w:r>
      <w:hyperlink w:anchor="P56" w:history="1">
        <w:r w:rsidRPr="002549BD">
          <w:rPr>
            <w:rFonts w:ascii="Times New Roman" w:hAnsi="Times New Roman" w:cs="Times New Roman"/>
            <w:sz w:val="28"/>
            <w:szCs w:val="28"/>
          </w:rPr>
          <w:t>пунктом 4</w:t>
        </w:r>
      </w:hyperlink>
      <w:r w:rsidRPr="002549BD">
        <w:rPr>
          <w:rFonts w:ascii="Times New Roman" w:hAnsi="Times New Roman" w:cs="Times New Roman"/>
          <w:sz w:val="28"/>
          <w:szCs w:val="28"/>
        </w:rPr>
        <w:t xml:space="preserve"> статьи</w:t>
      </w:r>
      <w:r>
        <w:rPr>
          <w:rFonts w:ascii="Times New Roman" w:hAnsi="Times New Roman" w:cs="Times New Roman"/>
          <w:sz w:val="28"/>
          <w:szCs w:val="28"/>
        </w:rPr>
        <w:t xml:space="preserve"> 1 Положения</w:t>
      </w:r>
      <w:r w:rsidRPr="002549BD">
        <w:rPr>
          <w:rFonts w:ascii="Times New Roman" w:hAnsi="Times New Roman" w:cs="Times New Roman"/>
          <w:sz w:val="28"/>
          <w:szCs w:val="28"/>
        </w:rPr>
        <w:t xml:space="preserve"> и установленных нормативов постановлениями уполномоченного исполнительного органа государственной власти Архангельской области в сфере утверждения нормативов потребления коммунальных услуг</w:t>
      </w:r>
      <w:r>
        <w:rPr>
          <w:rFonts w:ascii="Times New Roman" w:hAnsi="Times New Roman" w:cs="Times New Roman"/>
          <w:sz w:val="28"/>
          <w:szCs w:val="28"/>
        </w:rPr>
        <w:t xml:space="preserve">. </w:t>
      </w:r>
      <w:proofErr w:type="gramEnd"/>
    </w:p>
    <w:p w:rsidR="00255FC5" w:rsidRDefault="00255FC5" w:rsidP="00255FC5">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ходе контрольного мероприятия установлено:</w:t>
      </w:r>
    </w:p>
    <w:p w:rsidR="00255FC5" w:rsidRPr="00255FC5" w:rsidRDefault="00255FC5" w:rsidP="00255FC5">
      <w:pPr>
        <w:spacing w:line="240" w:lineRule="auto"/>
        <w:ind w:firstLine="567"/>
        <w:jc w:val="both"/>
        <w:rPr>
          <w:rFonts w:ascii="Times New Roman" w:hAnsi="Times New Roman" w:cs="Times New Roman"/>
          <w:sz w:val="28"/>
          <w:szCs w:val="28"/>
        </w:rPr>
      </w:pPr>
      <w:r w:rsidRPr="00255FC5">
        <w:rPr>
          <w:rFonts w:ascii="Times New Roman" w:hAnsi="Times New Roman" w:cs="Times New Roman"/>
          <w:sz w:val="28"/>
          <w:szCs w:val="28"/>
        </w:rPr>
        <w:t>Постановлением администрации муниципального образования «Лешуконский муниципальный район» от 21 ноября 2017 года №487 утвержден перечень должностей отдельных категорий квалифицированных специалистов муниципальных учреждений, проживающих и работающих в сельских населенных пунктах муниципального образования «Лешуконский муниципальный район», которым устанавливаются меры социальной поддержки (далее – Перечень должностей).</w:t>
      </w:r>
    </w:p>
    <w:p w:rsidR="00255FC5" w:rsidRDefault="00255FC5" w:rsidP="00255FC5">
      <w:pPr>
        <w:pStyle w:val="ConsPlusNormal"/>
        <w:widowControl/>
        <w:ind w:firstLine="567"/>
        <w:jc w:val="both"/>
        <w:rPr>
          <w:rFonts w:ascii="Times New Roman" w:hAnsi="Times New Roman" w:cs="Times New Roman"/>
          <w:color w:val="000000"/>
          <w:sz w:val="28"/>
          <w:szCs w:val="28"/>
        </w:rPr>
      </w:pPr>
      <w:proofErr w:type="gramStart"/>
      <w:r w:rsidRPr="00516926">
        <w:rPr>
          <w:rFonts w:ascii="Times New Roman" w:hAnsi="Times New Roman" w:cs="Times New Roman"/>
          <w:sz w:val="28"/>
          <w:szCs w:val="28"/>
        </w:rPr>
        <w:t xml:space="preserve">При изучении отраслевого примерного положения об оплате труда в муниципальных бюджетных учреждениях культуры муниципального образования «Лешуконский муниципальный район», утвержденного постановлением администрации муниципального образования «Лешуконский муниципальный район» от 05 апреля 2012 года №60 (далее – Отраслевое положение), установлено несоответствие (отсутствие) должностей работников культуры, искусства и кинематографии с утвержденным на момент </w:t>
      </w:r>
      <w:r>
        <w:rPr>
          <w:rFonts w:ascii="Times New Roman" w:hAnsi="Times New Roman" w:cs="Times New Roman"/>
          <w:sz w:val="28"/>
          <w:szCs w:val="28"/>
        </w:rPr>
        <w:t xml:space="preserve">проведения </w:t>
      </w:r>
      <w:r w:rsidRPr="00516926">
        <w:rPr>
          <w:rFonts w:ascii="Times New Roman" w:hAnsi="Times New Roman" w:cs="Times New Roman"/>
          <w:sz w:val="28"/>
          <w:szCs w:val="28"/>
        </w:rPr>
        <w:t>контрольного мероприятия Перечнем должностей.</w:t>
      </w:r>
      <w:proofErr w:type="gramEnd"/>
      <w:r w:rsidRPr="00516926">
        <w:rPr>
          <w:rFonts w:ascii="Times New Roman" w:hAnsi="Times New Roman" w:cs="Times New Roman"/>
          <w:sz w:val="28"/>
          <w:szCs w:val="28"/>
        </w:rPr>
        <w:t xml:space="preserve"> </w:t>
      </w:r>
      <w:r>
        <w:rPr>
          <w:rFonts w:ascii="Times New Roman" w:hAnsi="Times New Roman" w:cs="Times New Roman"/>
          <w:color w:val="000000"/>
          <w:sz w:val="28"/>
          <w:szCs w:val="28"/>
        </w:rPr>
        <w:t>При этом следует отметить, что администрацией муниципального образования «Лешуконский муниципальный район» в Перечень должностей своевременно не были внесены изменения в части изменения наименования и дополнения должностей (в ходе контрольного мероприятия администрацией муниципального образования «Лешуконский муниципальный район» постановлением от 27 октября 2022 года № 559 внесены изменения в Перечень).</w:t>
      </w:r>
    </w:p>
    <w:p w:rsidR="00255FC5" w:rsidRPr="000F1C1A" w:rsidRDefault="00255FC5" w:rsidP="00255FC5">
      <w:pPr>
        <w:pStyle w:val="ConsPlusNormal"/>
        <w:widowControl/>
        <w:ind w:firstLine="567"/>
        <w:jc w:val="both"/>
        <w:rPr>
          <w:sz w:val="2"/>
          <w:szCs w:val="2"/>
        </w:rPr>
      </w:pPr>
      <w:r>
        <w:rPr>
          <w:rFonts w:ascii="Times New Roman" w:hAnsi="Times New Roman" w:cs="Times New Roman"/>
          <w:color w:val="000000"/>
          <w:sz w:val="28"/>
          <w:szCs w:val="28"/>
        </w:rPr>
        <w:t xml:space="preserve"> </w:t>
      </w:r>
    </w:p>
    <w:p w:rsidR="00255FC5" w:rsidRPr="0078033D" w:rsidRDefault="00255FC5" w:rsidP="00255FC5">
      <w:pPr>
        <w:spacing w:line="240" w:lineRule="auto"/>
        <w:ind w:firstLine="567"/>
        <w:rPr>
          <w:rFonts w:ascii="Times New Roman" w:hAnsi="Times New Roman" w:cs="Times New Roman"/>
          <w:sz w:val="2"/>
          <w:szCs w:val="2"/>
        </w:rPr>
      </w:pPr>
    </w:p>
    <w:p w:rsidR="00255FC5" w:rsidRPr="00255FC5" w:rsidRDefault="00255FC5" w:rsidP="0078033D">
      <w:pPr>
        <w:spacing w:line="240" w:lineRule="auto"/>
        <w:ind w:firstLine="567"/>
        <w:jc w:val="both"/>
        <w:rPr>
          <w:rFonts w:ascii="Times New Roman" w:hAnsi="Times New Roman" w:cs="Times New Roman"/>
          <w:sz w:val="28"/>
          <w:szCs w:val="28"/>
        </w:rPr>
      </w:pPr>
      <w:proofErr w:type="gramStart"/>
      <w:r w:rsidRPr="00255FC5">
        <w:rPr>
          <w:rFonts w:ascii="Times New Roman" w:hAnsi="Times New Roman" w:cs="Times New Roman"/>
          <w:sz w:val="28"/>
          <w:szCs w:val="28"/>
        </w:rPr>
        <w:t>В нарушение постановления администрации муниципального образования «Лешуконский муниципальный район» от 21 ноября 2017 года №487 в приказ директора МБУК «ЛМКДЦ» на предоставление льгот в 2021</w:t>
      </w:r>
      <w:r>
        <w:rPr>
          <w:rFonts w:ascii="Times New Roman" w:hAnsi="Times New Roman" w:cs="Times New Roman"/>
          <w:sz w:val="28"/>
          <w:szCs w:val="28"/>
        </w:rPr>
        <w:t>, 2022</w:t>
      </w:r>
      <w:r w:rsidRPr="00255FC5">
        <w:rPr>
          <w:rFonts w:ascii="Times New Roman" w:hAnsi="Times New Roman" w:cs="Times New Roman"/>
          <w:sz w:val="28"/>
          <w:szCs w:val="28"/>
        </w:rPr>
        <w:t xml:space="preserve"> году необоснованно включены следующие должности: специалист по фольклору, специалист по жанрам творчества, контролер билетов, главный </w:t>
      </w:r>
      <w:r w:rsidRPr="00255FC5">
        <w:rPr>
          <w:rFonts w:ascii="Times New Roman" w:hAnsi="Times New Roman" w:cs="Times New Roman"/>
          <w:sz w:val="28"/>
          <w:szCs w:val="28"/>
        </w:rPr>
        <w:lastRenderedPageBreak/>
        <w:t>хранитель фондов, ведущий специалист по методике клубной работы (ввиду отсутствия указанных должностей в утвержденном Перечне должностей).</w:t>
      </w:r>
      <w:proofErr w:type="gramEnd"/>
    </w:p>
    <w:p w:rsidR="00255FC5" w:rsidRPr="00255FC5" w:rsidRDefault="00255FC5" w:rsidP="00255FC5">
      <w:pPr>
        <w:spacing w:line="240" w:lineRule="auto"/>
        <w:ind w:firstLine="567"/>
        <w:jc w:val="both"/>
        <w:rPr>
          <w:rFonts w:ascii="Times New Roman" w:hAnsi="Times New Roman" w:cs="Times New Roman"/>
          <w:sz w:val="28"/>
          <w:szCs w:val="28"/>
        </w:rPr>
      </w:pPr>
      <w:r w:rsidRPr="00255FC5">
        <w:rPr>
          <w:rFonts w:ascii="Times New Roman" w:hAnsi="Times New Roman" w:cs="Times New Roman"/>
          <w:sz w:val="28"/>
          <w:szCs w:val="28"/>
        </w:rPr>
        <w:t xml:space="preserve">В ходе контрольного мероприятия установлено расхождение в наименовании должностей, указанных в штатном расписании и в приказах директора МБУК «ЛМКДЦ»: </w:t>
      </w:r>
    </w:p>
    <w:tbl>
      <w:tblPr>
        <w:tblStyle w:val="af"/>
        <w:tblW w:w="0" w:type="auto"/>
        <w:tblLook w:val="04A0" w:firstRow="1" w:lastRow="0" w:firstColumn="1" w:lastColumn="0" w:noHBand="0" w:noVBand="1"/>
      </w:tblPr>
      <w:tblGrid>
        <w:gridCol w:w="4783"/>
        <w:gridCol w:w="4788"/>
      </w:tblGrid>
      <w:tr w:rsidR="00255FC5" w:rsidRPr="00255FC5" w:rsidTr="0078033D">
        <w:tc>
          <w:tcPr>
            <w:tcW w:w="4783" w:type="dxa"/>
          </w:tcPr>
          <w:p w:rsidR="00255FC5" w:rsidRPr="0078033D" w:rsidRDefault="00255FC5" w:rsidP="00DA2458">
            <w:pPr>
              <w:spacing w:line="240" w:lineRule="auto"/>
              <w:ind w:left="0" w:right="-38" w:firstLine="0"/>
              <w:jc w:val="center"/>
              <w:rPr>
                <w:sz w:val="24"/>
                <w:szCs w:val="24"/>
              </w:rPr>
            </w:pPr>
            <w:r w:rsidRPr="0078033D">
              <w:rPr>
                <w:sz w:val="24"/>
                <w:szCs w:val="24"/>
              </w:rPr>
              <w:t>Наименование должности по штатному расписанию</w:t>
            </w:r>
          </w:p>
        </w:tc>
        <w:tc>
          <w:tcPr>
            <w:tcW w:w="4788" w:type="dxa"/>
          </w:tcPr>
          <w:p w:rsidR="00255FC5" w:rsidRPr="0078033D" w:rsidRDefault="00255FC5" w:rsidP="00DA2458">
            <w:pPr>
              <w:spacing w:line="240" w:lineRule="auto"/>
              <w:ind w:left="0" w:firstLine="0"/>
              <w:jc w:val="center"/>
              <w:rPr>
                <w:sz w:val="24"/>
                <w:szCs w:val="24"/>
              </w:rPr>
            </w:pPr>
            <w:r w:rsidRPr="0078033D">
              <w:rPr>
                <w:sz w:val="24"/>
                <w:szCs w:val="24"/>
              </w:rPr>
              <w:t>Наименование должности по приказу</w:t>
            </w:r>
          </w:p>
          <w:p w:rsidR="00255FC5" w:rsidRPr="0078033D" w:rsidRDefault="00255FC5" w:rsidP="00DA2458">
            <w:pPr>
              <w:spacing w:line="240" w:lineRule="auto"/>
              <w:ind w:left="0" w:firstLine="0"/>
              <w:rPr>
                <w:sz w:val="24"/>
                <w:szCs w:val="24"/>
              </w:rPr>
            </w:pPr>
          </w:p>
        </w:tc>
      </w:tr>
      <w:tr w:rsidR="00255FC5" w:rsidRPr="00255FC5" w:rsidTr="0078033D">
        <w:tc>
          <w:tcPr>
            <w:tcW w:w="4783" w:type="dxa"/>
          </w:tcPr>
          <w:p w:rsidR="00255FC5" w:rsidRPr="0078033D" w:rsidRDefault="00255FC5" w:rsidP="00DA2458">
            <w:pPr>
              <w:spacing w:line="240" w:lineRule="auto"/>
              <w:ind w:left="0" w:right="0" w:firstLine="0"/>
              <w:rPr>
                <w:sz w:val="24"/>
                <w:szCs w:val="24"/>
              </w:rPr>
            </w:pPr>
            <w:r w:rsidRPr="0078033D">
              <w:rPr>
                <w:sz w:val="24"/>
                <w:szCs w:val="24"/>
              </w:rPr>
              <w:t>Заведующая отделом по худ</w:t>
            </w:r>
            <w:proofErr w:type="gramStart"/>
            <w:r w:rsidRPr="0078033D">
              <w:rPr>
                <w:sz w:val="24"/>
                <w:szCs w:val="24"/>
              </w:rPr>
              <w:t>.</w:t>
            </w:r>
            <w:proofErr w:type="gramEnd"/>
            <w:r w:rsidRPr="0078033D">
              <w:rPr>
                <w:sz w:val="24"/>
                <w:szCs w:val="24"/>
              </w:rPr>
              <w:t xml:space="preserve"> </w:t>
            </w:r>
            <w:proofErr w:type="gramStart"/>
            <w:r w:rsidRPr="0078033D">
              <w:rPr>
                <w:b/>
                <w:sz w:val="24"/>
                <w:szCs w:val="24"/>
              </w:rPr>
              <w:t>ч</w:t>
            </w:r>
            <w:proofErr w:type="gramEnd"/>
            <w:r w:rsidRPr="0078033D">
              <w:rPr>
                <w:b/>
                <w:sz w:val="24"/>
                <w:szCs w:val="24"/>
              </w:rPr>
              <w:t>асти</w:t>
            </w:r>
          </w:p>
        </w:tc>
        <w:tc>
          <w:tcPr>
            <w:tcW w:w="4788" w:type="dxa"/>
          </w:tcPr>
          <w:p w:rsidR="00255FC5" w:rsidRPr="0078033D" w:rsidRDefault="00255FC5" w:rsidP="00DA2458">
            <w:pPr>
              <w:spacing w:line="240" w:lineRule="auto"/>
              <w:ind w:left="0" w:right="0" w:firstLine="0"/>
              <w:rPr>
                <w:sz w:val="24"/>
                <w:szCs w:val="24"/>
              </w:rPr>
            </w:pPr>
            <w:proofErr w:type="spellStart"/>
            <w:r w:rsidRPr="0078033D">
              <w:rPr>
                <w:sz w:val="24"/>
                <w:szCs w:val="24"/>
              </w:rPr>
              <w:t>Зав</w:t>
            </w:r>
            <w:proofErr w:type="gramStart"/>
            <w:r w:rsidRPr="0078033D">
              <w:rPr>
                <w:sz w:val="24"/>
                <w:szCs w:val="24"/>
              </w:rPr>
              <w:t>.о</w:t>
            </w:r>
            <w:proofErr w:type="gramEnd"/>
            <w:r w:rsidRPr="0078033D">
              <w:rPr>
                <w:sz w:val="24"/>
                <w:szCs w:val="24"/>
              </w:rPr>
              <w:t>тделом</w:t>
            </w:r>
            <w:proofErr w:type="spellEnd"/>
            <w:r w:rsidRPr="0078033D">
              <w:rPr>
                <w:sz w:val="24"/>
                <w:szCs w:val="24"/>
              </w:rPr>
              <w:t xml:space="preserve"> по худ. </w:t>
            </w:r>
            <w:r w:rsidRPr="0078033D">
              <w:rPr>
                <w:b/>
                <w:sz w:val="24"/>
                <w:szCs w:val="24"/>
              </w:rPr>
              <w:t>творчеству</w:t>
            </w:r>
          </w:p>
        </w:tc>
      </w:tr>
      <w:tr w:rsidR="00255FC5" w:rsidRPr="00255FC5" w:rsidTr="0078033D">
        <w:tc>
          <w:tcPr>
            <w:tcW w:w="4783" w:type="dxa"/>
          </w:tcPr>
          <w:p w:rsidR="00255FC5" w:rsidRPr="0078033D" w:rsidRDefault="00255FC5" w:rsidP="00DA2458">
            <w:pPr>
              <w:spacing w:line="240" w:lineRule="auto"/>
              <w:ind w:left="0" w:right="0" w:firstLine="0"/>
              <w:rPr>
                <w:sz w:val="24"/>
                <w:szCs w:val="24"/>
              </w:rPr>
            </w:pPr>
            <w:r w:rsidRPr="0078033D">
              <w:rPr>
                <w:sz w:val="24"/>
                <w:szCs w:val="24"/>
              </w:rPr>
              <w:t>Специалист</w:t>
            </w:r>
          </w:p>
        </w:tc>
        <w:tc>
          <w:tcPr>
            <w:tcW w:w="4788" w:type="dxa"/>
          </w:tcPr>
          <w:p w:rsidR="00255FC5" w:rsidRPr="0078033D" w:rsidRDefault="00255FC5" w:rsidP="00DA2458">
            <w:pPr>
              <w:spacing w:line="240" w:lineRule="auto"/>
              <w:ind w:left="0" w:firstLine="0"/>
              <w:rPr>
                <w:sz w:val="24"/>
                <w:szCs w:val="24"/>
              </w:rPr>
            </w:pPr>
            <w:r w:rsidRPr="0078033D">
              <w:rPr>
                <w:sz w:val="24"/>
                <w:szCs w:val="24"/>
              </w:rPr>
              <w:t>Спец-</w:t>
            </w:r>
            <w:proofErr w:type="spellStart"/>
            <w:r w:rsidRPr="0078033D">
              <w:rPr>
                <w:sz w:val="24"/>
                <w:szCs w:val="24"/>
              </w:rPr>
              <w:t>ст</w:t>
            </w:r>
            <w:proofErr w:type="spellEnd"/>
            <w:r w:rsidRPr="0078033D">
              <w:rPr>
                <w:sz w:val="24"/>
                <w:szCs w:val="24"/>
              </w:rPr>
              <w:t xml:space="preserve"> по фольклору</w:t>
            </w:r>
          </w:p>
          <w:p w:rsidR="00255FC5" w:rsidRPr="0078033D" w:rsidRDefault="00255FC5" w:rsidP="00DA2458">
            <w:pPr>
              <w:spacing w:line="240" w:lineRule="auto"/>
              <w:ind w:left="0" w:firstLine="0"/>
              <w:rPr>
                <w:sz w:val="24"/>
                <w:szCs w:val="24"/>
              </w:rPr>
            </w:pPr>
            <w:r w:rsidRPr="0078033D">
              <w:rPr>
                <w:sz w:val="24"/>
                <w:szCs w:val="24"/>
              </w:rPr>
              <w:t>Спец-</w:t>
            </w:r>
            <w:proofErr w:type="gramStart"/>
            <w:r w:rsidRPr="0078033D">
              <w:rPr>
                <w:sz w:val="24"/>
                <w:szCs w:val="24"/>
              </w:rPr>
              <w:t>т</w:t>
            </w:r>
            <w:proofErr w:type="gramEnd"/>
            <w:r w:rsidRPr="0078033D">
              <w:rPr>
                <w:sz w:val="24"/>
                <w:szCs w:val="24"/>
              </w:rPr>
              <w:t xml:space="preserve"> по жанрам </w:t>
            </w:r>
            <w:proofErr w:type="spellStart"/>
            <w:r w:rsidRPr="0078033D">
              <w:rPr>
                <w:sz w:val="24"/>
                <w:szCs w:val="24"/>
              </w:rPr>
              <w:t>тв-ва</w:t>
            </w:r>
            <w:proofErr w:type="spellEnd"/>
          </w:p>
        </w:tc>
      </w:tr>
      <w:tr w:rsidR="00255FC5" w:rsidRPr="00255FC5" w:rsidTr="0078033D">
        <w:tc>
          <w:tcPr>
            <w:tcW w:w="4783" w:type="dxa"/>
          </w:tcPr>
          <w:p w:rsidR="00255FC5" w:rsidRPr="0078033D" w:rsidRDefault="00255FC5" w:rsidP="00DA2458">
            <w:pPr>
              <w:spacing w:line="240" w:lineRule="auto"/>
              <w:ind w:left="0" w:firstLine="0"/>
              <w:rPr>
                <w:sz w:val="24"/>
                <w:szCs w:val="24"/>
              </w:rPr>
            </w:pPr>
            <w:r w:rsidRPr="0078033D">
              <w:rPr>
                <w:sz w:val="24"/>
                <w:szCs w:val="24"/>
              </w:rPr>
              <w:t xml:space="preserve">Хранитель музейных </w:t>
            </w:r>
            <w:r w:rsidRPr="0078033D">
              <w:rPr>
                <w:b/>
                <w:sz w:val="24"/>
                <w:szCs w:val="24"/>
              </w:rPr>
              <w:t>предметов</w:t>
            </w:r>
          </w:p>
        </w:tc>
        <w:tc>
          <w:tcPr>
            <w:tcW w:w="4788" w:type="dxa"/>
          </w:tcPr>
          <w:p w:rsidR="00255FC5" w:rsidRPr="0078033D" w:rsidRDefault="00255FC5" w:rsidP="00DA2458">
            <w:pPr>
              <w:spacing w:line="240" w:lineRule="auto"/>
              <w:ind w:left="0" w:right="0" w:firstLine="0"/>
              <w:rPr>
                <w:sz w:val="24"/>
                <w:szCs w:val="24"/>
              </w:rPr>
            </w:pPr>
            <w:proofErr w:type="spellStart"/>
            <w:r w:rsidRPr="0078033D">
              <w:rPr>
                <w:sz w:val="24"/>
                <w:szCs w:val="24"/>
              </w:rPr>
              <w:t>Гл</w:t>
            </w:r>
            <w:proofErr w:type="gramStart"/>
            <w:r w:rsidRPr="0078033D">
              <w:rPr>
                <w:sz w:val="24"/>
                <w:szCs w:val="24"/>
              </w:rPr>
              <w:t>.х</w:t>
            </w:r>
            <w:proofErr w:type="gramEnd"/>
            <w:r w:rsidRPr="0078033D">
              <w:rPr>
                <w:sz w:val="24"/>
                <w:szCs w:val="24"/>
              </w:rPr>
              <w:t>ран.</w:t>
            </w:r>
            <w:r w:rsidRPr="0078033D">
              <w:rPr>
                <w:b/>
                <w:sz w:val="24"/>
                <w:szCs w:val="24"/>
              </w:rPr>
              <w:t>фондов</w:t>
            </w:r>
            <w:proofErr w:type="spellEnd"/>
          </w:p>
        </w:tc>
      </w:tr>
      <w:tr w:rsidR="00255FC5" w:rsidRPr="00255FC5" w:rsidTr="0078033D">
        <w:tc>
          <w:tcPr>
            <w:tcW w:w="4783" w:type="dxa"/>
          </w:tcPr>
          <w:p w:rsidR="00255FC5" w:rsidRPr="0078033D" w:rsidRDefault="00255FC5" w:rsidP="00DA2458">
            <w:pPr>
              <w:spacing w:line="240" w:lineRule="auto"/>
              <w:ind w:left="0" w:firstLine="0"/>
              <w:rPr>
                <w:sz w:val="24"/>
                <w:szCs w:val="24"/>
              </w:rPr>
            </w:pPr>
            <w:r w:rsidRPr="0078033D">
              <w:rPr>
                <w:sz w:val="24"/>
                <w:szCs w:val="24"/>
              </w:rPr>
              <w:t xml:space="preserve">Методист по народному </w:t>
            </w:r>
            <w:r w:rsidRPr="0078033D">
              <w:rPr>
                <w:b/>
                <w:sz w:val="24"/>
                <w:szCs w:val="24"/>
              </w:rPr>
              <w:t>творчеству</w:t>
            </w:r>
          </w:p>
        </w:tc>
        <w:tc>
          <w:tcPr>
            <w:tcW w:w="4788" w:type="dxa"/>
          </w:tcPr>
          <w:p w:rsidR="00255FC5" w:rsidRPr="0078033D" w:rsidRDefault="00255FC5" w:rsidP="00DA2458">
            <w:pPr>
              <w:spacing w:line="240" w:lineRule="auto"/>
              <w:ind w:left="0" w:firstLine="0"/>
              <w:rPr>
                <w:sz w:val="24"/>
                <w:szCs w:val="24"/>
              </w:rPr>
            </w:pPr>
            <w:r w:rsidRPr="0078033D">
              <w:rPr>
                <w:sz w:val="24"/>
                <w:szCs w:val="24"/>
              </w:rPr>
              <w:t xml:space="preserve">Методист по </w:t>
            </w:r>
            <w:proofErr w:type="spellStart"/>
            <w:r w:rsidRPr="0078033D">
              <w:rPr>
                <w:sz w:val="24"/>
                <w:szCs w:val="24"/>
              </w:rPr>
              <w:t>нар</w:t>
            </w:r>
            <w:proofErr w:type="gramStart"/>
            <w:r w:rsidRPr="0078033D">
              <w:rPr>
                <w:sz w:val="24"/>
                <w:szCs w:val="24"/>
              </w:rPr>
              <w:t>.</w:t>
            </w:r>
            <w:r w:rsidRPr="0078033D">
              <w:rPr>
                <w:b/>
                <w:sz w:val="24"/>
                <w:szCs w:val="24"/>
              </w:rPr>
              <w:t>р</w:t>
            </w:r>
            <w:proofErr w:type="gramEnd"/>
            <w:r w:rsidRPr="0078033D">
              <w:rPr>
                <w:b/>
                <w:sz w:val="24"/>
                <w:szCs w:val="24"/>
              </w:rPr>
              <w:t>емёслам</w:t>
            </w:r>
            <w:proofErr w:type="spellEnd"/>
          </w:p>
        </w:tc>
      </w:tr>
    </w:tbl>
    <w:p w:rsidR="0078033D" w:rsidRPr="0078033D" w:rsidRDefault="0078033D" w:rsidP="00255FC5">
      <w:pPr>
        <w:spacing w:line="240" w:lineRule="auto"/>
        <w:ind w:firstLine="567"/>
        <w:jc w:val="both"/>
        <w:rPr>
          <w:rFonts w:ascii="Times New Roman" w:hAnsi="Times New Roman" w:cs="Times New Roman"/>
          <w:sz w:val="10"/>
          <w:szCs w:val="10"/>
        </w:rPr>
      </w:pPr>
    </w:p>
    <w:p w:rsidR="00255FC5" w:rsidRPr="00255FC5" w:rsidRDefault="00255FC5" w:rsidP="00255FC5">
      <w:pPr>
        <w:spacing w:line="240" w:lineRule="auto"/>
        <w:ind w:firstLine="567"/>
        <w:jc w:val="both"/>
        <w:rPr>
          <w:rFonts w:ascii="Times New Roman" w:hAnsi="Times New Roman" w:cs="Times New Roman"/>
          <w:sz w:val="28"/>
          <w:szCs w:val="28"/>
        </w:rPr>
      </w:pPr>
      <w:r w:rsidRPr="00255FC5">
        <w:rPr>
          <w:rFonts w:ascii="Times New Roman" w:hAnsi="Times New Roman" w:cs="Times New Roman"/>
          <w:sz w:val="28"/>
          <w:szCs w:val="28"/>
        </w:rPr>
        <w:t xml:space="preserve"> При проверке документов, предоставляемых специалистами  учреждения (в том числе вышедшими на пенсию) для начисления мер со</w:t>
      </w:r>
      <w:r>
        <w:rPr>
          <w:rFonts w:ascii="Times New Roman" w:hAnsi="Times New Roman" w:cs="Times New Roman"/>
          <w:sz w:val="28"/>
          <w:szCs w:val="28"/>
        </w:rPr>
        <w:t>циальной поддержки, установлено отсутствие таких документов, как:</w:t>
      </w:r>
    </w:p>
    <w:p w:rsidR="00255FC5" w:rsidRPr="00255FC5" w:rsidRDefault="00255FC5" w:rsidP="00255FC5">
      <w:pPr>
        <w:pStyle w:val="ab"/>
        <w:numPr>
          <w:ilvl w:val="0"/>
          <w:numId w:val="13"/>
        </w:numPr>
        <w:spacing w:after="0" w:line="240" w:lineRule="auto"/>
        <w:ind w:left="0" w:firstLine="567"/>
        <w:jc w:val="both"/>
        <w:rPr>
          <w:rFonts w:ascii="Times New Roman" w:hAnsi="Times New Roman" w:cs="Times New Roman"/>
          <w:sz w:val="28"/>
          <w:szCs w:val="28"/>
        </w:rPr>
      </w:pPr>
      <w:r w:rsidRPr="00255FC5">
        <w:rPr>
          <w:rFonts w:ascii="Times New Roman" w:hAnsi="Times New Roman" w:cs="Times New Roman"/>
          <w:sz w:val="28"/>
          <w:szCs w:val="28"/>
        </w:rPr>
        <w:t>копии страхового свидетельства пенсионного страхования или копии страхового свидетельства государственного пенсионного страхования;</w:t>
      </w:r>
    </w:p>
    <w:p w:rsidR="00255FC5" w:rsidRPr="00255FC5" w:rsidRDefault="00255FC5" w:rsidP="00255FC5">
      <w:pPr>
        <w:pStyle w:val="ab"/>
        <w:numPr>
          <w:ilvl w:val="0"/>
          <w:numId w:val="13"/>
        </w:numPr>
        <w:spacing w:after="0" w:line="240" w:lineRule="auto"/>
        <w:ind w:left="0" w:firstLine="567"/>
        <w:jc w:val="both"/>
        <w:rPr>
          <w:rFonts w:ascii="Times New Roman" w:hAnsi="Times New Roman" w:cs="Times New Roman"/>
          <w:sz w:val="28"/>
          <w:szCs w:val="28"/>
        </w:rPr>
      </w:pPr>
      <w:r w:rsidRPr="00255FC5">
        <w:rPr>
          <w:rFonts w:ascii="Times New Roman" w:hAnsi="Times New Roman" w:cs="Times New Roman"/>
          <w:sz w:val="28"/>
          <w:szCs w:val="28"/>
        </w:rPr>
        <w:t>При предоставлении документов для подтверждения трудового стажа неработающих пенсионеров предоставлены не все листы трудовой книжки</w:t>
      </w:r>
      <w:r>
        <w:rPr>
          <w:rFonts w:ascii="Times New Roman" w:hAnsi="Times New Roman" w:cs="Times New Roman"/>
          <w:sz w:val="28"/>
          <w:szCs w:val="28"/>
        </w:rPr>
        <w:t>;</w:t>
      </w:r>
      <w:r w:rsidRPr="00255FC5">
        <w:rPr>
          <w:rFonts w:ascii="Times New Roman" w:hAnsi="Times New Roman" w:cs="Times New Roman"/>
          <w:sz w:val="28"/>
          <w:szCs w:val="28"/>
        </w:rPr>
        <w:t xml:space="preserve"> </w:t>
      </w:r>
    </w:p>
    <w:p w:rsidR="00255FC5" w:rsidRPr="00255FC5" w:rsidRDefault="00255FC5" w:rsidP="00255FC5">
      <w:pPr>
        <w:pStyle w:val="ab"/>
        <w:numPr>
          <w:ilvl w:val="0"/>
          <w:numId w:val="13"/>
        </w:numPr>
        <w:spacing w:after="0" w:line="240" w:lineRule="auto"/>
        <w:ind w:left="0" w:firstLine="567"/>
        <w:jc w:val="both"/>
        <w:rPr>
          <w:rFonts w:ascii="Times New Roman" w:hAnsi="Times New Roman" w:cs="Times New Roman"/>
          <w:sz w:val="28"/>
          <w:szCs w:val="28"/>
        </w:rPr>
      </w:pPr>
      <w:r w:rsidRPr="00255FC5">
        <w:rPr>
          <w:rFonts w:ascii="Times New Roman" w:hAnsi="Times New Roman" w:cs="Times New Roman"/>
          <w:sz w:val="28"/>
          <w:szCs w:val="28"/>
        </w:rPr>
        <w:t>документ, подтверждающий отсутствие предоставления льгот по другим основаниям.</w:t>
      </w:r>
    </w:p>
    <w:p w:rsidR="00255FC5" w:rsidRDefault="00255FC5" w:rsidP="00255FC5">
      <w:pPr>
        <w:pStyle w:val="ab"/>
        <w:numPr>
          <w:ilvl w:val="0"/>
          <w:numId w:val="13"/>
        </w:numPr>
        <w:spacing w:after="0" w:line="240" w:lineRule="auto"/>
        <w:ind w:left="0" w:firstLine="567"/>
        <w:jc w:val="both"/>
        <w:rPr>
          <w:rFonts w:ascii="Times New Roman" w:hAnsi="Times New Roman" w:cs="Times New Roman"/>
          <w:sz w:val="28"/>
          <w:szCs w:val="28"/>
        </w:rPr>
      </w:pPr>
      <w:r w:rsidRPr="00255FC5">
        <w:rPr>
          <w:rFonts w:ascii="Times New Roman" w:hAnsi="Times New Roman" w:cs="Times New Roman"/>
          <w:sz w:val="28"/>
          <w:szCs w:val="28"/>
        </w:rPr>
        <w:t xml:space="preserve">При увольнении сотрудников на заслуженный отдых – уволенными сотрудниками не </w:t>
      </w:r>
      <w:proofErr w:type="gramStart"/>
      <w:r w:rsidRPr="00255FC5">
        <w:rPr>
          <w:rFonts w:ascii="Times New Roman" w:hAnsi="Times New Roman" w:cs="Times New Roman"/>
          <w:sz w:val="28"/>
          <w:szCs w:val="28"/>
        </w:rPr>
        <w:t>предоставляются документы</w:t>
      </w:r>
      <w:proofErr w:type="gramEnd"/>
      <w:r w:rsidRPr="00255FC5">
        <w:rPr>
          <w:rFonts w:ascii="Times New Roman" w:hAnsi="Times New Roman" w:cs="Times New Roman"/>
          <w:sz w:val="28"/>
          <w:szCs w:val="28"/>
        </w:rPr>
        <w:t>, необходимые для предоставления социальной поддержки полностью не предоставлены</w:t>
      </w:r>
      <w:r>
        <w:rPr>
          <w:rFonts w:ascii="Times New Roman" w:hAnsi="Times New Roman" w:cs="Times New Roman"/>
          <w:sz w:val="28"/>
          <w:szCs w:val="28"/>
        </w:rPr>
        <w:t>;</w:t>
      </w:r>
    </w:p>
    <w:p w:rsidR="00255FC5" w:rsidRPr="00A92140" w:rsidRDefault="00255FC5" w:rsidP="00A92140">
      <w:pPr>
        <w:pStyle w:val="ab"/>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приеме на работу сотрудников оформляется приказ на предоставление мер социальной поддержки</w:t>
      </w:r>
      <w:r w:rsidR="00A92140">
        <w:rPr>
          <w:rFonts w:ascii="Times New Roman" w:hAnsi="Times New Roman" w:cs="Times New Roman"/>
          <w:sz w:val="28"/>
          <w:szCs w:val="28"/>
        </w:rPr>
        <w:t xml:space="preserve"> без предоставления полного пакета документов, </w:t>
      </w:r>
      <w:r w:rsidRPr="00A92140">
        <w:rPr>
          <w:rFonts w:ascii="Times New Roman" w:hAnsi="Times New Roman" w:cs="Times New Roman"/>
          <w:sz w:val="28"/>
          <w:szCs w:val="28"/>
        </w:rPr>
        <w:t>необходимы</w:t>
      </w:r>
      <w:r w:rsidR="00A92140">
        <w:rPr>
          <w:rFonts w:ascii="Times New Roman" w:hAnsi="Times New Roman" w:cs="Times New Roman"/>
          <w:sz w:val="28"/>
          <w:szCs w:val="28"/>
        </w:rPr>
        <w:t>х</w:t>
      </w:r>
      <w:r w:rsidRPr="00A92140">
        <w:rPr>
          <w:rFonts w:ascii="Times New Roman" w:hAnsi="Times New Roman" w:cs="Times New Roman"/>
          <w:sz w:val="28"/>
          <w:szCs w:val="28"/>
        </w:rPr>
        <w:t xml:space="preserve"> для предоставления социальной поддержки полностью не предоставлены (устранено в процессе проведения контрольного мероприятия).</w:t>
      </w:r>
    </w:p>
    <w:p w:rsidR="00255FC5" w:rsidRPr="00255FC5" w:rsidRDefault="00A92140" w:rsidP="00A92140">
      <w:pPr>
        <w:pStyle w:val="ab"/>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Все вышеуказанные нарушения были </w:t>
      </w:r>
      <w:r w:rsidR="00255FC5" w:rsidRPr="00255FC5">
        <w:rPr>
          <w:rFonts w:ascii="Times New Roman" w:hAnsi="Times New Roman" w:cs="Times New Roman"/>
          <w:sz w:val="28"/>
          <w:szCs w:val="28"/>
        </w:rPr>
        <w:t>устранен</w:t>
      </w:r>
      <w:r>
        <w:rPr>
          <w:rFonts w:ascii="Times New Roman" w:hAnsi="Times New Roman" w:cs="Times New Roman"/>
          <w:sz w:val="28"/>
          <w:szCs w:val="28"/>
        </w:rPr>
        <w:t>ы</w:t>
      </w:r>
      <w:r w:rsidR="00255FC5" w:rsidRPr="00255FC5">
        <w:rPr>
          <w:rFonts w:ascii="Times New Roman" w:hAnsi="Times New Roman" w:cs="Times New Roman"/>
          <w:sz w:val="28"/>
          <w:szCs w:val="28"/>
        </w:rPr>
        <w:t xml:space="preserve"> в процессе проведения контрольного мероприятия.</w:t>
      </w:r>
    </w:p>
    <w:p w:rsidR="00255FC5" w:rsidRPr="00255FC5" w:rsidRDefault="00517F0B" w:rsidP="00517F0B">
      <w:pPr>
        <w:pStyle w:val="ab"/>
        <w:spacing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Установлен факт предоставления мер социальной поддержки, когда </w:t>
      </w:r>
      <w:r w:rsidR="00255FC5" w:rsidRPr="00255FC5">
        <w:rPr>
          <w:rFonts w:ascii="Times New Roman" w:hAnsi="Times New Roman" w:cs="Times New Roman"/>
          <w:sz w:val="28"/>
          <w:szCs w:val="28"/>
        </w:rPr>
        <w:t xml:space="preserve"> приняты к оплате и перечислены сотруднику </w:t>
      </w:r>
      <w:r>
        <w:rPr>
          <w:rFonts w:ascii="Times New Roman" w:hAnsi="Times New Roman" w:cs="Times New Roman"/>
          <w:sz w:val="28"/>
          <w:szCs w:val="28"/>
        </w:rPr>
        <w:t xml:space="preserve">денежные средства </w:t>
      </w:r>
      <w:r w:rsidR="00255FC5" w:rsidRPr="00255FC5">
        <w:rPr>
          <w:rFonts w:ascii="Times New Roman" w:hAnsi="Times New Roman" w:cs="Times New Roman"/>
          <w:sz w:val="28"/>
          <w:szCs w:val="28"/>
        </w:rPr>
        <w:t>не по основному месту работы в указанном периоде.</w:t>
      </w:r>
    </w:p>
    <w:p w:rsidR="00517F0B" w:rsidRPr="00517F0B" w:rsidRDefault="00517F0B" w:rsidP="00517F0B">
      <w:pPr>
        <w:pStyle w:val="ab"/>
        <w:spacing w:line="240" w:lineRule="auto"/>
        <w:ind w:left="0" w:firstLine="567"/>
        <w:jc w:val="both"/>
        <w:rPr>
          <w:rFonts w:ascii="Times New Roman" w:hAnsi="Times New Roman" w:cs="Times New Roman"/>
          <w:sz w:val="28"/>
          <w:szCs w:val="28"/>
        </w:rPr>
      </w:pPr>
      <w:r w:rsidRPr="00517F0B">
        <w:rPr>
          <w:rFonts w:ascii="Times New Roman" w:hAnsi="Times New Roman" w:cs="Times New Roman"/>
          <w:sz w:val="28"/>
          <w:szCs w:val="28"/>
        </w:rPr>
        <w:t>При проверке правильности начисления компенсации расходов по оплате твердого топлива установлено неверное применение предельной цены на топливо твердое.</w:t>
      </w:r>
    </w:p>
    <w:p w:rsidR="0027347A" w:rsidRPr="00876975" w:rsidRDefault="0027347A" w:rsidP="00C52A69">
      <w:pPr>
        <w:pStyle w:val="1"/>
      </w:pPr>
      <w:r w:rsidRPr="00876975">
        <w:t>Экспертно-аналитическая деятельность</w:t>
      </w:r>
      <w:bookmarkEnd w:id="1"/>
    </w:p>
    <w:p w:rsidR="002B6F76" w:rsidRPr="0013762D" w:rsidRDefault="00BB2F5D" w:rsidP="006B3AAC">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BB2F5D">
        <w:rPr>
          <w:rFonts w:ascii="Times New Roman" w:eastAsia="Times New Roman" w:hAnsi="Times New Roman" w:cs="Times New Roman"/>
          <w:sz w:val="28"/>
          <w:szCs w:val="28"/>
          <w:lang w:eastAsia="ru-RU"/>
        </w:rPr>
        <w:t xml:space="preserve">Одной из основных задач органов внешнего финансового контроля является предупреждение бюджетных правоотношений. Выполнение данной </w:t>
      </w:r>
      <w:r w:rsidRPr="00BB2F5D">
        <w:rPr>
          <w:rFonts w:ascii="Times New Roman" w:eastAsia="Times New Roman" w:hAnsi="Times New Roman" w:cs="Times New Roman"/>
          <w:sz w:val="28"/>
          <w:szCs w:val="28"/>
          <w:lang w:eastAsia="ru-RU"/>
        </w:rPr>
        <w:lastRenderedPageBreak/>
        <w:t xml:space="preserve">задачи осуществляется посредством проведения предварительного контроля, то есть экспертизы проектов решений и иных нормативных актов, регулирующих бюджетные правоотношения в части расходования бюджетных средств, использования муниципального имущества. </w:t>
      </w:r>
    </w:p>
    <w:p w:rsidR="0013762D" w:rsidRDefault="0013762D" w:rsidP="0013762D">
      <w:pPr>
        <w:pStyle w:val="ab"/>
        <w:tabs>
          <w:tab w:val="left" w:pos="993"/>
          <w:tab w:val="left" w:pos="1134"/>
        </w:tabs>
        <w:spacing w:after="0" w:line="240" w:lineRule="auto"/>
        <w:ind w:left="0" w:firstLine="709"/>
        <w:contextualSpacing w:val="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Замечания, отмеченные в </w:t>
      </w:r>
      <w:r w:rsidR="00E06BD3">
        <w:rPr>
          <w:rFonts w:ascii="Times New Roman" w:eastAsia="Times New Roman" w:hAnsi="Times New Roman" w:cs="Times New Roman"/>
          <w:sz w:val="28"/>
          <w:szCs w:val="28"/>
          <w:lang w:eastAsia="ru-RU"/>
        </w:rPr>
        <w:t xml:space="preserve">ходе подготовки </w:t>
      </w:r>
      <w:r>
        <w:rPr>
          <w:rFonts w:ascii="Times New Roman" w:eastAsia="Times New Roman" w:hAnsi="Times New Roman" w:cs="Times New Roman"/>
          <w:sz w:val="28"/>
          <w:szCs w:val="28"/>
          <w:lang w:eastAsia="ru-RU"/>
        </w:rPr>
        <w:t>заключени</w:t>
      </w:r>
      <w:r w:rsidR="00E06BD3">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eastAsia="ru-RU"/>
        </w:rPr>
        <w:t xml:space="preserve"> </w:t>
      </w:r>
      <w:r w:rsidR="00E06BD3">
        <w:rPr>
          <w:rFonts w:ascii="Times New Roman" w:hAnsi="Times New Roman" w:cs="Times New Roman"/>
          <w:sz w:val="28"/>
          <w:szCs w:val="28"/>
        </w:rPr>
        <w:t>контрольно-счетным органом</w:t>
      </w:r>
      <w:r w:rsidR="00E06BD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на проект решения, частично устранены в ходе их </w:t>
      </w:r>
      <w:r w:rsidRPr="0013762D">
        <w:rPr>
          <w:rFonts w:ascii="Times New Roman" w:hAnsi="Times New Roman" w:cs="Times New Roman"/>
          <w:sz w:val="28"/>
          <w:szCs w:val="28"/>
        </w:rPr>
        <w:t>подготовки</w:t>
      </w:r>
      <w:r>
        <w:rPr>
          <w:rFonts w:ascii="Times New Roman" w:hAnsi="Times New Roman" w:cs="Times New Roman"/>
          <w:sz w:val="28"/>
          <w:szCs w:val="28"/>
        </w:rPr>
        <w:t xml:space="preserve">. </w:t>
      </w:r>
    </w:p>
    <w:p w:rsidR="00E06BD3" w:rsidRDefault="00E06BD3" w:rsidP="0013762D">
      <w:pPr>
        <w:pStyle w:val="ab"/>
        <w:tabs>
          <w:tab w:val="left" w:pos="993"/>
          <w:tab w:val="left" w:pos="1134"/>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Информация о выявленных нарушениях при формировании, планировании изменений и исполнении бюджетов представлена в таблице 2.</w:t>
      </w:r>
    </w:p>
    <w:p w:rsidR="00E06BD3" w:rsidRDefault="00E06BD3" w:rsidP="0013762D">
      <w:pPr>
        <w:pStyle w:val="ab"/>
        <w:tabs>
          <w:tab w:val="left" w:pos="993"/>
          <w:tab w:val="left" w:pos="1134"/>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Информация по экспертно-аналитическим мероприятиям по формированию бюджетов муниципальных образований на 202</w:t>
      </w:r>
      <w:r w:rsidR="00A33744">
        <w:rPr>
          <w:rFonts w:ascii="Times New Roman" w:hAnsi="Times New Roman" w:cs="Times New Roman"/>
          <w:sz w:val="28"/>
          <w:szCs w:val="28"/>
        </w:rPr>
        <w:t>3</w:t>
      </w:r>
      <w:r>
        <w:rPr>
          <w:rFonts w:ascii="Times New Roman" w:hAnsi="Times New Roman" w:cs="Times New Roman"/>
          <w:sz w:val="28"/>
          <w:szCs w:val="28"/>
        </w:rPr>
        <w:t xml:space="preserve"> год представлена в таблице №3.</w:t>
      </w:r>
    </w:p>
    <w:p w:rsidR="00364D34" w:rsidRPr="0078033D" w:rsidRDefault="00364D34" w:rsidP="0013762D">
      <w:pPr>
        <w:pStyle w:val="ab"/>
        <w:tabs>
          <w:tab w:val="left" w:pos="993"/>
          <w:tab w:val="left" w:pos="1134"/>
        </w:tabs>
        <w:spacing w:after="0" w:line="240" w:lineRule="auto"/>
        <w:ind w:left="0" w:firstLine="709"/>
        <w:contextualSpacing w:val="0"/>
        <w:jc w:val="both"/>
        <w:rPr>
          <w:rFonts w:ascii="Times New Roman" w:eastAsia="Times New Roman" w:hAnsi="Times New Roman" w:cs="Times New Roman"/>
          <w:color w:val="000000" w:themeColor="text1"/>
          <w:sz w:val="16"/>
          <w:szCs w:val="16"/>
          <w:lang w:eastAsia="ru-RU"/>
        </w:rPr>
      </w:pPr>
    </w:p>
    <w:p w:rsidR="00876975" w:rsidRDefault="00876975" w:rsidP="00C52A69">
      <w:pPr>
        <w:pStyle w:val="1"/>
      </w:pPr>
      <w:bookmarkStart w:id="2" w:name="_Toc388006693"/>
      <w:r w:rsidRPr="000F67A0">
        <w:t>Организационно-методическая работа</w:t>
      </w:r>
    </w:p>
    <w:p w:rsidR="0078033D" w:rsidRPr="0078033D" w:rsidRDefault="0078033D" w:rsidP="0078033D">
      <w:pPr>
        <w:rPr>
          <w:sz w:val="4"/>
          <w:szCs w:val="4"/>
          <w:lang w:eastAsia="ru-RU"/>
        </w:rPr>
      </w:pPr>
    </w:p>
    <w:bookmarkEnd w:id="2"/>
    <w:p w:rsidR="00A51A40" w:rsidRPr="000F67A0" w:rsidRDefault="00A51A40" w:rsidP="0048501D">
      <w:pPr>
        <w:spacing w:after="0" w:line="240" w:lineRule="auto"/>
        <w:ind w:firstLine="709"/>
        <w:jc w:val="both"/>
        <w:rPr>
          <w:rFonts w:ascii="Times New Roman" w:hAnsi="Times New Roman" w:cs="Times New Roman"/>
          <w:sz w:val="28"/>
          <w:szCs w:val="28"/>
        </w:rPr>
      </w:pPr>
      <w:r w:rsidRPr="000F67A0">
        <w:rPr>
          <w:rFonts w:ascii="Times New Roman" w:hAnsi="Times New Roman" w:cs="Times New Roman"/>
          <w:sz w:val="28"/>
          <w:szCs w:val="28"/>
        </w:rPr>
        <w:t>Во исполнение Положения о контрольно-счетном органе в отчетном году по итогам контрольных и экспертно-аналитическ</w:t>
      </w:r>
      <w:r w:rsidR="00761F5C" w:rsidRPr="000F67A0">
        <w:rPr>
          <w:rFonts w:ascii="Times New Roman" w:hAnsi="Times New Roman" w:cs="Times New Roman"/>
          <w:sz w:val="28"/>
          <w:szCs w:val="28"/>
        </w:rPr>
        <w:t>их</w:t>
      </w:r>
      <w:r w:rsidRPr="000F67A0">
        <w:rPr>
          <w:rFonts w:ascii="Times New Roman" w:hAnsi="Times New Roman" w:cs="Times New Roman"/>
          <w:sz w:val="28"/>
          <w:szCs w:val="28"/>
        </w:rPr>
        <w:t xml:space="preserve"> мероприятий в районное Собрание депутатов, Советы депутатов поселений, Главам администраций своевременно, в установленном порядке направлялись информационные письма и заключения.</w:t>
      </w:r>
    </w:p>
    <w:p w:rsidR="00D6747F" w:rsidRDefault="00A51A40" w:rsidP="009247BD">
      <w:pPr>
        <w:spacing w:after="120" w:line="240" w:lineRule="auto"/>
        <w:ind w:firstLine="709"/>
        <w:jc w:val="both"/>
        <w:rPr>
          <w:rFonts w:ascii="Times New Roman" w:hAnsi="Times New Roman" w:cs="Times New Roman"/>
          <w:sz w:val="28"/>
          <w:szCs w:val="28"/>
        </w:rPr>
      </w:pPr>
      <w:r w:rsidRPr="000F67A0">
        <w:rPr>
          <w:rFonts w:ascii="Times New Roman" w:hAnsi="Times New Roman" w:cs="Times New Roman"/>
          <w:sz w:val="28"/>
          <w:szCs w:val="28"/>
        </w:rPr>
        <w:t xml:space="preserve">Полная информация о деятельности контрольно-счетного органа размещается </w:t>
      </w:r>
      <w:r w:rsidR="004C17B8" w:rsidRPr="000F67A0">
        <w:rPr>
          <w:rFonts w:ascii="Times New Roman" w:hAnsi="Times New Roman" w:cs="Times New Roman"/>
          <w:sz w:val="28"/>
          <w:szCs w:val="28"/>
        </w:rPr>
        <w:t>в</w:t>
      </w:r>
      <w:r w:rsidR="004C17B8" w:rsidRPr="000F67A0">
        <w:rPr>
          <w:rFonts w:ascii="Times New Roman" w:eastAsia="Times New Roman" w:hAnsi="Times New Roman" w:cs="Times New Roman"/>
          <w:sz w:val="28"/>
          <w:szCs w:val="28"/>
          <w:lang w:eastAsia="ru-RU"/>
        </w:rPr>
        <w:t xml:space="preserve"> разделе «Контрольно-счетный орган» </w:t>
      </w:r>
      <w:r w:rsidRPr="000F67A0">
        <w:rPr>
          <w:rFonts w:ascii="Times New Roman" w:hAnsi="Times New Roman" w:cs="Times New Roman"/>
          <w:sz w:val="28"/>
          <w:szCs w:val="28"/>
        </w:rPr>
        <w:t xml:space="preserve">на сайте Администрации муниципального образования </w:t>
      </w:r>
      <w:r w:rsidR="00A33744">
        <w:rPr>
          <w:rFonts w:ascii="Times New Roman" w:hAnsi="Times New Roman" w:cs="Times New Roman"/>
          <w:sz w:val="28"/>
          <w:szCs w:val="28"/>
        </w:rPr>
        <w:t>Лешуконского муниципального района (округа)</w:t>
      </w:r>
      <w:r w:rsidRPr="000F67A0">
        <w:rPr>
          <w:rFonts w:ascii="Times New Roman" w:hAnsi="Times New Roman" w:cs="Times New Roman"/>
          <w:sz w:val="28"/>
          <w:szCs w:val="28"/>
        </w:rPr>
        <w:t xml:space="preserve"> (</w:t>
      </w:r>
      <w:hyperlink r:id="rId10" w:history="1">
        <w:r w:rsidR="004928B3" w:rsidRPr="000F67A0">
          <w:rPr>
            <w:rStyle w:val="ac"/>
            <w:rFonts w:ascii="Times New Roman" w:hAnsi="Times New Roman" w:cs="Times New Roman"/>
            <w:color w:val="auto"/>
            <w:sz w:val="28"/>
            <w:szCs w:val="28"/>
            <w:u w:val="none"/>
          </w:rPr>
          <w:t>www.leshukonia.ru</w:t>
        </w:r>
      </w:hyperlink>
      <w:r w:rsidR="00364D34">
        <w:rPr>
          <w:rFonts w:ascii="Times New Roman" w:hAnsi="Times New Roman" w:cs="Times New Roman"/>
          <w:sz w:val="28"/>
          <w:szCs w:val="28"/>
        </w:rPr>
        <w:t>).</w:t>
      </w:r>
    </w:p>
    <w:p w:rsidR="0078033D" w:rsidRPr="0078033D" w:rsidRDefault="0078033D" w:rsidP="009247BD">
      <w:pPr>
        <w:spacing w:after="120" w:line="240" w:lineRule="auto"/>
        <w:ind w:firstLine="709"/>
        <w:jc w:val="both"/>
        <w:rPr>
          <w:rFonts w:ascii="Times New Roman" w:hAnsi="Times New Roman" w:cs="Times New Roman"/>
          <w:sz w:val="2"/>
          <w:szCs w:val="2"/>
        </w:rPr>
      </w:pPr>
    </w:p>
    <w:p w:rsidR="0078033D" w:rsidRDefault="00756C64" w:rsidP="0078033D">
      <w:pPr>
        <w:pStyle w:val="1"/>
        <w:numPr>
          <w:ilvl w:val="0"/>
          <w:numId w:val="11"/>
        </w:numPr>
      </w:pPr>
      <w:r w:rsidRPr="00364D34">
        <w:t>Заключительная часть</w:t>
      </w:r>
    </w:p>
    <w:p w:rsidR="0078033D" w:rsidRPr="0078033D" w:rsidRDefault="0078033D" w:rsidP="0078033D">
      <w:pPr>
        <w:rPr>
          <w:sz w:val="2"/>
          <w:szCs w:val="2"/>
          <w:lang w:eastAsia="ru-RU"/>
        </w:rPr>
      </w:pPr>
    </w:p>
    <w:p w:rsidR="00C9699B" w:rsidRPr="00364D34" w:rsidRDefault="00C9699B" w:rsidP="00C9699B">
      <w:pPr>
        <w:spacing w:after="0" w:line="16" w:lineRule="exact"/>
        <w:ind w:firstLine="709"/>
        <w:rPr>
          <w:rFonts w:ascii="Times New Roman" w:eastAsiaTheme="minorEastAsia" w:hAnsi="Times New Roman" w:cs="Times New Roman"/>
          <w:sz w:val="20"/>
          <w:szCs w:val="20"/>
          <w:lang w:eastAsia="ru-RU"/>
        </w:rPr>
      </w:pPr>
    </w:p>
    <w:p w:rsidR="00B74AED" w:rsidRPr="00B74AED" w:rsidRDefault="00B74AED" w:rsidP="00B74AED">
      <w:pPr>
        <w:spacing w:line="240" w:lineRule="auto"/>
        <w:ind w:firstLine="567"/>
        <w:contextualSpacing/>
        <w:jc w:val="both"/>
        <w:rPr>
          <w:rFonts w:ascii="Times New Roman" w:hAnsi="Times New Roman" w:cs="Times New Roman"/>
          <w:sz w:val="28"/>
          <w:szCs w:val="28"/>
        </w:rPr>
      </w:pPr>
      <w:proofErr w:type="gramStart"/>
      <w:r w:rsidRPr="00B74AED">
        <w:rPr>
          <w:rFonts w:ascii="Times New Roman" w:eastAsia="Times New Roman" w:hAnsi="Times New Roman" w:cs="Times New Roman"/>
          <w:sz w:val="28"/>
          <w:szCs w:val="28"/>
          <w:lang w:eastAsia="ru-RU"/>
        </w:rPr>
        <w:t xml:space="preserve">В соответствии с решением Собрания депутатов Лешуконского муниципального района Архангельской области от 05 октября </w:t>
      </w:r>
      <w:r w:rsidR="00031CC1" w:rsidRPr="00B74AED">
        <w:rPr>
          <w:rFonts w:ascii="Times New Roman" w:eastAsia="Times New Roman" w:hAnsi="Times New Roman" w:cs="Times New Roman"/>
          <w:sz w:val="28"/>
          <w:szCs w:val="28"/>
          <w:lang w:eastAsia="ru-RU"/>
        </w:rPr>
        <w:t>20</w:t>
      </w:r>
      <w:r w:rsidR="00AE7DB9" w:rsidRPr="00B74AED">
        <w:rPr>
          <w:rFonts w:ascii="Times New Roman" w:eastAsia="Times New Roman" w:hAnsi="Times New Roman" w:cs="Times New Roman"/>
          <w:sz w:val="28"/>
          <w:szCs w:val="28"/>
          <w:lang w:eastAsia="ru-RU"/>
        </w:rPr>
        <w:t>2</w:t>
      </w:r>
      <w:r w:rsidRPr="00B74AED">
        <w:rPr>
          <w:rFonts w:ascii="Times New Roman" w:eastAsia="Times New Roman" w:hAnsi="Times New Roman" w:cs="Times New Roman"/>
          <w:sz w:val="28"/>
          <w:szCs w:val="28"/>
          <w:lang w:eastAsia="ru-RU"/>
        </w:rPr>
        <w:t>2</w:t>
      </w:r>
      <w:r w:rsidR="00D877D2" w:rsidRPr="00B74AED">
        <w:rPr>
          <w:rFonts w:ascii="Times New Roman" w:eastAsia="Times New Roman" w:hAnsi="Times New Roman" w:cs="Times New Roman"/>
          <w:sz w:val="28"/>
          <w:szCs w:val="28"/>
          <w:lang w:eastAsia="ru-RU"/>
        </w:rPr>
        <w:t xml:space="preserve"> года</w:t>
      </w:r>
      <w:r w:rsidRPr="00B74AED">
        <w:rPr>
          <w:rFonts w:ascii="Times New Roman" w:eastAsia="Times New Roman" w:hAnsi="Times New Roman" w:cs="Times New Roman"/>
          <w:sz w:val="28"/>
          <w:szCs w:val="28"/>
          <w:lang w:eastAsia="ru-RU"/>
        </w:rPr>
        <w:t xml:space="preserve"> №328 «</w:t>
      </w:r>
      <w:r w:rsidRPr="00B74AED">
        <w:rPr>
          <w:rFonts w:ascii="Times New Roman" w:hAnsi="Times New Roman" w:cs="Times New Roman"/>
          <w:sz w:val="28"/>
          <w:szCs w:val="28"/>
        </w:rPr>
        <w:t>О ликвидации администрации муниципального образования  «Лешуконский муниципальный район», Собрания депутатов муниципального образования  «Лешуконский муниципальный район», контрольно-счетного органа Лешуконского муниципального района Архангельской области»</w:t>
      </w:r>
      <w:r w:rsidR="0078033D">
        <w:rPr>
          <w:rFonts w:ascii="Times New Roman" w:hAnsi="Times New Roman" w:cs="Times New Roman"/>
          <w:sz w:val="28"/>
          <w:szCs w:val="28"/>
        </w:rPr>
        <w:t xml:space="preserve"> контрольно-счетный орган Лешуконского муниципального района Архангельской области</w:t>
      </w:r>
      <w:r w:rsidR="009E3287">
        <w:rPr>
          <w:rFonts w:ascii="Times New Roman" w:hAnsi="Times New Roman" w:cs="Times New Roman"/>
          <w:sz w:val="28"/>
          <w:szCs w:val="28"/>
        </w:rPr>
        <w:t xml:space="preserve"> - </w:t>
      </w:r>
      <w:bookmarkStart w:id="3" w:name="_GoBack"/>
      <w:bookmarkEnd w:id="3"/>
      <w:r w:rsidR="009E3287">
        <w:rPr>
          <w:rFonts w:ascii="Times New Roman" w:hAnsi="Times New Roman" w:cs="Times New Roman"/>
          <w:sz w:val="28"/>
          <w:szCs w:val="28"/>
        </w:rPr>
        <w:t>юридическое лицо</w:t>
      </w:r>
      <w:r w:rsidR="0078033D">
        <w:rPr>
          <w:rFonts w:ascii="Times New Roman" w:hAnsi="Times New Roman" w:cs="Times New Roman"/>
          <w:sz w:val="28"/>
          <w:szCs w:val="28"/>
        </w:rPr>
        <w:t xml:space="preserve"> прекратило свою деятельность.</w:t>
      </w:r>
      <w:proofErr w:type="gramEnd"/>
    </w:p>
    <w:p w:rsidR="00F4389E" w:rsidRPr="00364D34" w:rsidRDefault="00B74AED" w:rsidP="00AE7DB9">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p>
    <w:p w:rsidR="00AE7DB9" w:rsidRDefault="00AE7DB9" w:rsidP="00F109BC">
      <w:pPr>
        <w:pStyle w:val="ad"/>
        <w:contextualSpacing/>
        <w:jc w:val="both"/>
        <w:rPr>
          <w:sz w:val="28"/>
          <w:szCs w:val="28"/>
        </w:rPr>
      </w:pPr>
    </w:p>
    <w:p w:rsidR="003A3A12" w:rsidRDefault="003A3A12" w:rsidP="00F109BC">
      <w:pPr>
        <w:pStyle w:val="ad"/>
        <w:contextualSpacing/>
        <w:jc w:val="both"/>
        <w:rPr>
          <w:sz w:val="28"/>
          <w:szCs w:val="28"/>
        </w:rPr>
      </w:pPr>
    </w:p>
    <w:p w:rsidR="00AE7DB9" w:rsidRDefault="00AE7DB9" w:rsidP="00F109BC">
      <w:pPr>
        <w:pStyle w:val="ad"/>
        <w:contextualSpacing/>
        <w:jc w:val="both"/>
        <w:rPr>
          <w:sz w:val="28"/>
          <w:szCs w:val="28"/>
        </w:rPr>
      </w:pPr>
    </w:p>
    <w:p w:rsidR="00F109BC" w:rsidRPr="006D23C1" w:rsidRDefault="00F109BC" w:rsidP="00F109BC">
      <w:pPr>
        <w:pStyle w:val="ad"/>
        <w:contextualSpacing/>
        <w:jc w:val="both"/>
        <w:rPr>
          <w:sz w:val="28"/>
          <w:szCs w:val="28"/>
        </w:rPr>
      </w:pPr>
      <w:r w:rsidRPr="006D23C1">
        <w:rPr>
          <w:sz w:val="28"/>
          <w:szCs w:val="28"/>
        </w:rPr>
        <w:t xml:space="preserve">Председатель </w:t>
      </w:r>
      <w:r w:rsidR="00DB5A10">
        <w:rPr>
          <w:sz w:val="28"/>
          <w:szCs w:val="28"/>
        </w:rPr>
        <w:t>К</w:t>
      </w:r>
      <w:r w:rsidRPr="006D23C1">
        <w:rPr>
          <w:sz w:val="28"/>
          <w:szCs w:val="28"/>
        </w:rPr>
        <w:t>онтрольно-счетного органа</w:t>
      </w:r>
    </w:p>
    <w:p w:rsidR="00DB5A10" w:rsidRDefault="00DB5A10" w:rsidP="00F109BC">
      <w:pPr>
        <w:pStyle w:val="ad"/>
        <w:contextualSpacing/>
        <w:jc w:val="both"/>
        <w:rPr>
          <w:sz w:val="28"/>
          <w:szCs w:val="28"/>
        </w:rPr>
      </w:pPr>
      <w:r>
        <w:rPr>
          <w:sz w:val="28"/>
          <w:szCs w:val="28"/>
        </w:rPr>
        <w:t>Лешуконского</w:t>
      </w:r>
      <w:r w:rsidR="00F109BC" w:rsidRPr="006D23C1">
        <w:rPr>
          <w:sz w:val="28"/>
          <w:szCs w:val="28"/>
        </w:rPr>
        <w:t xml:space="preserve"> муниципальн</w:t>
      </w:r>
      <w:r>
        <w:rPr>
          <w:sz w:val="28"/>
          <w:szCs w:val="28"/>
        </w:rPr>
        <w:t>ого</w:t>
      </w:r>
      <w:r w:rsidR="00F109BC" w:rsidRPr="006D23C1">
        <w:rPr>
          <w:sz w:val="28"/>
          <w:szCs w:val="28"/>
        </w:rPr>
        <w:t xml:space="preserve"> </w:t>
      </w:r>
      <w:r w:rsidR="0078033D">
        <w:rPr>
          <w:sz w:val="28"/>
          <w:szCs w:val="28"/>
        </w:rPr>
        <w:t>округа</w:t>
      </w:r>
    </w:p>
    <w:p w:rsidR="00D75471" w:rsidRDefault="00DB5A10" w:rsidP="00F109BC">
      <w:pPr>
        <w:pStyle w:val="ad"/>
        <w:contextualSpacing/>
        <w:jc w:val="both"/>
        <w:rPr>
          <w:sz w:val="28"/>
          <w:szCs w:val="28"/>
        </w:rPr>
      </w:pPr>
      <w:r>
        <w:rPr>
          <w:sz w:val="28"/>
          <w:szCs w:val="28"/>
        </w:rPr>
        <w:t xml:space="preserve">Архангельской области                            </w:t>
      </w:r>
      <w:r w:rsidR="00F109BC" w:rsidRPr="006D23C1">
        <w:rPr>
          <w:sz w:val="28"/>
          <w:szCs w:val="28"/>
        </w:rPr>
        <w:t xml:space="preserve">               </w:t>
      </w:r>
      <w:r w:rsidR="00E0212E">
        <w:rPr>
          <w:sz w:val="28"/>
          <w:szCs w:val="28"/>
        </w:rPr>
        <w:tab/>
        <w:t xml:space="preserve">   </w:t>
      </w:r>
      <w:r w:rsidR="00F109BC" w:rsidRPr="006D23C1">
        <w:rPr>
          <w:sz w:val="28"/>
          <w:szCs w:val="28"/>
        </w:rPr>
        <w:t xml:space="preserve">             </w:t>
      </w:r>
      <w:r>
        <w:rPr>
          <w:sz w:val="28"/>
          <w:szCs w:val="28"/>
        </w:rPr>
        <w:t xml:space="preserve"> </w:t>
      </w:r>
      <w:proofErr w:type="spellStart"/>
      <w:r>
        <w:rPr>
          <w:sz w:val="28"/>
          <w:szCs w:val="28"/>
        </w:rPr>
        <w:t>Л.Н.Никитина</w:t>
      </w:r>
      <w:proofErr w:type="spellEnd"/>
    </w:p>
    <w:sectPr w:rsidR="00D75471" w:rsidSect="00A2684B">
      <w:footerReference w:type="default" r:id="rId11"/>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7BC" w:rsidRDefault="006A07BC" w:rsidP="00651A1E">
      <w:pPr>
        <w:spacing w:after="0" w:line="240" w:lineRule="auto"/>
      </w:pPr>
      <w:r>
        <w:separator/>
      </w:r>
    </w:p>
  </w:endnote>
  <w:endnote w:type="continuationSeparator" w:id="0">
    <w:p w:rsidR="006A07BC" w:rsidRDefault="006A07BC" w:rsidP="00651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6666076"/>
      <w:docPartObj>
        <w:docPartGallery w:val="Page Numbers (Bottom of Page)"/>
        <w:docPartUnique/>
      </w:docPartObj>
    </w:sdtPr>
    <w:sdtEndPr>
      <w:rPr>
        <w:rFonts w:ascii="Times New Roman" w:hAnsi="Times New Roman" w:cs="Times New Roman"/>
      </w:rPr>
    </w:sdtEndPr>
    <w:sdtContent>
      <w:p w:rsidR="002739BB" w:rsidRPr="002739BB" w:rsidRDefault="002739BB">
        <w:pPr>
          <w:pStyle w:val="a7"/>
          <w:jc w:val="center"/>
          <w:rPr>
            <w:rFonts w:ascii="Times New Roman" w:hAnsi="Times New Roman" w:cs="Times New Roman"/>
          </w:rPr>
        </w:pPr>
        <w:r w:rsidRPr="002739BB">
          <w:rPr>
            <w:rFonts w:ascii="Times New Roman" w:hAnsi="Times New Roman" w:cs="Times New Roman"/>
          </w:rPr>
          <w:fldChar w:fldCharType="begin"/>
        </w:r>
        <w:r w:rsidRPr="002739BB">
          <w:rPr>
            <w:rFonts w:ascii="Times New Roman" w:hAnsi="Times New Roman" w:cs="Times New Roman"/>
          </w:rPr>
          <w:instrText>PAGE   \* MERGEFORMAT</w:instrText>
        </w:r>
        <w:r w:rsidRPr="002739BB">
          <w:rPr>
            <w:rFonts w:ascii="Times New Roman" w:hAnsi="Times New Roman" w:cs="Times New Roman"/>
          </w:rPr>
          <w:fldChar w:fldCharType="separate"/>
        </w:r>
        <w:r w:rsidR="009E3287">
          <w:rPr>
            <w:rFonts w:ascii="Times New Roman" w:hAnsi="Times New Roman" w:cs="Times New Roman"/>
            <w:noProof/>
          </w:rPr>
          <w:t>5</w:t>
        </w:r>
        <w:r w:rsidRPr="002739BB">
          <w:rPr>
            <w:rFonts w:ascii="Times New Roman" w:hAnsi="Times New Roman" w:cs="Times New Roman"/>
          </w:rPr>
          <w:fldChar w:fldCharType="end"/>
        </w:r>
      </w:p>
    </w:sdtContent>
  </w:sdt>
  <w:p w:rsidR="002739BB" w:rsidRDefault="002739B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7BC" w:rsidRDefault="006A07BC" w:rsidP="00651A1E">
      <w:pPr>
        <w:spacing w:after="0" w:line="240" w:lineRule="auto"/>
      </w:pPr>
      <w:r>
        <w:separator/>
      </w:r>
    </w:p>
  </w:footnote>
  <w:footnote w:type="continuationSeparator" w:id="0">
    <w:p w:rsidR="006A07BC" w:rsidRDefault="006A07BC" w:rsidP="00651A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C4C33"/>
    <w:multiLevelType w:val="hybridMultilevel"/>
    <w:tmpl w:val="8B5CC640"/>
    <w:lvl w:ilvl="0" w:tplc="097E9F62">
      <w:start w:val="1"/>
      <w:numFmt w:val="bullet"/>
      <w:lvlText w:val=""/>
      <w:lvlJc w:val="left"/>
      <w:pPr>
        <w:ind w:left="2912"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726D91"/>
    <w:multiLevelType w:val="hybridMultilevel"/>
    <w:tmpl w:val="7B6C72AE"/>
    <w:lvl w:ilvl="0" w:tplc="18B4F8FC">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C7C03BE"/>
    <w:multiLevelType w:val="multilevel"/>
    <w:tmpl w:val="913AE734"/>
    <w:lvl w:ilvl="0">
      <w:start w:val="1"/>
      <w:numFmt w:val="decimal"/>
      <w:pStyle w:val="1"/>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
    <w:nsid w:val="2F9C28A5"/>
    <w:multiLevelType w:val="hybridMultilevel"/>
    <w:tmpl w:val="8DB60FD2"/>
    <w:lvl w:ilvl="0" w:tplc="03B4543A">
      <w:start w:val="1"/>
      <w:numFmt w:val="bullet"/>
      <w:lvlText w:val=""/>
      <w:lvlJc w:val="left"/>
      <w:pPr>
        <w:ind w:left="2062" w:hanging="360"/>
      </w:pPr>
      <w:rPr>
        <w:rFonts w:ascii="Symbol" w:hAnsi="Symbo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4">
    <w:nsid w:val="50021F11"/>
    <w:multiLevelType w:val="hybridMultilevel"/>
    <w:tmpl w:val="FF529316"/>
    <w:lvl w:ilvl="0" w:tplc="03B4543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52944950"/>
    <w:multiLevelType w:val="hybridMultilevel"/>
    <w:tmpl w:val="24BA60BA"/>
    <w:lvl w:ilvl="0" w:tplc="9FFE7802">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344223C"/>
    <w:multiLevelType w:val="hybridMultilevel"/>
    <w:tmpl w:val="A1E8E44A"/>
    <w:lvl w:ilvl="0" w:tplc="03B454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0D51E80"/>
    <w:multiLevelType w:val="hybridMultilevel"/>
    <w:tmpl w:val="7DF48D26"/>
    <w:lvl w:ilvl="0" w:tplc="03B454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5F8358F"/>
    <w:multiLevelType w:val="hybridMultilevel"/>
    <w:tmpl w:val="F58EFA36"/>
    <w:lvl w:ilvl="0" w:tplc="03B454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EB032B8"/>
    <w:multiLevelType w:val="hybridMultilevel"/>
    <w:tmpl w:val="EAF2D8C6"/>
    <w:lvl w:ilvl="0" w:tplc="03B454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98C42A6"/>
    <w:multiLevelType w:val="hybridMultilevel"/>
    <w:tmpl w:val="1700B342"/>
    <w:lvl w:ilvl="0" w:tplc="03B454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A8E6DE0"/>
    <w:multiLevelType w:val="multilevel"/>
    <w:tmpl w:val="EC761D1E"/>
    <w:lvl w:ilvl="0">
      <w:start w:val="1"/>
      <w:numFmt w:val="decimal"/>
      <w:lvlText w:val="%1."/>
      <w:lvlJc w:val="left"/>
      <w:pPr>
        <w:ind w:left="92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num w:numId="1">
    <w:abstractNumId w:val="7"/>
  </w:num>
  <w:num w:numId="2">
    <w:abstractNumId w:val="9"/>
  </w:num>
  <w:num w:numId="3">
    <w:abstractNumId w:val="3"/>
  </w:num>
  <w:num w:numId="4">
    <w:abstractNumId w:val="0"/>
  </w:num>
  <w:num w:numId="5">
    <w:abstractNumId w:val="6"/>
  </w:num>
  <w:num w:numId="6">
    <w:abstractNumId w:val="11"/>
  </w:num>
  <w:num w:numId="7">
    <w:abstractNumId w:val="8"/>
  </w:num>
  <w:num w:numId="8">
    <w:abstractNumId w:val="5"/>
  </w:num>
  <w:num w:numId="9">
    <w:abstractNumId w:val="4"/>
  </w:num>
  <w:num w:numId="10">
    <w:abstractNumId w:val="2"/>
  </w:num>
  <w:num w:numId="11">
    <w:abstractNumId w:val="2"/>
    <w:lvlOverride w:ilvl="0">
      <w:startOverride w:val="4"/>
    </w:lvlOverride>
    <w:lvlOverride w:ilvl="1">
      <w:startOverride w:val="1"/>
    </w:lvlOverride>
  </w:num>
  <w:num w:numId="12">
    <w:abstractNumId w:val="10"/>
  </w:num>
  <w:num w:numId="1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DFD"/>
    <w:rsid w:val="00003E76"/>
    <w:rsid w:val="00010A52"/>
    <w:rsid w:val="00012B46"/>
    <w:rsid w:val="000172E2"/>
    <w:rsid w:val="000246C4"/>
    <w:rsid w:val="00024CE1"/>
    <w:rsid w:val="00025575"/>
    <w:rsid w:val="000258BD"/>
    <w:rsid w:val="00031CC1"/>
    <w:rsid w:val="00036B6B"/>
    <w:rsid w:val="00043981"/>
    <w:rsid w:val="0004614C"/>
    <w:rsid w:val="000465E8"/>
    <w:rsid w:val="00050BE8"/>
    <w:rsid w:val="00055CD6"/>
    <w:rsid w:val="00062F2F"/>
    <w:rsid w:val="00065D82"/>
    <w:rsid w:val="000750E5"/>
    <w:rsid w:val="000808A6"/>
    <w:rsid w:val="00087E91"/>
    <w:rsid w:val="00091380"/>
    <w:rsid w:val="00096754"/>
    <w:rsid w:val="00097BAE"/>
    <w:rsid w:val="000A18E4"/>
    <w:rsid w:val="000A40EC"/>
    <w:rsid w:val="000A421A"/>
    <w:rsid w:val="000A5274"/>
    <w:rsid w:val="000B025C"/>
    <w:rsid w:val="000C0F46"/>
    <w:rsid w:val="000C1325"/>
    <w:rsid w:val="000C2AF1"/>
    <w:rsid w:val="000C38E7"/>
    <w:rsid w:val="000D68B3"/>
    <w:rsid w:val="000D7FA7"/>
    <w:rsid w:val="000E065F"/>
    <w:rsid w:val="000E068B"/>
    <w:rsid w:val="000E1669"/>
    <w:rsid w:val="000E2DAF"/>
    <w:rsid w:val="000F1B65"/>
    <w:rsid w:val="000F5978"/>
    <w:rsid w:val="000F67A0"/>
    <w:rsid w:val="00100F6A"/>
    <w:rsid w:val="001076C1"/>
    <w:rsid w:val="00132C39"/>
    <w:rsid w:val="00135675"/>
    <w:rsid w:val="0013762D"/>
    <w:rsid w:val="00157009"/>
    <w:rsid w:val="00157EC5"/>
    <w:rsid w:val="00161256"/>
    <w:rsid w:val="00176474"/>
    <w:rsid w:val="001772A4"/>
    <w:rsid w:val="00183174"/>
    <w:rsid w:val="00187525"/>
    <w:rsid w:val="001A6F26"/>
    <w:rsid w:val="001B6318"/>
    <w:rsid w:val="001B6AD4"/>
    <w:rsid w:val="001B6EF8"/>
    <w:rsid w:val="001D71B9"/>
    <w:rsid w:val="001E2CC5"/>
    <w:rsid w:val="001E3DB6"/>
    <w:rsid w:val="001E4E0E"/>
    <w:rsid w:val="001E5373"/>
    <w:rsid w:val="001E749C"/>
    <w:rsid w:val="001F3658"/>
    <w:rsid w:val="001F6340"/>
    <w:rsid w:val="00203413"/>
    <w:rsid w:val="002048D7"/>
    <w:rsid w:val="002132C8"/>
    <w:rsid w:val="002202AA"/>
    <w:rsid w:val="00221740"/>
    <w:rsid w:val="00222694"/>
    <w:rsid w:val="002229F3"/>
    <w:rsid w:val="00227557"/>
    <w:rsid w:val="00230EF2"/>
    <w:rsid w:val="00233021"/>
    <w:rsid w:val="002356F1"/>
    <w:rsid w:val="00237021"/>
    <w:rsid w:val="00240F3B"/>
    <w:rsid w:val="0025038D"/>
    <w:rsid w:val="00252A7C"/>
    <w:rsid w:val="002536C0"/>
    <w:rsid w:val="00255FC5"/>
    <w:rsid w:val="00260247"/>
    <w:rsid w:val="00261F6E"/>
    <w:rsid w:val="00262769"/>
    <w:rsid w:val="00266CC5"/>
    <w:rsid w:val="00266F57"/>
    <w:rsid w:val="0027347A"/>
    <w:rsid w:val="002739BB"/>
    <w:rsid w:val="0027605F"/>
    <w:rsid w:val="002763A4"/>
    <w:rsid w:val="00280B9E"/>
    <w:rsid w:val="002838E8"/>
    <w:rsid w:val="00293A4A"/>
    <w:rsid w:val="00296169"/>
    <w:rsid w:val="002A2AC9"/>
    <w:rsid w:val="002A3BBD"/>
    <w:rsid w:val="002B1D39"/>
    <w:rsid w:val="002B6F76"/>
    <w:rsid w:val="002B6FAF"/>
    <w:rsid w:val="002C78F9"/>
    <w:rsid w:val="002D0A57"/>
    <w:rsid w:val="002D39E1"/>
    <w:rsid w:val="002D3DF6"/>
    <w:rsid w:val="002E5A11"/>
    <w:rsid w:val="002F0ACF"/>
    <w:rsid w:val="002F1792"/>
    <w:rsid w:val="002F4994"/>
    <w:rsid w:val="002F55E7"/>
    <w:rsid w:val="002F66EB"/>
    <w:rsid w:val="0030209F"/>
    <w:rsid w:val="00303487"/>
    <w:rsid w:val="00303A46"/>
    <w:rsid w:val="003042A0"/>
    <w:rsid w:val="003117D8"/>
    <w:rsid w:val="00312CE8"/>
    <w:rsid w:val="00313281"/>
    <w:rsid w:val="003206E7"/>
    <w:rsid w:val="00330538"/>
    <w:rsid w:val="003360C0"/>
    <w:rsid w:val="003379D8"/>
    <w:rsid w:val="003407E8"/>
    <w:rsid w:val="003426A7"/>
    <w:rsid w:val="003450B5"/>
    <w:rsid w:val="00347574"/>
    <w:rsid w:val="003515CB"/>
    <w:rsid w:val="003555C8"/>
    <w:rsid w:val="00361E27"/>
    <w:rsid w:val="003640E8"/>
    <w:rsid w:val="00364D34"/>
    <w:rsid w:val="00372E08"/>
    <w:rsid w:val="00373049"/>
    <w:rsid w:val="00383DC8"/>
    <w:rsid w:val="00391D37"/>
    <w:rsid w:val="003A1799"/>
    <w:rsid w:val="003A3A12"/>
    <w:rsid w:val="003A5A5F"/>
    <w:rsid w:val="003A679E"/>
    <w:rsid w:val="003A6EE1"/>
    <w:rsid w:val="003B4623"/>
    <w:rsid w:val="003C19A2"/>
    <w:rsid w:val="003D1992"/>
    <w:rsid w:val="003F2B56"/>
    <w:rsid w:val="003F7269"/>
    <w:rsid w:val="00403A5F"/>
    <w:rsid w:val="00410251"/>
    <w:rsid w:val="0041094F"/>
    <w:rsid w:val="00413CF9"/>
    <w:rsid w:val="00414124"/>
    <w:rsid w:val="00414921"/>
    <w:rsid w:val="00415FEE"/>
    <w:rsid w:val="00421FE5"/>
    <w:rsid w:val="0042491F"/>
    <w:rsid w:val="0042651B"/>
    <w:rsid w:val="00436B79"/>
    <w:rsid w:val="004438FA"/>
    <w:rsid w:val="004460A4"/>
    <w:rsid w:val="00450441"/>
    <w:rsid w:val="00463D43"/>
    <w:rsid w:val="00470CE6"/>
    <w:rsid w:val="00471969"/>
    <w:rsid w:val="0047214F"/>
    <w:rsid w:val="00474375"/>
    <w:rsid w:val="00474BCA"/>
    <w:rsid w:val="00475AC5"/>
    <w:rsid w:val="00477336"/>
    <w:rsid w:val="0048124A"/>
    <w:rsid w:val="0048501D"/>
    <w:rsid w:val="004928B3"/>
    <w:rsid w:val="00496310"/>
    <w:rsid w:val="004A1BC6"/>
    <w:rsid w:val="004B160E"/>
    <w:rsid w:val="004B25F5"/>
    <w:rsid w:val="004B5146"/>
    <w:rsid w:val="004B66D6"/>
    <w:rsid w:val="004C17B8"/>
    <w:rsid w:val="004C1C35"/>
    <w:rsid w:val="004C36AD"/>
    <w:rsid w:val="004C5642"/>
    <w:rsid w:val="004D6732"/>
    <w:rsid w:val="004F476A"/>
    <w:rsid w:val="0050076C"/>
    <w:rsid w:val="005035B4"/>
    <w:rsid w:val="00510BF9"/>
    <w:rsid w:val="0051118E"/>
    <w:rsid w:val="00511C7C"/>
    <w:rsid w:val="00515A70"/>
    <w:rsid w:val="00517728"/>
    <w:rsid w:val="00517F0B"/>
    <w:rsid w:val="00520FE1"/>
    <w:rsid w:val="00524289"/>
    <w:rsid w:val="00531BBF"/>
    <w:rsid w:val="00536319"/>
    <w:rsid w:val="005414AB"/>
    <w:rsid w:val="005445E6"/>
    <w:rsid w:val="005501DD"/>
    <w:rsid w:val="005546C3"/>
    <w:rsid w:val="0055566C"/>
    <w:rsid w:val="005569DB"/>
    <w:rsid w:val="005579EC"/>
    <w:rsid w:val="00560943"/>
    <w:rsid w:val="005631AB"/>
    <w:rsid w:val="00570D3F"/>
    <w:rsid w:val="0057257C"/>
    <w:rsid w:val="00574D03"/>
    <w:rsid w:val="00576DCC"/>
    <w:rsid w:val="00577745"/>
    <w:rsid w:val="00577B95"/>
    <w:rsid w:val="00577E69"/>
    <w:rsid w:val="00586987"/>
    <w:rsid w:val="00590B2E"/>
    <w:rsid w:val="0059185A"/>
    <w:rsid w:val="005B3C99"/>
    <w:rsid w:val="005B430F"/>
    <w:rsid w:val="005B6AA9"/>
    <w:rsid w:val="005B78C7"/>
    <w:rsid w:val="005D25EF"/>
    <w:rsid w:val="005E085B"/>
    <w:rsid w:val="005F0241"/>
    <w:rsid w:val="005F078F"/>
    <w:rsid w:val="00610754"/>
    <w:rsid w:val="00611E81"/>
    <w:rsid w:val="00613361"/>
    <w:rsid w:val="00615EAF"/>
    <w:rsid w:val="006165E7"/>
    <w:rsid w:val="00624B02"/>
    <w:rsid w:val="006270A6"/>
    <w:rsid w:val="006312B6"/>
    <w:rsid w:val="006367A1"/>
    <w:rsid w:val="006402FC"/>
    <w:rsid w:val="00641857"/>
    <w:rsid w:val="00641E7A"/>
    <w:rsid w:val="00645FBC"/>
    <w:rsid w:val="0064769D"/>
    <w:rsid w:val="00651A1E"/>
    <w:rsid w:val="00651CE9"/>
    <w:rsid w:val="006536D2"/>
    <w:rsid w:val="006632FB"/>
    <w:rsid w:val="006716AB"/>
    <w:rsid w:val="00682504"/>
    <w:rsid w:val="00690141"/>
    <w:rsid w:val="006946E1"/>
    <w:rsid w:val="0069604E"/>
    <w:rsid w:val="006A07BC"/>
    <w:rsid w:val="006B39C5"/>
    <w:rsid w:val="006B3AAC"/>
    <w:rsid w:val="006B5383"/>
    <w:rsid w:val="006B6341"/>
    <w:rsid w:val="006C31C4"/>
    <w:rsid w:val="006C65BE"/>
    <w:rsid w:val="006C77DC"/>
    <w:rsid w:val="006D01B1"/>
    <w:rsid w:val="006D0EFD"/>
    <w:rsid w:val="006D23C1"/>
    <w:rsid w:val="006D3753"/>
    <w:rsid w:val="006D3C46"/>
    <w:rsid w:val="006E3998"/>
    <w:rsid w:val="006E7446"/>
    <w:rsid w:val="006F027B"/>
    <w:rsid w:val="006F5914"/>
    <w:rsid w:val="007056E8"/>
    <w:rsid w:val="00706AF0"/>
    <w:rsid w:val="0070748D"/>
    <w:rsid w:val="00717744"/>
    <w:rsid w:val="0072288E"/>
    <w:rsid w:val="0072293B"/>
    <w:rsid w:val="00726853"/>
    <w:rsid w:val="007349F3"/>
    <w:rsid w:val="00737F6C"/>
    <w:rsid w:val="00747668"/>
    <w:rsid w:val="00755D04"/>
    <w:rsid w:val="00756C64"/>
    <w:rsid w:val="00760C7F"/>
    <w:rsid w:val="00761476"/>
    <w:rsid w:val="00761F5C"/>
    <w:rsid w:val="0076698E"/>
    <w:rsid w:val="00771C6A"/>
    <w:rsid w:val="00772C40"/>
    <w:rsid w:val="0077408A"/>
    <w:rsid w:val="00775EBD"/>
    <w:rsid w:val="0078033D"/>
    <w:rsid w:val="00781465"/>
    <w:rsid w:val="00794151"/>
    <w:rsid w:val="00796DFE"/>
    <w:rsid w:val="007C23C6"/>
    <w:rsid w:val="007E21DB"/>
    <w:rsid w:val="007E4C64"/>
    <w:rsid w:val="007F265D"/>
    <w:rsid w:val="007F2829"/>
    <w:rsid w:val="008026A9"/>
    <w:rsid w:val="008046AA"/>
    <w:rsid w:val="008116DD"/>
    <w:rsid w:val="00812963"/>
    <w:rsid w:val="008151D6"/>
    <w:rsid w:val="008267EC"/>
    <w:rsid w:val="00845D60"/>
    <w:rsid w:val="00850664"/>
    <w:rsid w:val="00853D71"/>
    <w:rsid w:val="00854F80"/>
    <w:rsid w:val="00871FE8"/>
    <w:rsid w:val="00876975"/>
    <w:rsid w:val="00881C3C"/>
    <w:rsid w:val="00887C80"/>
    <w:rsid w:val="008931E5"/>
    <w:rsid w:val="008A4630"/>
    <w:rsid w:val="008B5FB3"/>
    <w:rsid w:val="008C0BF4"/>
    <w:rsid w:val="008D35C9"/>
    <w:rsid w:val="008F0073"/>
    <w:rsid w:val="009001D1"/>
    <w:rsid w:val="009004FE"/>
    <w:rsid w:val="0090316E"/>
    <w:rsid w:val="00906B9A"/>
    <w:rsid w:val="00907077"/>
    <w:rsid w:val="009078BB"/>
    <w:rsid w:val="00910987"/>
    <w:rsid w:val="0091599D"/>
    <w:rsid w:val="009230EF"/>
    <w:rsid w:val="009247BD"/>
    <w:rsid w:val="00925086"/>
    <w:rsid w:val="00927DC5"/>
    <w:rsid w:val="009330E3"/>
    <w:rsid w:val="009360F6"/>
    <w:rsid w:val="00941C25"/>
    <w:rsid w:val="00943A6E"/>
    <w:rsid w:val="00963AF7"/>
    <w:rsid w:val="0096586A"/>
    <w:rsid w:val="00980295"/>
    <w:rsid w:val="00983C24"/>
    <w:rsid w:val="00987870"/>
    <w:rsid w:val="00990904"/>
    <w:rsid w:val="009925BB"/>
    <w:rsid w:val="009A1131"/>
    <w:rsid w:val="009A74EA"/>
    <w:rsid w:val="009A7C73"/>
    <w:rsid w:val="009B14A2"/>
    <w:rsid w:val="009B5122"/>
    <w:rsid w:val="009B5442"/>
    <w:rsid w:val="009C4322"/>
    <w:rsid w:val="009C793E"/>
    <w:rsid w:val="009D3DA2"/>
    <w:rsid w:val="009D6DBC"/>
    <w:rsid w:val="009E1029"/>
    <w:rsid w:val="009E3287"/>
    <w:rsid w:val="009E4615"/>
    <w:rsid w:val="009E5689"/>
    <w:rsid w:val="009E7CF1"/>
    <w:rsid w:val="009F062D"/>
    <w:rsid w:val="009F18C6"/>
    <w:rsid w:val="009F1A34"/>
    <w:rsid w:val="009F345F"/>
    <w:rsid w:val="00A01E98"/>
    <w:rsid w:val="00A03961"/>
    <w:rsid w:val="00A03F42"/>
    <w:rsid w:val="00A073D0"/>
    <w:rsid w:val="00A14283"/>
    <w:rsid w:val="00A15CE7"/>
    <w:rsid w:val="00A22309"/>
    <w:rsid w:val="00A2684B"/>
    <w:rsid w:val="00A268DF"/>
    <w:rsid w:val="00A33744"/>
    <w:rsid w:val="00A33808"/>
    <w:rsid w:val="00A362D8"/>
    <w:rsid w:val="00A40E38"/>
    <w:rsid w:val="00A43DF7"/>
    <w:rsid w:val="00A4553F"/>
    <w:rsid w:val="00A47792"/>
    <w:rsid w:val="00A47D6F"/>
    <w:rsid w:val="00A51042"/>
    <w:rsid w:val="00A51A40"/>
    <w:rsid w:val="00A600D6"/>
    <w:rsid w:val="00A6147A"/>
    <w:rsid w:val="00A6555B"/>
    <w:rsid w:val="00A670D5"/>
    <w:rsid w:val="00A74E89"/>
    <w:rsid w:val="00A76500"/>
    <w:rsid w:val="00A80C36"/>
    <w:rsid w:val="00A85D13"/>
    <w:rsid w:val="00A9141A"/>
    <w:rsid w:val="00A92140"/>
    <w:rsid w:val="00A93228"/>
    <w:rsid w:val="00A9408E"/>
    <w:rsid w:val="00A972D8"/>
    <w:rsid w:val="00AA30E0"/>
    <w:rsid w:val="00AA3F36"/>
    <w:rsid w:val="00AA4247"/>
    <w:rsid w:val="00AA4F5D"/>
    <w:rsid w:val="00AA70CF"/>
    <w:rsid w:val="00AB437D"/>
    <w:rsid w:val="00AB4798"/>
    <w:rsid w:val="00AB6401"/>
    <w:rsid w:val="00AC1DE1"/>
    <w:rsid w:val="00AC6A56"/>
    <w:rsid w:val="00AC6C1B"/>
    <w:rsid w:val="00AD3644"/>
    <w:rsid w:val="00AD61D1"/>
    <w:rsid w:val="00AE02E8"/>
    <w:rsid w:val="00AE10E7"/>
    <w:rsid w:val="00AE1957"/>
    <w:rsid w:val="00AE407B"/>
    <w:rsid w:val="00AE644E"/>
    <w:rsid w:val="00AE7DB9"/>
    <w:rsid w:val="00AF2223"/>
    <w:rsid w:val="00AF5DA1"/>
    <w:rsid w:val="00AF76DA"/>
    <w:rsid w:val="00B0635B"/>
    <w:rsid w:val="00B133B0"/>
    <w:rsid w:val="00B15295"/>
    <w:rsid w:val="00B23EDA"/>
    <w:rsid w:val="00B2467A"/>
    <w:rsid w:val="00B34CE4"/>
    <w:rsid w:val="00B366CD"/>
    <w:rsid w:val="00B376D3"/>
    <w:rsid w:val="00B42BA9"/>
    <w:rsid w:val="00B4580D"/>
    <w:rsid w:val="00B56710"/>
    <w:rsid w:val="00B57496"/>
    <w:rsid w:val="00B57A3E"/>
    <w:rsid w:val="00B652BD"/>
    <w:rsid w:val="00B67F89"/>
    <w:rsid w:val="00B74AED"/>
    <w:rsid w:val="00B80C4C"/>
    <w:rsid w:val="00B81676"/>
    <w:rsid w:val="00B95308"/>
    <w:rsid w:val="00BA5C8B"/>
    <w:rsid w:val="00BA5FDB"/>
    <w:rsid w:val="00BA634A"/>
    <w:rsid w:val="00BB2F5D"/>
    <w:rsid w:val="00BD1490"/>
    <w:rsid w:val="00BD60E9"/>
    <w:rsid w:val="00BD6C43"/>
    <w:rsid w:val="00BE778B"/>
    <w:rsid w:val="00C00749"/>
    <w:rsid w:val="00C01BBD"/>
    <w:rsid w:val="00C032BB"/>
    <w:rsid w:val="00C04E32"/>
    <w:rsid w:val="00C057EF"/>
    <w:rsid w:val="00C10207"/>
    <w:rsid w:val="00C16051"/>
    <w:rsid w:val="00C1735A"/>
    <w:rsid w:val="00C200E3"/>
    <w:rsid w:val="00C241BD"/>
    <w:rsid w:val="00C3121D"/>
    <w:rsid w:val="00C322DE"/>
    <w:rsid w:val="00C343D1"/>
    <w:rsid w:val="00C40AF8"/>
    <w:rsid w:val="00C45756"/>
    <w:rsid w:val="00C50B39"/>
    <w:rsid w:val="00C52A69"/>
    <w:rsid w:val="00C55CBA"/>
    <w:rsid w:val="00C72795"/>
    <w:rsid w:val="00C76B83"/>
    <w:rsid w:val="00C76F6F"/>
    <w:rsid w:val="00C829A1"/>
    <w:rsid w:val="00C83EF4"/>
    <w:rsid w:val="00C9699B"/>
    <w:rsid w:val="00C96E1D"/>
    <w:rsid w:val="00CA0C78"/>
    <w:rsid w:val="00CA2B5C"/>
    <w:rsid w:val="00CA3B4C"/>
    <w:rsid w:val="00CA7F7B"/>
    <w:rsid w:val="00CB6C2F"/>
    <w:rsid w:val="00CC0392"/>
    <w:rsid w:val="00CD3B37"/>
    <w:rsid w:val="00CD48C6"/>
    <w:rsid w:val="00CE5558"/>
    <w:rsid w:val="00CF1555"/>
    <w:rsid w:val="00CF3BC8"/>
    <w:rsid w:val="00CF76FB"/>
    <w:rsid w:val="00D01317"/>
    <w:rsid w:val="00D02F70"/>
    <w:rsid w:val="00D06088"/>
    <w:rsid w:val="00D16D4D"/>
    <w:rsid w:val="00D24846"/>
    <w:rsid w:val="00D25DFD"/>
    <w:rsid w:val="00D31487"/>
    <w:rsid w:val="00D329C4"/>
    <w:rsid w:val="00D33544"/>
    <w:rsid w:val="00D370AB"/>
    <w:rsid w:val="00D45714"/>
    <w:rsid w:val="00D46B78"/>
    <w:rsid w:val="00D47BB5"/>
    <w:rsid w:val="00D54C42"/>
    <w:rsid w:val="00D6747F"/>
    <w:rsid w:val="00D73D72"/>
    <w:rsid w:val="00D747A4"/>
    <w:rsid w:val="00D75471"/>
    <w:rsid w:val="00D76E9A"/>
    <w:rsid w:val="00D85F47"/>
    <w:rsid w:val="00D877D2"/>
    <w:rsid w:val="00D90459"/>
    <w:rsid w:val="00D932F9"/>
    <w:rsid w:val="00D961CE"/>
    <w:rsid w:val="00D9724F"/>
    <w:rsid w:val="00D972D5"/>
    <w:rsid w:val="00DA2840"/>
    <w:rsid w:val="00DA4095"/>
    <w:rsid w:val="00DA488F"/>
    <w:rsid w:val="00DB4CEB"/>
    <w:rsid w:val="00DB5A10"/>
    <w:rsid w:val="00DC2D53"/>
    <w:rsid w:val="00DC7DFE"/>
    <w:rsid w:val="00DD1189"/>
    <w:rsid w:val="00DD5082"/>
    <w:rsid w:val="00DD65B3"/>
    <w:rsid w:val="00DE2A13"/>
    <w:rsid w:val="00DE370E"/>
    <w:rsid w:val="00DE63FF"/>
    <w:rsid w:val="00DE658B"/>
    <w:rsid w:val="00DF2235"/>
    <w:rsid w:val="00E019ED"/>
    <w:rsid w:val="00E0212E"/>
    <w:rsid w:val="00E050A6"/>
    <w:rsid w:val="00E06BD3"/>
    <w:rsid w:val="00E156B1"/>
    <w:rsid w:val="00E1659F"/>
    <w:rsid w:val="00E22E9B"/>
    <w:rsid w:val="00E24055"/>
    <w:rsid w:val="00E27C8D"/>
    <w:rsid w:val="00E30980"/>
    <w:rsid w:val="00E33A6A"/>
    <w:rsid w:val="00E5172E"/>
    <w:rsid w:val="00E53695"/>
    <w:rsid w:val="00E60CD8"/>
    <w:rsid w:val="00E74068"/>
    <w:rsid w:val="00E8670F"/>
    <w:rsid w:val="00EA63E2"/>
    <w:rsid w:val="00EA7897"/>
    <w:rsid w:val="00EB761D"/>
    <w:rsid w:val="00EB7B22"/>
    <w:rsid w:val="00EC6184"/>
    <w:rsid w:val="00ED0477"/>
    <w:rsid w:val="00ED38B0"/>
    <w:rsid w:val="00ED579B"/>
    <w:rsid w:val="00EE11A1"/>
    <w:rsid w:val="00EF0968"/>
    <w:rsid w:val="00EF2789"/>
    <w:rsid w:val="00EF43F6"/>
    <w:rsid w:val="00F00059"/>
    <w:rsid w:val="00F03DCF"/>
    <w:rsid w:val="00F0738E"/>
    <w:rsid w:val="00F076AF"/>
    <w:rsid w:val="00F109BC"/>
    <w:rsid w:val="00F12E89"/>
    <w:rsid w:val="00F15257"/>
    <w:rsid w:val="00F22205"/>
    <w:rsid w:val="00F22B99"/>
    <w:rsid w:val="00F2680B"/>
    <w:rsid w:val="00F3050D"/>
    <w:rsid w:val="00F30EDA"/>
    <w:rsid w:val="00F32B17"/>
    <w:rsid w:val="00F33B1B"/>
    <w:rsid w:val="00F37429"/>
    <w:rsid w:val="00F415E1"/>
    <w:rsid w:val="00F433AC"/>
    <w:rsid w:val="00F4389E"/>
    <w:rsid w:val="00F446E2"/>
    <w:rsid w:val="00F46F01"/>
    <w:rsid w:val="00F50368"/>
    <w:rsid w:val="00F557E7"/>
    <w:rsid w:val="00F60A75"/>
    <w:rsid w:val="00F70613"/>
    <w:rsid w:val="00F7153B"/>
    <w:rsid w:val="00F7430D"/>
    <w:rsid w:val="00F76706"/>
    <w:rsid w:val="00F946E8"/>
    <w:rsid w:val="00F95880"/>
    <w:rsid w:val="00FA678A"/>
    <w:rsid w:val="00FB0375"/>
    <w:rsid w:val="00FB1841"/>
    <w:rsid w:val="00FB256F"/>
    <w:rsid w:val="00FB33F9"/>
    <w:rsid w:val="00FB35F1"/>
    <w:rsid w:val="00FB3F73"/>
    <w:rsid w:val="00FE4B70"/>
    <w:rsid w:val="00FF0FEE"/>
    <w:rsid w:val="00FF3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0913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D25DFD"/>
    <w:pPr>
      <w:autoSpaceDE w:val="0"/>
      <w:autoSpaceDN w:val="0"/>
      <w:adjustRightInd w:val="0"/>
      <w:spacing w:after="0" w:line="240" w:lineRule="auto"/>
      <w:jc w:val="center"/>
    </w:pPr>
    <w:rPr>
      <w:rFonts w:ascii="Times New Roman" w:eastAsia="SimSun" w:hAnsi="Times New Roman" w:cs="Times New Roman"/>
      <w:color w:val="000000"/>
      <w:sz w:val="24"/>
      <w:szCs w:val="24"/>
      <w:lang w:eastAsia="zh-CN"/>
    </w:rPr>
  </w:style>
  <w:style w:type="paragraph" w:styleId="a3">
    <w:name w:val="Balloon Text"/>
    <w:basedOn w:val="a"/>
    <w:link w:val="a4"/>
    <w:uiPriority w:val="99"/>
    <w:semiHidden/>
    <w:unhideWhenUsed/>
    <w:rsid w:val="00651A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51A1E"/>
    <w:rPr>
      <w:rFonts w:ascii="Tahoma" w:hAnsi="Tahoma" w:cs="Tahoma"/>
      <w:sz w:val="16"/>
      <w:szCs w:val="16"/>
    </w:rPr>
  </w:style>
  <w:style w:type="paragraph" w:styleId="a5">
    <w:name w:val="header"/>
    <w:basedOn w:val="a"/>
    <w:link w:val="a6"/>
    <w:uiPriority w:val="99"/>
    <w:unhideWhenUsed/>
    <w:rsid w:val="00651A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51A1E"/>
  </w:style>
  <w:style w:type="paragraph" w:styleId="a7">
    <w:name w:val="footer"/>
    <w:basedOn w:val="a"/>
    <w:link w:val="a8"/>
    <w:uiPriority w:val="99"/>
    <w:unhideWhenUsed/>
    <w:rsid w:val="00651A1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51A1E"/>
  </w:style>
  <w:style w:type="paragraph" w:styleId="a9">
    <w:name w:val="No Spacing"/>
    <w:qFormat/>
    <w:rsid w:val="00651A1E"/>
    <w:pPr>
      <w:spacing w:after="0"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51A1E"/>
    <w:pPr>
      <w:spacing w:before="100" w:beforeAutospacing="1" w:after="100" w:afterAutospacing="1" w:line="240" w:lineRule="auto"/>
    </w:pPr>
    <w:rPr>
      <w:rFonts w:ascii="Tahoma" w:eastAsia="Times New Roman" w:hAnsi="Tahoma" w:cs="Tahoma"/>
      <w:sz w:val="20"/>
      <w:szCs w:val="20"/>
      <w:lang w:val="en-US"/>
    </w:rPr>
  </w:style>
  <w:style w:type="character" w:customStyle="1" w:styleId="11">
    <w:name w:val="Заголовок 1 Знак"/>
    <w:basedOn w:val="a0"/>
    <w:link w:val="10"/>
    <w:uiPriority w:val="9"/>
    <w:rsid w:val="00091380"/>
    <w:rPr>
      <w:rFonts w:asciiTheme="majorHAnsi" w:eastAsiaTheme="majorEastAsia" w:hAnsiTheme="majorHAnsi" w:cstheme="majorBidi"/>
      <w:b/>
      <w:bCs/>
      <w:color w:val="365F91" w:themeColor="accent1" w:themeShade="BF"/>
      <w:sz w:val="28"/>
      <w:szCs w:val="28"/>
    </w:rPr>
  </w:style>
  <w:style w:type="paragraph" w:styleId="aa">
    <w:name w:val="TOC Heading"/>
    <w:basedOn w:val="10"/>
    <w:next w:val="a"/>
    <w:uiPriority w:val="39"/>
    <w:unhideWhenUsed/>
    <w:qFormat/>
    <w:rsid w:val="00091380"/>
    <w:pPr>
      <w:outlineLvl w:val="9"/>
    </w:pPr>
    <w:rPr>
      <w:lang w:eastAsia="ru-RU"/>
    </w:rPr>
  </w:style>
  <w:style w:type="paragraph" w:styleId="2">
    <w:name w:val="toc 2"/>
    <w:basedOn w:val="a"/>
    <w:next w:val="a"/>
    <w:autoRedefine/>
    <w:uiPriority w:val="39"/>
    <w:unhideWhenUsed/>
    <w:qFormat/>
    <w:rsid w:val="00091380"/>
    <w:pPr>
      <w:spacing w:after="100"/>
      <w:ind w:left="220"/>
    </w:pPr>
    <w:rPr>
      <w:rFonts w:eastAsiaTheme="minorEastAsia"/>
      <w:lang w:eastAsia="ru-RU"/>
    </w:rPr>
  </w:style>
  <w:style w:type="paragraph" w:styleId="1">
    <w:name w:val="toc 1"/>
    <w:basedOn w:val="a"/>
    <w:next w:val="a"/>
    <w:autoRedefine/>
    <w:uiPriority w:val="39"/>
    <w:unhideWhenUsed/>
    <w:qFormat/>
    <w:rsid w:val="00C52A69"/>
    <w:pPr>
      <w:numPr>
        <w:numId w:val="10"/>
      </w:numPr>
      <w:tabs>
        <w:tab w:val="left" w:pos="0"/>
        <w:tab w:val="left" w:pos="284"/>
      </w:tabs>
      <w:spacing w:before="120" w:after="120" w:line="240" w:lineRule="auto"/>
      <w:ind w:left="0" w:firstLine="0"/>
      <w:jc w:val="center"/>
    </w:pPr>
    <w:rPr>
      <w:rFonts w:ascii="Times New Roman" w:eastAsiaTheme="minorEastAsia" w:hAnsi="Times New Roman" w:cs="Times New Roman"/>
      <w:b/>
      <w:noProof/>
      <w:sz w:val="28"/>
      <w:szCs w:val="28"/>
      <w:lang w:eastAsia="ru-RU"/>
    </w:rPr>
  </w:style>
  <w:style w:type="paragraph" w:styleId="3">
    <w:name w:val="toc 3"/>
    <w:basedOn w:val="a"/>
    <w:next w:val="a"/>
    <w:autoRedefine/>
    <w:uiPriority w:val="39"/>
    <w:semiHidden/>
    <w:unhideWhenUsed/>
    <w:qFormat/>
    <w:rsid w:val="00091380"/>
    <w:pPr>
      <w:spacing w:after="100"/>
      <w:ind w:left="440"/>
    </w:pPr>
    <w:rPr>
      <w:rFonts w:eastAsiaTheme="minorEastAsia"/>
      <w:lang w:eastAsia="ru-RU"/>
    </w:rPr>
  </w:style>
  <w:style w:type="paragraph" w:styleId="ab">
    <w:name w:val="List Paragraph"/>
    <w:basedOn w:val="a"/>
    <w:uiPriority w:val="34"/>
    <w:qFormat/>
    <w:rsid w:val="000A40EC"/>
    <w:pPr>
      <w:ind w:left="720"/>
      <w:contextualSpacing/>
    </w:pPr>
  </w:style>
  <w:style w:type="character" w:styleId="ac">
    <w:name w:val="Hyperlink"/>
    <w:basedOn w:val="a0"/>
    <w:uiPriority w:val="99"/>
    <w:unhideWhenUsed/>
    <w:rsid w:val="00330538"/>
    <w:rPr>
      <w:color w:val="0000FF" w:themeColor="hyperlink"/>
      <w:u w:val="single"/>
    </w:rPr>
  </w:style>
  <w:style w:type="paragraph" w:styleId="ad">
    <w:name w:val="Normal (Web)"/>
    <w:basedOn w:val="a"/>
    <w:rsid w:val="00756C64"/>
    <w:pPr>
      <w:spacing w:before="100" w:beforeAutospacing="1" w:after="100" w:afterAutospacing="1" w:line="240" w:lineRule="auto"/>
      <w:jc w:val="center"/>
    </w:pPr>
    <w:rPr>
      <w:rFonts w:ascii="Times New Roman" w:eastAsia="SimSun" w:hAnsi="Times New Roman" w:cs="Times New Roman"/>
      <w:sz w:val="24"/>
      <w:szCs w:val="24"/>
      <w:lang w:eastAsia="zh-CN"/>
    </w:rPr>
  </w:style>
  <w:style w:type="paragraph" w:customStyle="1" w:styleId="6">
    <w:name w:val="Основной текст6"/>
    <w:basedOn w:val="a"/>
    <w:rsid w:val="004928B3"/>
    <w:pPr>
      <w:shd w:val="clear" w:color="auto" w:fill="FFFFFF"/>
      <w:spacing w:before="300" w:after="420" w:line="0" w:lineRule="atLeast"/>
      <w:ind w:hanging="360"/>
    </w:pPr>
    <w:rPr>
      <w:rFonts w:ascii="Times New Roman" w:eastAsia="Times New Roman" w:hAnsi="Times New Roman" w:cs="Times New Roman"/>
      <w:sz w:val="27"/>
      <w:szCs w:val="27"/>
      <w:lang w:eastAsia="ru-RU"/>
    </w:rPr>
  </w:style>
  <w:style w:type="paragraph" w:customStyle="1" w:styleId="ae">
    <w:name w:val="Знак"/>
    <w:basedOn w:val="a"/>
    <w:rsid w:val="00AE7DB9"/>
    <w:pPr>
      <w:spacing w:before="100" w:beforeAutospacing="1" w:after="100" w:afterAutospacing="1" w:line="240" w:lineRule="auto"/>
    </w:pPr>
    <w:rPr>
      <w:rFonts w:ascii="Tahoma" w:eastAsia="Times New Roman" w:hAnsi="Tahoma" w:cs="Times New Roman"/>
      <w:sz w:val="20"/>
      <w:szCs w:val="20"/>
      <w:lang w:val="en-US"/>
    </w:rPr>
  </w:style>
  <w:style w:type="table" w:styleId="af">
    <w:name w:val="Table Grid"/>
    <w:basedOn w:val="a1"/>
    <w:uiPriority w:val="59"/>
    <w:rsid w:val="00255FC5"/>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255F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0913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D25DFD"/>
    <w:pPr>
      <w:autoSpaceDE w:val="0"/>
      <w:autoSpaceDN w:val="0"/>
      <w:adjustRightInd w:val="0"/>
      <w:spacing w:after="0" w:line="240" w:lineRule="auto"/>
      <w:jc w:val="center"/>
    </w:pPr>
    <w:rPr>
      <w:rFonts w:ascii="Times New Roman" w:eastAsia="SimSun" w:hAnsi="Times New Roman" w:cs="Times New Roman"/>
      <w:color w:val="000000"/>
      <w:sz w:val="24"/>
      <w:szCs w:val="24"/>
      <w:lang w:eastAsia="zh-CN"/>
    </w:rPr>
  </w:style>
  <w:style w:type="paragraph" w:styleId="a3">
    <w:name w:val="Balloon Text"/>
    <w:basedOn w:val="a"/>
    <w:link w:val="a4"/>
    <w:uiPriority w:val="99"/>
    <w:semiHidden/>
    <w:unhideWhenUsed/>
    <w:rsid w:val="00651A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51A1E"/>
    <w:rPr>
      <w:rFonts w:ascii="Tahoma" w:hAnsi="Tahoma" w:cs="Tahoma"/>
      <w:sz w:val="16"/>
      <w:szCs w:val="16"/>
    </w:rPr>
  </w:style>
  <w:style w:type="paragraph" w:styleId="a5">
    <w:name w:val="header"/>
    <w:basedOn w:val="a"/>
    <w:link w:val="a6"/>
    <w:uiPriority w:val="99"/>
    <w:unhideWhenUsed/>
    <w:rsid w:val="00651A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51A1E"/>
  </w:style>
  <w:style w:type="paragraph" w:styleId="a7">
    <w:name w:val="footer"/>
    <w:basedOn w:val="a"/>
    <w:link w:val="a8"/>
    <w:uiPriority w:val="99"/>
    <w:unhideWhenUsed/>
    <w:rsid w:val="00651A1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51A1E"/>
  </w:style>
  <w:style w:type="paragraph" w:styleId="a9">
    <w:name w:val="No Spacing"/>
    <w:qFormat/>
    <w:rsid w:val="00651A1E"/>
    <w:pPr>
      <w:spacing w:after="0"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51A1E"/>
    <w:pPr>
      <w:spacing w:before="100" w:beforeAutospacing="1" w:after="100" w:afterAutospacing="1" w:line="240" w:lineRule="auto"/>
    </w:pPr>
    <w:rPr>
      <w:rFonts w:ascii="Tahoma" w:eastAsia="Times New Roman" w:hAnsi="Tahoma" w:cs="Tahoma"/>
      <w:sz w:val="20"/>
      <w:szCs w:val="20"/>
      <w:lang w:val="en-US"/>
    </w:rPr>
  </w:style>
  <w:style w:type="character" w:customStyle="1" w:styleId="11">
    <w:name w:val="Заголовок 1 Знак"/>
    <w:basedOn w:val="a0"/>
    <w:link w:val="10"/>
    <w:uiPriority w:val="9"/>
    <w:rsid w:val="00091380"/>
    <w:rPr>
      <w:rFonts w:asciiTheme="majorHAnsi" w:eastAsiaTheme="majorEastAsia" w:hAnsiTheme="majorHAnsi" w:cstheme="majorBidi"/>
      <w:b/>
      <w:bCs/>
      <w:color w:val="365F91" w:themeColor="accent1" w:themeShade="BF"/>
      <w:sz w:val="28"/>
      <w:szCs w:val="28"/>
    </w:rPr>
  </w:style>
  <w:style w:type="paragraph" w:styleId="aa">
    <w:name w:val="TOC Heading"/>
    <w:basedOn w:val="10"/>
    <w:next w:val="a"/>
    <w:uiPriority w:val="39"/>
    <w:unhideWhenUsed/>
    <w:qFormat/>
    <w:rsid w:val="00091380"/>
    <w:pPr>
      <w:outlineLvl w:val="9"/>
    </w:pPr>
    <w:rPr>
      <w:lang w:eastAsia="ru-RU"/>
    </w:rPr>
  </w:style>
  <w:style w:type="paragraph" w:styleId="2">
    <w:name w:val="toc 2"/>
    <w:basedOn w:val="a"/>
    <w:next w:val="a"/>
    <w:autoRedefine/>
    <w:uiPriority w:val="39"/>
    <w:unhideWhenUsed/>
    <w:qFormat/>
    <w:rsid w:val="00091380"/>
    <w:pPr>
      <w:spacing w:after="100"/>
      <w:ind w:left="220"/>
    </w:pPr>
    <w:rPr>
      <w:rFonts w:eastAsiaTheme="minorEastAsia"/>
      <w:lang w:eastAsia="ru-RU"/>
    </w:rPr>
  </w:style>
  <w:style w:type="paragraph" w:styleId="1">
    <w:name w:val="toc 1"/>
    <w:basedOn w:val="a"/>
    <w:next w:val="a"/>
    <w:autoRedefine/>
    <w:uiPriority w:val="39"/>
    <w:unhideWhenUsed/>
    <w:qFormat/>
    <w:rsid w:val="00C52A69"/>
    <w:pPr>
      <w:numPr>
        <w:numId w:val="10"/>
      </w:numPr>
      <w:tabs>
        <w:tab w:val="left" w:pos="0"/>
        <w:tab w:val="left" w:pos="284"/>
      </w:tabs>
      <w:spacing w:before="120" w:after="120" w:line="240" w:lineRule="auto"/>
      <w:ind w:left="0" w:firstLine="0"/>
      <w:jc w:val="center"/>
    </w:pPr>
    <w:rPr>
      <w:rFonts w:ascii="Times New Roman" w:eastAsiaTheme="minorEastAsia" w:hAnsi="Times New Roman" w:cs="Times New Roman"/>
      <w:b/>
      <w:noProof/>
      <w:sz w:val="28"/>
      <w:szCs w:val="28"/>
      <w:lang w:eastAsia="ru-RU"/>
    </w:rPr>
  </w:style>
  <w:style w:type="paragraph" w:styleId="3">
    <w:name w:val="toc 3"/>
    <w:basedOn w:val="a"/>
    <w:next w:val="a"/>
    <w:autoRedefine/>
    <w:uiPriority w:val="39"/>
    <w:semiHidden/>
    <w:unhideWhenUsed/>
    <w:qFormat/>
    <w:rsid w:val="00091380"/>
    <w:pPr>
      <w:spacing w:after="100"/>
      <w:ind w:left="440"/>
    </w:pPr>
    <w:rPr>
      <w:rFonts w:eastAsiaTheme="minorEastAsia"/>
      <w:lang w:eastAsia="ru-RU"/>
    </w:rPr>
  </w:style>
  <w:style w:type="paragraph" w:styleId="ab">
    <w:name w:val="List Paragraph"/>
    <w:basedOn w:val="a"/>
    <w:uiPriority w:val="34"/>
    <w:qFormat/>
    <w:rsid w:val="000A40EC"/>
    <w:pPr>
      <w:ind w:left="720"/>
      <w:contextualSpacing/>
    </w:pPr>
  </w:style>
  <w:style w:type="character" w:styleId="ac">
    <w:name w:val="Hyperlink"/>
    <w:basedOn w:val="a0"/>
    <w:uiPriority w:val="99"/>
    <w:unhideWhenUsed/>
    <w:rsid w:val="00330538"/>
    <w:rPr>
      <w:color w:val="0000FF" w:themeColor="hyperlink"/>
      <w:u w:val="single"/>
    </w:rPr>
  </w:style>
  <w:style w:type="paragraph" w:styleId="ad">
    <w:name w:val="Normal (Web)"/>
    <w:basedOn w:val="a"/>
    <w:rsid w:val="00756C64"/>
    <w:pPr>
      <w:spacing w:before="100" w:beforeAutospacing="1" w:after="100" w:afterAutospacing="1" w:line="240" w:lineRule="auto"/>
      <w:jc w:val="center"/>
    </w:pPr>
    <w:rPr>
      <w:rFonts w:ascii="Times New Roman" w:eastAsia="SimSun" w:hAnsi="Times New Roman" w:cs="Times New Roman"/>
      <w:sz w:val="24"/>
      <w:szCs w:val="24"/>
      <w:lang w:eastAsia="zh-CN"/>
    </w:rPr>
  </w:style>
  <w:style w:type="paragraph" w:customStyle="1" w:styleId="6">
    <w:name w:val="Основной текст6"/>
    <w:basedOn w:val="a"/>
    <w:rsid w:val="004928B3"/>
    <w:pPr>
      <w:shd w:val="clear" w:color="auto" w:fill="FFFFFF"/>
      <w:spacing w:before="300" w:after="420" w:line="0" w:lineRule="atLeast"/>
      <w:ind w:hanging="360"/>
    </w:pPr>
    <w:rPr>
      <w:rFonts w:ascii="Times New Roman" w:eastAsia="Times New Roman" w:hAnsi="Times New Roman" w:cs="Times New Roman"/>
      <w:sz w:val="27"/>
      <w:szCs w:val="27"/>
      <w:lang w:eastAsia="ru-RU"/>
    </w:rPr>
  </w:style>
  <w:style w:type="paragraph" w:customStyle="1" w:styleId="ae">
    <w:name w:val="Знак"/>
    <w:basedOn w:val="a"/>
    <w:rsid w:val="00AE7DB9"/>
    <w:pPr>
      <w:spacing w:before="100" w:beforeAutospacing="1" w:after="100" w:afterAutospacing="1" w:line="240" w:lineRule="auto"/>
    </w:pPr>
    <w:rPr>
      <w:rFonts w:ascii="Tahoma" w:eastAsia="Times New Roman" w:hAnsi="Tahoma" w:cs="Times New Roman"/>
      <w:sz w:val="20"/>
      <w:szCs w:val="20"/>
      <w:lang w:val="en-US"/>
    </w:rPr>
  </w:style>
  <w:style w:type="table" w:styleId="af">
    <w:name w:val="Table Grid"/>
    <w:basedOn w:val="a1"/>
    <w:uiPriority w:val="59"/>
    <w:rsid w:val="00255FC5"/>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255F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11417">
      <w:bodyDiv w:val="1"/>
      <w:marLeft w:val="0"/>
      <w:marRight w:val="0"/>
      <w:marTop w:val="0"/>
      <w:marBottom w:val="0"/>
      <w:divBdr>
        <w:top w:val="none" w:sz="0" w:space="0" w:color="auto"/>
        <w:left w:val="none" w:sz="0" w:space="0" w:color="auto"/>
        <w:bottom w:val="none" w:sz="0" w:space="0" w:color="auto"/>
        <w:right w:val="none" w:sz="0" w:space="0" w:color="auto"/>
      </w:divBdr>
    </w:div>
    <w:div w:id="209846456">
      <w:bodyDiv w:val="1"/>
      <w:marLeft w:val="0"/>
      <w:marRight w:val="0"/>
      <w:marTop w:val="0"/>
      <w:marBottom w:val="0"/>
      <w:divBdr>
        <w:top w:val="none" w:sz="0" w:space="0" w:color="auto"/>
        <w:left w:val="none" w:sz="0" w:space="0" w:color="auto"/>
        <w:bottom w:val="none" w:sz="0" w:space="0" w:color="auto"/>
        <w:right w:val="none" w:sz="0" w:space="0" w:color="auto"/>
      </w:divBdr>
    </w:div>
    <w:div w:id="822233620">
      <w:bodyDiv w:val="1"/>
      <w:marLeft w:val="0"/>
      <w:marRight w:val="0"/>
      <w:marTop w:val="0"/>
      <w:marBottom w:val="0"/>
      <w:divBdr>
        <w:top w:val="none" w:sz="0" w:space="0" w:color="auto"/>
        <w:left w:val="none" w:sz="0" w:space="0" w:color="auto"/>
        <w:bottom w:val="none" w:sz="0" w:space="0" w:color="auto"/>
        <w:right w:val="none" w:sz="0" w:space="0" w:color="auto"/>
      </w:divBdr>
    </w:div>
    <w:div w:id="1416172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leshukonia.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FAB41-3BA2-4E78-903A-E6DE15708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Pages>
  <Words>1716</Words>
  <Characters>9784</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Контроль</dc:creator>
  <cp:lastModifiedBy>Контроль</cp:lastModifiedBy>
  <cp:revision>9</cp:revision>
  <cp:lastPrinted>2022-06-21T05:46:00Z</cp:lastPrinted>
  <dcterms:created xsi:type="dcterms:W3CDTF">2023-05-07T15:41:00Z</dcterms:created>
  <dcterms:modified xsi:type="dcterms:W3CDTF">2023-05-10T09:41:00Z</dcterms:modified>
</cp:coreProperties>
</file>