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F8" w:rsidRPr="00E43FF8" w:rsidRDefault="00E43FF8" w:rsidP="00E43FF8">
      <w:pPr>
        <w:widowControl w:val="0"/>
        <w:spacing w:before="480" w:after="0" w:line="240" w:lineRule="auto"/>
        <w:ind w:left="382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43F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ПРИЛОЖЕНИЕ № 5 </w:t>
      </w:r>
      <w:r w:rsidRPr="00E43F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к Положению о порядке рассмотрения инициативных проектов, выдвигаемых для получения финансовой поддержки из областного бюджета в рамках регионального проекта «Комфортное Поморье»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before="600"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3FF8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 xml:space="preserve">ОТЧЕТ </w:t>
      </w:r>
      <w:r w:rsidRPr="00E43FF8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br/>
      </w:r>
      <w:r w:rsidRPr="00E43FF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итогах реализации инициативного проекта</w:t>
      </w:r>
    </w:p>
    <w:p w:rsidR="00E43FF8" w:rsidRPr="00E43FF8" w:rsidRDefault="00E43FF8" w:rsidP="00F03D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Территория муниципального образования Архангельской области или его часть, в границах которой реализовывался инициативный проект</w:t>
      </w:r>
      <w:r w:rsidR="00F03D82" w:rsidRPr="00F03D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Лешуконский муниципальный округ</w:t>
      </w:r>
      <w:r w:rsidR="00F03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Наименование инициативного проекта: </w:t>
      </w:r>
      <w:r w:rsidR="00F03D82" w:rsidRPr="00F03D82">
        <w:rPr>
          <w:rFonts w:ascii="Times New Roman" w:eastAsia="Calibri" w:hAnsi="Times New Roman" w:cs="Times New Roman"/>
          <w:sz w:val="24"/>
          <w:szCs w:val="24"/>
        </w:rPr>
        <w:t>«Туристический слет «ТУР 164670»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3. Информация об итогах реализации инициативного проекта</w:t>
      </w:r>
      <w:r w:rsidR="00F03D82">
        <w:rPr>
          <w:rFonts w:ascii="Times New Roman" w:eastAsia="Calibri" w:hAnsi="Times New Roman" w:cs="Times New Roman"/>
          <w:color w:val="000000"/>
          <w:sz w:val="24"/>
          <w:szCs w:val="24"/>
        </w:rPr>
        <w:t>: проект реализован.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Даты начала и окончания реализации инициативного проекта: </w:t>
      </w:r>
      <w:r w:rsidR="00F03D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Начало реализации проекта – 04.06.2025г, окончание реализации проекта </w:t>
      </w:r>
      <w:r w:rsidR="00A2226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F03D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22266">
        <w:rPr>
          <w:rFonts w:ascii="Times New Roman" w:eastAsia="Calibri" w:hAnsi="Times New Roman" w:cs="Times New Roman"/>
          <w:color w:val="000000"/>
          <w:sz w:val="24"/>
          <w:szCs w:val="24"/>
        </w:rPr>
        <w:t>30.06.2025г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4.1. Информация о причинах нарушения сроков реализации инициативного проекта,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если такой срок нарушен</w:t>
      </w:r>
      <w:r w:rsidR="00586D8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3D82" w:rsidRPr="00F03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реализован в срок.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 Планируемый срок реализации инициативного проекта в случае нарушения установленного срока </w:t>
      </w:r>
      <w:r w:rsidR="005D6A8C">
        <w:rPr>
          <w:rFonts w:ascii="Times New Roman" w:eastAsia="Calibri" w:hAnsi="Times New Roman" w:cs="Times New Roman"/>
          <w:color w:val="000000"/>
          <w:sz w:val="24"/>
          <w:szCs w:val="24"/>
        </w:rPr>
        <w:t>30.07</w:t>
      </w:r>
      <w:bookmarkStart w:id="0" w:name="_GoBack"/>
      <w:bookmarkEnd w:id="0"/>
      <w:r w:rsidR="00B94B9A">
        <w:rPr>
          <w:rFonts w:ascii="Times New Roman" w:eastAsia="Calibri" w:hAnsi="Times New Roman" w:cs="Times New Roman"/>
          <w:color w:val="000000"/>
          <w:sz w:val="24"/>
          <w:szCs w:val="24"/>
        </w:rPr>
        <w:t>.2025г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1"/>
        <w:gridCol w:w="2781"/>
        <w:gridCol w:w="2643"/>
        <w:gridCol w:w="3420"/>
      </w:tblGrid>
      <w:tr w:rsidR="00E43FF8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выполненной работы, оказанной услуги, закупленного товара в рамках реализации инициативного проекта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Стоимость выполненной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работы, оказанной услуги, закупленного товара в рамках реализации </w:t>
            </w:r>
            <w:r w:rsidRPr="00E43FF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инициативного проекта*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 наличии) физического лица и (или) индивидуального предпринимателя, наименование юридического лица, выполнившего работу**</w:t>
            </w:r>
          </w:p>
        </w:tc>
      </w:tr>
      <w:tr w:rsidR="00E43FF8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E43FF8" w:rsidRPr="00E43FF8" w:rsidTr="00E5294B">
        <w:trPr>
          <w:trHeight w:val="112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51A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84" w:rsidRPr="00104284" w:rsidRDefault="00351A4D" w:rsidP="00104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и доставка. </w:t>
            </w:r>
            <w:r w:rsidR="00104284" w:rsidRP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Флагшток древко для флага выдвижной телескопический, 2,5 м</w:t>
            </w:r>
            <w:r w:rsid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E43FF8" w:rsidRPr="00E43FF8" w:rsidRDefault="00104284" w:rsidP="00104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4B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4725,00</w:t>
            </w:r>
          </w:p>
          <w:p w:rsidR="00E5294B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5294B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5294B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586D86" w:rsidRPr="00E43FF8" w:rsidRDefault="00586D86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Default="00104284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 Щепихин Евгений Александрович</w:t>
            </w:r>
          </w:p>
          <w:p w:rsidR="00E5294B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294B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294B" w:rsidRPr="00E43FF8" w:rsidRDefault="00E5294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94B" w:rsidRPr="00E43FF8" w:rsidTr="00351A4D">
        <w:trPr>
          <w:trHeight w:val="81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4B" w:rsidRPr="00E43FF8" w:rsidRDefault="00351A4D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4B" w:rsidRPr="00104284" w:rsidRDefault="00351A4D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и доставка. </w:t>
            </w:r>
            <w:r w:rsidR="00E5294B" w:rsidRP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Портативная аудиосистема BQ PBS1005 Черный</w:t>
            </w:r>
            <w:r w:rsidR="00E52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1шт.</w:t>
            </w:r>
          </w:p>
          <w:p w:rsidR="00E5294B" w:rsidRPr="00104284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4B" w:rsidRDefault="00351A4D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10000,00</w:t>
            </w: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4B" w:rsidRDefault="00351A4D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ИП Щепихин Евгений </w:t>
            </w:r>
            <w:r w:rsidR="00E52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Александрович </w:t>
            </w: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A4D" w:rsidRPr="00E43FF8" w:rsidTr="00693583">
        <w:trPr>
          <w:trHeight w:val="248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4D" w:rsidRDefault="00351A4D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4D" w:rsidRPr="00104284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и доставка. </w:t>
            </w:r>
            <w:r w:rsidRP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Палатка шатер туристическая ветрозащитная юбка, усиленный каркас, 2 входа, 4 москитные сетки / беседка садовая / палатка для рыбалки, отдыха на природе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2шт</w:t>
            </w:r>
          </w:p>
          <w:p w:rsidR="00351A4D" w:rsidRPr="00104284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20758,00</w:t>
            </w: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 Щепихин Евгений Александрович</w:t>
            </w: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51A4D" w:rsidRDefault="00351A4D" w:rsidP="00351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94B" w:rsidRPr="00E43FF8" w:rsidTr="00351A4D">
        <w:trPr>
          <w:trHeight w:val="1186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4B" w:rsidRPr="00E43FF8" w:rsidRDefault="00351A4D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4D" w:rsidRDefault="00351A4D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и доставка. </w:t>
            </w:r>
          </w:p>
          <w:p w:rsidR="00E5294B" w:rsidRPr="00104284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 складной туристический 5 кг Vlaken (4 стула)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- 5 шт.</w:t>
            </w:r>
          </w:p>
          <w:p w:rsidR="00E5294B" w:rsidRPr="00104284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20250,00</w:t>
            </w: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 Щепихин Евгений Александрович</w:t>
            </w:r>
          </w:p>
          <w:p w:rsidR="00E5294B" w:rsidRDefault="00E5294B" w:rsidP="00E5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55733,00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3FF8" w:rsidRPr="00E43FF8" w:rsidRDefault="00E43FF8" w:rsidP="00E43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* </w:t>
      </w:r>
      <w:r w:rsidRPr="00E43FF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 случае если работа (услуга) или закупка осуществлена посредством имущественного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либо трудового участия, указывается отметка: «имущественное участие» либо «трудовое участие».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36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** </w:t>
      </w:r>
      <w:r w:rsidRPr="00E43FF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 случае участия физических лиц в реализации инициативного проекта посредством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трудового участия указываются сведения о количестве физических лиц, принявших такое участие.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6"/>
        <w:gridCol w:w="1488"/>
        <w:gridCol w:w="1580"/>
        <w:gridCol w:w="1380"/>
        <w:gridCol w:w="1481"/>
      </w:tblGrid>
      <w:tr w:rsidR="00E43FF8" w:rsidRPr="00E43FF8" w:rsidTr="00E43FF8"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поступлении и расходовании средств на реализацию инициативного проекта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Планируемый объем средств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Фактический объем средств</w:t>
            </w:r>
          </w:p>
        </w:tc>
      </w:tr>
      <w:tr w:rsidR="00E43FF8" w:rsidRPr="00E43FF8" w:rsidTr="00E43F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F8" w:rsidRPr="00E43FF8" w:rsidRDefault="00E43FF8" w:rsidP="00E4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(тыс. рублей)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(тыс. рублей)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</w:tr>
    </w:tbl>
    <w:p w:rsidR="00E43FF8" w:rsidRPr="00E43FF8" w:rsidRDefault="00E43FF8" w:rsidP="00E43FF8">
      <w:pPr>
        <w:widowControl w:val="0"/>
        <w:spacing w:after="0" w:line="14" w:lineRule="exac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7"/>
        <w:gridCol w:w="1480"/>
        <w:gridCol w:w="1583"/>
        <w:gridCol w:w="1379"/>
        <w:gridCol w:w="1486"/>
      </w:tblGrid>
      <w:tr w:rsidR="00E43FF8" w:rsidRPr="00E43FF8" w:rsidTr="00E43FF8">
        <w:trPr>
          <w:tblHeader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Всего на реализацию инициативного проекта, 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55,733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55,733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средств областного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собственных средств местного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B94B9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инициативных платежей физических лиц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инициативных платежей юридических лиц, индивидуальных предпринимателей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Причины отклонения от запланированной стоимости инициативного проекта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3FF8" w:rsidRPr="00E43FF8" w:rsidRDefault="00E43FF8" w:rsidP="00E43FF8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5. Фотоматериалы*: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6"/>
        <w:gridCol w:w="4418"/>
        <w:gridCol w:w="4431"/>
      </w:tblGrid>
      <w:tr w:rsidR="00620AA1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Фотография объекта до реализации инициативного проекта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Фотография объекта после реализации инициативного проекта</w:t>
            </w:r>
          </w:p>
        </w:tc>
      </w:tr>
      <w:tr w:rsidR="00620AA1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2471DE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1D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70479" cy="1927860"/>
                  <wp:effectExtent l="0" t="0" r="1905" b="0"/>
                  <wp:docPr id="1" name="Рисунок 1" descr="C:\Users\ФатьяновАГ\Desktop\Комфортное Поморье\Комфортное Поморье 2025\Реализация проектов 25г\ТУР 164670\KyclAb_YEnNNlZfKH2qErRR_Cm7Epqim97uv1nEJhQcoMYz9tZSy8HIEXXsZC-YncLmDrnew9fP9LbR_QlrkK7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ФатьяновАГ\Desktop\Комфортное Поморье\Комфортное Поморье 2025\Реализация проектов 25г\ТУР 164670\KyclAb_YEnNNlZfKH2qErRR_Cm7Epqim97uv1nEJhQcoMYz9tZSy8HIEXXsZC-YncLmDrnew9fP9LbR_QlrkK7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346" cy="193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AA1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A1" w:rsidRDefault="00620AA1" w:rsidP="00620AA1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3A8A0D2C" wp14:editId="3ED783F1">
                  <wp:extent cx="2664959" cy="1776986"/>
                  <wp:effectExtent l="0" t="0" r="2540" b="0"/>
                  <wp:docPr id="2" name="Рисунок 2" descr="C:\Users\ФатьяновАГ\Desktop\Комфортное Поморье\Комфортное Поморье 2025\Реализация проектов 25г\ТУР 164670\-dR0KT4tp0PZg4kMXjGxj5o0MDGQkMQGZwI4RVhsqxCDt6MwooA-NhRCz200q9XPYu7QiVUJvqNWCG3BgJn8_zw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ФатьяновАГ\Desktop\Комфортное Поморье\Комфортное Поморье 2025\Реализация проектов 25г\ТУР 164670\-dR0KT4tp0PZg4kMXjGxj5o0MDGQkMQGZwI4RVhsqxCDt6MwooA-NhRCz200q9XPYu7QiVUJvqNWCG3BgJn8_zw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756" cy="178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AA1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620AA1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0AA1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77395" cy="2817193"/>
                  <wp:effectExtent l="0" t="0" r="8890" b="2540"/>
                  <wp:docPr id="3" name="Рисунок 3" descr="C:\Users\ФатьяновАГ\Desktop\Комфортное Поморье\Комфортное Поморье 2025\Реализация проектов 25г\ТУР 164670\GauyXM15PKtIt4P0-5QZ_kAo4P_cLwrZP_atQfJ1nJ3N0rH_cKYo8jS_Sma446vup7voWktBQjeBceE1M-2JM6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ФатьяновАГ\Desktop\Комфортное Поморье\Комфортное Поморье 2025\Реализация проектов 25г\ТУР 164670\GauyXM15PKtIt4P0-5QZ_kAo4P_cLwrZP_atQfJ1nJ3N0rH_cKYo8jS_Sma446vup7voWktBQjeBceE1M-2JM6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304" cy="282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AA1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620AA1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0AA1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06156" cy="1803400"/>
                  <wp:effectExtent l="0" t="0" r="0" b="6350"/>
                  <wp:docPr id="4" name="Рисунок 4" descr="C:\Users\ФатьяновАГ\Desktop\Комфортное Поморье\Комфортное Поморье 2025\Реализация проектов 25г\ТУР 164670\gXfqCFQyHn-43ao7L1FqolXEnbpKP970E3QCn6XoyYMTFx5r1QJBxtODF1oF-3ukBXt8bleDUA4HXA6mZI06Y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ФатьяновАГ\Desktop\Комфортное Поморье\Комфортное Поморье 2025\Реализация проектов 25г\ТУР 164670\gXfqCFQyHn-43ao7L1FqolXEnbpKP970E3QCn6XoyYMTFx5r1QJBxtODF1oF-3ukBXt8bleDUA4HXA6mZI06Y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040" cy="180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AA1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620AA1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0AA1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62555" cy="1996916"/>
                  <wp:effectExtent l="0" t="0" r="4445" b="3810"/>
                  <wp:docPr id="6" name="Рисунок 6" descr="C:\Users\ФатьяновАГ\Desktop\Комфортное Поморье\Комфортное Поморье 2025\Реализация проектов 25г\ТУР 164670\XK2PBB-k5V7jTRHRRM520iyZK422BoBdluxh2ZCqV7EWWmmPtC7Ym-HVk44rWybgYT2j3gzDPyb__XE7IQU9K4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ФатьяновАГ\Desktop\Комфортное Поморье\Комфортное Поморье 2025\Реализация проектов 25г\ТУР 164670\XK2PBB-k5V7jTRHRRM520iyZK422BoBdluxh2ZCqV7EWWmmPtC7Ym-HVk44rWybgYT2j3gzDPyb__XE7IQU9K4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805" cy="199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FF8" w:rsidRPr="00E43FF8" w:rsidRDefault="00E43FF8" w:rsidP="00E43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* Приложить от 3 до 5 фотографий объекта до и после реализации инициативного проекта, снятых с одного и того же ракурса.</w:t>
      </w:r>
    </w:p>
    <w:p w:rsidR="00957353" w:rsidRDefault="00957353"/>
    <w:sectPr w:rsidR="0095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C8"/>
    <w:rsid w:val="00104284"/>
    <w:rsid w:val="002471DE"/>
    <w:rsid w:val="00351A4D"/>
    <w:rsid w:val="005710C8"/>
    <w:rsid w:val="00586D86"/>
    <w:rsid w:val="005D6A8C"/>
    <w:rsid w:val="00620AA1"/>
    <w:rsid w:val="00957353"/>
    <w:rsid w:val="00A22266"/>
    <w:rsid w:val="00B94B9A"/>
    <w:rsid w:val="00E43FF8"/>
    <w:rsid w:val="00E5294B"/>
    <w:rsid w:val="00F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35D0-74DF-4A6E-B6EC-2477A75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A3D1-B49F-44C1-A7B6-97A504D7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ФатьяновАГ</dc:creator>
  <cp:keywords/>
  <dc:description/>
  <cp:lastModifiedBy>ФатьяновАГ</cp:lastModifiedBy>
  <cp:revision>5</cp:revision>
  <dcterms:created xsi:type="dcterms:W3CDTF">2025-09-22T07:20:00Z</dcterms:created>
  <dcterms:modified xsi:type="dcterms:W3CDTF">2025-09-22T13:08:00Z</dcterms:modified>
</cp:coreProperties>
</file>