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4330" w14:textId="77777777" w:rsidR="009476F2" w:rsidRPr="009476F2" w:rsidRDefault="009476F2" w:rsidP="009476F2">
      <w:pPr>
        <w:shd w:val="clear" w:color="auto" w:fill="FFFFFF"/>
        <w:spacing w:before="475" w:after="0" w:line="240" w:lineRule="auto"/>
        <w:jc w:val="center"/>
        <w:rPr>
          <w:rFonts w:ascii="Times New Roman" w:eastAsia="Times New Roman" w:hAnsi="Times New Roman" w:cs="Times New Roman"/>
          <w:b/>
          <w:bCs/>
          <w:spacing w:val="11"/>
          <w:sz w:val="28"/>
          <w:szCs w:val="28"/>
          <w:lang w:eastAsia="ru-RU"/>
        </w:rPr>
      </w:pPr>
      <w:r w:rsidRPr="009476F2">
        <w:rPr>
          <w:rFonts w:ascii="Times New Roman" w:eastAsia="Times New Roman" w:hAnsi="Times New Roman" w:cs="Times New Roman"/>
          <w:b/>
          <w:bCs/>
          <w:noProof/>
          <w:spacing w:val="11"/>
          <w:sz w:val="28"/>
          <w:szCs w:val="28"/>
          <w:lang w:eastAsia="ru-RU"/>
        </w:rPr>
        <w:drawing>
          <wp:inline distT="0" distB="0" distL="0" distR="0" wp14:anchorId="0B5D292D" wp14:editId="100168CF">
            <wp:extent cx="461645" cy="6337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645" cy="633730"/>
                    </a:xfrm>
                    <a:prstGeom prst="rect">
                      <a:avLst/>
                    </a:prstGeom>
                    <a:noFill/>
                    <a:ln>
                      <a:noFill/>
                    </a:ln>
                  </pic:spPr>
                </pic:pic>
              </a:graphicData>
            </a:graphic>
          </wp:inline>
        </w:drawing>
      </w:r>
    </w:p>
    <w:p w14:paraId="61366E90" w14:textId="77777777" w:rsidR="009476F2" w:rsidRPr="009476F2" w:rsidRDefault="009476F2" w:rsidP="009476F2">
      <w:pPr>
        <w:shd w:val="clear" w:color="auto" w:fill="FFFFFF"/>
        <w:spacing w:after="0" w:line="240" w:lineRule="auto"/>
        <w:jc w:val="center"/>
        <w:rPr>
          <w:rFonts w:ascii="Times New Roman" w:eastAsia="Times New Roman" w:hAnsi="Times New Roman" w:cs="Times New Roman"/>
          <w:b/>
          <w:bCs/>
          <w:spacing w:val="11"/>
          <w:sz w:val="28"/>
          <w:szCs w:val="28"/>
          <w:lang w:eastAsia="ru-RU"/>
        </w:rPr>
      </w:pPr>
    </w:p>
    <w:p w14:paraId="003C7A42" w14:textId="77777777" w:rsidR="009476F2" w:rsidRPr="009476F2" w:rsidRDefault="009476F2" w:rsidP="009476F2">
      <w:pPr>
        <w:shd w:val="clear" w:color="auto" w:fill="FFFFFF"/>
        <w:spacing w:after="0" w:line="240" w:lineRule="auto"/>
        <w:jc w:val="center"/>
        <w:rPr>
          <w:rFonts w:ascii="Times New Roman" w:eastAsia="Times New Roman" w:hAnsi="Times New Roman" w:cs="Times New Roman"/>
          <w:b/>
          <w:bCs/>
          <w:spacing w:val="18"/>
          <w:sz w:val="28"/>
          <w:szCs w:val="28"/>
          <w:lang w:eastAsia="ru-RU"/>
        </w:rPr>
      </w:pPr>
      <w:r w:rsidRPr="009476F2">
        <w:rPr>
          <w:rFonts w:ascii="Times New Roman" w:eastAsia="Times New Roman" w:hAnsi="Times New Roman" w:cs="Times New Roman"/>
          <w:b/>
          <w:bCs/>
          <w:spacing w:val="11"/>
          <w:sz w:val="28"/>
          <w:szCs w:val="28"/>
          <w:lang w:eastAsia="ru-RU"/>
        </w:rPr>
        <w:t>А Д М И Н И С Т Р А Ц И Я</w:t>
      </w:r>
      <w:r w:rsidRPr="009476F2">
        <w:rPr>
          <w:rFonts w:ascii="Times New Roman" w:eastAsia="Times New Roman" w:hAnsi="Times New Roman" w:cs="Times New Roman"/>
          <w:b/>
          <w:bCs/>
          <w:spacing w:val="11"/>
          <w:sz w:val="28"/>
          <w:szCs w:val="28"/>
          <w:lang w:eastAsia="ru-RU"/>
        </w:rPr>
        <w:br/>
      </w:r>
      <w:r w:rsidRPr="009476F2">
        <w:rPr>
          <w:rFonts w:ascii="Times New Roman" w:eastAsia="Times New Roman" w:hAnsi="Times New Roman" w:cs="Times New Roman"/>
          <w:b/>
          <w:bCs/>
          <w:spacing w:val="18"/>
          <w:sz w:val="28"/>
          <w:szCs w:val="28"/>
          <w:lang w:eastAsia="ru-RU"/>
        </w:rPr>
        <w:t>ЛЕШУКОНСКОГО МУНИЦИПАЛЬНОГО ОКРУГА</w:t>
      </w:r>
    </w:p>
    <w:p w14:paraId="2B2AF7B1" w14:textId="77777777" w:rsidR="009476F2" w:rsidRPr="009476F2" w:rsidRDefault="009476F2" w:rsidP="009476F2">
      <w:pPr>
        <w:shd w:val="clear" w:color="auto" w:fill="FFFFFF"/>
        <w:spacing w:after="0" w:line="240" w:lineRule="auto"/>
        <w:jc w:val="center"/>
        <w:rPr>
          <w:rFonts w:ascii="Times New Roman" w:eastAsia="Times New Roman" w:hAnsi="Times New Roman" w:cs="Times New Roman"/>
          <w:b/>
          <w:bCs/>
          <w:spacing w:val="18"/>
          <w:sz w:val="28"/>
          <w:szCs w:val="28"/>
          <w:lang w:eastAsia="ru-RU"/>
        </w:rPr>
      </w:pPr>
      <w:r w:rsidRPr="009476F2">
        <w:rPr>
          <w:rFonts w:ascii="Times New Roman" w:eastAsia="Times New Roman" w:hAnsi="Times New Roman" w:cs="Times New Roman"/>
          <w:b/>
          <w:bCs/>
          <w:spacing w:val="18"/>
          <w:sz w:val="28"/>
          <w:szCs w:val="28"/>
          <w:lang w:eastAsia="ru-RU"/>
        </w:rPr>
        <w:t>АРХАНГЕЛЬСКОЙ ОБЛАСТИ</w:t>
      </w:r>
    </w:p>
    <w:p w14:paraId="2A6D003E" w14:textId="77777777" w:rsidR="009476F2" w:rsidRPr="009476F2" w:rsidRDefault="009476F2" w:rsidP="009476F2">
      <w:pPr>
        <w:spacing w:after="0" w:line="240" w:lineRule="auto"/>
        <w:rPr>
          <w:rFonts w:ascii="Times New Roman" w:eastAsia="Times New Roman" w:hAnsi="Times New Roman" w:cs="Times New Roman"/>
          <w:sz w:val="28"/>
          <w:szCs w:val="28"/>
          <w:lang w:eastAsia="ru-RU"/>
        </w:rPr>
      </w:pPr>
    </w:p>
    <w:p w14:paraId="32AF2291" w14:textId="77777777" w:rsidR="009476F2" w:rsidRPr="009476F2" w:rsidRDefault="009476F2" w:rsidP="009476F2">
      <w:pPr>
        <w:spacing w:after="0" w:line="240" w:lineRule="auto"/>
        <w:rPr>
          <w:rFonts w:ascii="Times New Roman" w:eastAsia="Times New Roman" w:hAnsi="Times New Roman" w:cs="Times New Roman"/>
          <w:sz w:val="28"/>
          <w:szCs w:val="28"/>
          <w:lang w:eastAsia="ru-RU"/>
        </w:rPr>
      </w:pPr>
    </w:p>
    <w:p w14:paraId="03CDD891" w14:textId="77777777" w:rsidR="009476F2" w:rsidRPr="009476F2" w:rsidRDefault="009476F2" w:rsidP="009476F2">
      <w:pPr>
        <w:spacing w:after="0" w:line="240" w:lineRule="auto"/>
        <w:rPr>
          <w:rFonts w:ascii="Times New Roman" w:eastAsia="Times New Roman" w:hAnsi="Times New Roman" w:cs="Times New Roman"/>
          <w:sz w:val="28"/>
          <w:szCs w:val="28"/>
          <w:lang w:eastAsia="ru-RU"/>
        </w:rPr>
      </w:pPr>
    </w:p>
    <w:p w14:paraId="0AF9D585" w14:textId="77777777" w:rsidR="009476F2" w:rsidRPr="009476F2" w:rsidRDefault="009476F2" w:rsidP="009476F2">
      <w:pPr>
        <w:spacing w:after="0" w:line="240" w:lineRule="auto"/>
        <w:rPr>
          <w:rFonts w:ascii="Times New Roman" w:eastAsia="Times New Roman" w:hAnsi="Times New Roman" w:cs="Times New Roman"/>
          <w:sz w:val="28"/>
          <w:szCs w:val="28"/>
          <w:lang w:eastAsia="ru-RU"/>
        </w:rPr>
      </w:pPr>
    </w:p>
    <w:p w14:paraId="2D81148D" w14:textId="77777777" w:rsidR="009476F2" w:rsidRPr="009476F2" w:rsidRDefault="009476F2" w:rsidP="009476F2">
      <w:pPr>
        <w:keepNext/>
        <w:spacing w:after="0" w:line="360" w:lineRule="auto"/>
        <w:ind w:right="70"/>
        <w:jc w:val="center"/>
        <w:outlineLvl w:val="0"/>
        <w:rPr>
          <w:rFonts w:ascii="Times New Roman" w:eastAsia="Times New Roman" w:hAnsi="Times New Roman" w:cs="Times New Roman"/>
          <w:b/>
          <w:bCs/>
          <w:sz w:val="28"/>
          <w:szCs w:val="28"/>
          <w:lang w:eastAsia="ru-RU"/>
        </w:rPr>
      </w:pPr>
      <w:r w:rsidRPr="009476F2">
        <w:rPr>
          <w:rFonts w:ascii="Times New Roman" w:eastAsia="Times New Roman" w:hAnsi="Times New Roman" w:cs="Times New Roman"/>
          <w:b/>
          <w:bCs/>
          <w:sz w:val="28"/>
          <w:szCs w:val="28"/>
          <w:lang w:eastAsia="ru-RU"/>
        </w:rPr>
        <w:t>П О С Т А Н О В Л Е Н И Е</w:t>
      </w:r>
    </w:p>
    <w:p w14:paraId="4BFE38C4" w14:textId="77777777" w:rsidR="009476F2" w:rsidRPr="009476F2" w:rsidRDefault="009476F2" w:rsidP="009476F2">
      <w:pPr>
        <w:spacing w:after="0" w:line="240" w:lineRule="auto"/>
        <w:rPr>
          <w:rFonts w:ascii="Times New Roman" w:eastAsia="Times New Roman" w:hAnsi="Times New Roman" w:cs="Times New Roman"/>
          <w:sz w:val="28"/>
          <w:szCs w:val="28"/>
          <w:lang w:eastAsia="ru-RU"/>
        </w:rPr>
      </w:pPr>
    </w:p>
    <w:p w14:paraId="72D4A558" w14:textId="3F33ECA5" w:rsidR="009476F2" w:rsidRPr="009476F2" w:rsidRDefault="009476F2" w:rsidP="009476F2">
      <w:pPr>
        <w:spacing w:after="0" w:line="360" w:lineRule="auto"/>
        <w:ind w:right="70"/>
        <w:jc w:val="center"/>
        <w:rPr>
          <w:rFonts w:ascii="Times New Roman" w:eastAsia="Times New Roman" w:hAnsi="Times New Roman" w:cs="Times New Roman"/>
          <w:b/>
          <w:bCs/>
          <w:sz w:val="28"/>
          <w:szCs w:val="28"/>
          <w:lang w:eastAsia="ru-RU"/>
        </w:rPr>
      </w:pPr>
      <w:r w:rsidRPr="009476F2">
        <w:rPr>
          <w:rFonts w:ascii="Times New Roman" w:eastAsia="Times New Roman" w:hAnsi="Times New Roman" w:cs="Times New Roman"/>
          <w:b/>
          <w:bCs/>
          <w:sz w:val="28"/>
          <w:szCs w:val="28"/>
          <w:lang w:eastAsia="ru-RU"/>
        </w:rPr>
        <w:t xml:space="preserve">от </w:t>
      </w:r>
      <w:r w:rsidR="00975D83">
        <w:rPr>
          <w:rFonts w:ascii="Times New Roman" w:eastAsia="Times New Roman" w:hAnsi="Times New Roman" w:cs="Times New Roman"/>
          <w:b/>
          <w:bCs/>
          <w:sz w:val="28"/>
          <w:szCs w:val="28"/>
          <w:lang w:eastAsia="ru-RU"/>
        </w:rPr>
        <w:t>30</w:t>
      </w:r>
      <w:r w:rsidRPr="009476F2">
        <w:rPr>
          <w:rFonts w:ascii="Times New Roman" w:eastAsia="Times New Roman" w:hAnsi="Times New Roman" w:cs="Times New Roman"/>
          <w:b/>
          <w:bCs/>
          <w:sz w:val="28"/>
          <w:szCs w:val="28"/>
          <w:lang w:eastAsia="ru-RU"/>
        </w:rPr>
        <w:t xml:space="preserve"> мая 2024 года № </w:t>
      </w:r>
      <w:r w:rsidR="00975D83">
        <w:rPr>
          <w:rFonts w:ascii="Times New Roman" w:eastAsia="Times New Roman" w:hAnsi="Times New Roman" w:cs="Times New Roman"/>
          <w:b/>
          <w:bCs/>
          <w:sz w:val="28"/>
          <w:szCs w:val="28"/>
          <w:lang w:eastAsia="ru-RU"/>
        </w:rPr>
        <w:t>235</w:t>
      </w:r>
    </w:p>
    <w:p w14:paraId="62D8219E" w14:textId="77777777" w:rsidR="00692D22" w:rsidRPr="002E2D6F" w:rsidRDefault="00692D22" w:rsidP="002E2D6F">
      <w:pPr>
        <w:spacing w:after="0" w:line="360" w:lineRule="auto"/>
        <w:ind w:right="70"/>
        <w:jc w:val="center"/>
        <w:rPr>
          <w:rFonts w:ascii="Times New Roman" w:hAnsi="Times New Roman" w:cs="Times New Roman"/>
          <w:sz w:val="16"/>
          <w:szCs w:val="16"/>
          <w:lang w:eastAsia="ru-RU"/>
        </w:rPr>
      </w:pPr>
    </w:p>
    <w:p w14:paraId="188EA5F5" w14:textId="77777777" w:rsidR="00692D22" w:rsidRDefault="00692D22" w:rsidP="002E2D6F">
      <w:pPr>
        <w:spacing w:after="0" w:line="360" w:lineRule="auto"/>
        <w:ind w:right="70"/>
        <w:jc w:val="center"/>
        <w:rPr>
          <w:rFonts w:ascii="Times New Roman" w:hAnsi="Times New Roman" w:cs="Times New Roman"/>
          <w:sz w:val="24"/>
          <w:szCs w:val="24"/>
          <w:lang w:eastAsia="ru-RU"/>
        </w:rPr>
      </w:pPr>
      <w:r w:rsidRPr="002E2D6F">
        <w:rPr>
          <w:rFonts w:ascii="Times New Roman" w:hAnsi="Times New Roman" w:cs="Times New Roman"/>
          <w:sz w:val="24"/>
          <w:szCs w:val="24"/>
          <w:lang w:eastAsia="ru-RU"/>
        </w:rPr>
        <w:t>с. Лешуконское</w:t>
      </w:r>
    </w:p>
    <w:p w14:paraId="33816FA3" w14:textId="77777777" w:rsidR="009476F2" w:rsidRPr="002E2D6F" w:rsidRDefault="009476F2" w:rsidP="002E2D6F">
      <w:pPr>
        <w:spacing w:after="0" w:line="360" w:lineRule="auto"/>
        <w:ind w:right="70"/>
        <w:jc w:val="center"/>
      </w:pPr>
    </w:p>
    <w:p w14:paraId="07A48C92" w14:textId="77777777" w:rsidR="00692D22" w:rsidRDefault="00692D22" w:rsidP="002E2D6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rPr>
        <w:t>Об утверждении</w:t>
      </w:r>
      <w:r w:rsidRPr="002E2D6F">
        <w:rPr>
          <w:b/>
          <w:bCs/>
          <w:sz w:val="28"/>
          <w:szCs w:val="28"/>
        </w:rPr>
        <w:t xml:space="preserve"> </w:t>
      </w:r>
      <w:r w:rsidRPr="002E2D6F">
        <w:rPr>
          <w:rFonts w:ascii="Times New Roman" w:hAnsi="Times New Roman" w:cs="Times New Roman"/>
          <w:b/>
          <w:bCs/>
          <w:sz w:val="28"/>
          <w:szCs w:val="28"/>
          <w:lang w:eastAsia="ru-RU"/>
        </w:rPr>
        <w:t>Отраслево</w:t>
      </w:r>
      <w:r>
        <w:rPr>
          <w:rFonts w:ascii="Times New Roman" w:hAnsi="Times New Roman" w:cs="Times New Roman"/>
          <w:b/>
          <w:bCs/>
          <w:sz w:val="28"/>
          <w:szCs w:val="28"/>
          <w:lang w:eastAsia="ru-RU"/>
        </w:rPr>
        <w:t>го</w:t>
      </w:r>
      <w:r w:rsidRPr="002E2D6F">
        <w:rPr>
          <w:rFonts w:ascii="Times New Roman" w:hAnsi="Times New Roman" w:cs="Times New Roman"/>
          <w:b/>
          <w:bCs/>
          <w:sz w:val="28"/>
          <w:szCs w:val="28"/>
          <w:lang w:eastAsia="ru-RU"/>
        </w:rPr>
        <w:t xml:space="preserve"> примерно</w:t>
      </w:r>
      <w:r>
        <w:rPr>
          <w:rFonts w:ascii="Times New Roman" w:hAnsi="Times New Roman" w:cs="Times New Roman"/>
          <w:b/>
          <w:bCs/>
          <w:sz w:val="28"/>
          <w:szCs w:val="28"/>
          <w:lang w:eastAsia="ru-RU"/>
        </w:rPr>
        <w:t>го</w:t>
      </w:r>
      <w:r w:rsidR="009476F2">
        <w:rPr>
          <w:rFonts w:ascii="Times New Roman" w:hAnsi="Times New Roman" w:cs="Times New Roman"/>
          <w:b/>
          <w:bCs/>
          <w:sz w:val="28"/>
          <w:szCs w:val="28"/>
          <w:lang w:eastAsia="ru-RU"/>
        </w:rPr>
        <w:t xml:space="preserve"> положения </w:t>
      </w:r>
      <w:r w:rsidRPr="002E2D6F">
        <w:rPr>
          <w:rFonts w:ascii="Times New Roman" w:hAnsi="Times New Roman" w:cs="Times New Roman"/>
          <w:b/>
          <w:bCs/>
          <w:sz w:val="28"/>
          <w:szCs w:val="28"/>
          <w:lang w:eastAsia="ru-RU"/>
        </w:rPr>
        <w:t>об оплате труда в муниципальных бюджетных</w:t>
      </w:r>
      <w:r w:rsidR="009476F2">
        <w:rPr>
          <w:rFonts w:ascii="Times New Roman" w:hAnsi="Times New Roman" w:cs="Times New Roman"/>
          <w:b/>
          <w:bCs/>
          <w:sz w:val="28"/>
          <w:szCs w:val="28"/>
          <w:lang w:eastAsia="ru-RU"/>
        </w:rPr>
        <w:t xml:space="preserve"> </w:t>
      </w:r>
      <w:r w:rsidRPr="002E2D6F">
        <w:rPr>
          <w:rFonts w:ascii="Times New Roman" w:hAnsi="Times New Roman" w:cs="Times New Roman"/>
          <w:b/>
          <w:bCs/>
          <w:sz w:val="28"/>
          <w:szCs w:val="28"/>
          <w:lang w:eastAsia="ru-RU"/>
        </w:rPr>
        <w:t xml:space="preserve">учреждениях </w:t>
      </w:r>
      <w:r>
        <w:rPr>
          <w:rFonts w:ascii="Times New Roman" w:hAnsi="Times New Roman" w:cs="Times New Roman"/>
          <w:b/>
          <w:bCs/>
          <w:sz w:val="28"/>
          <w:szCs w:val="28"/>
          <w:lang w:eastAsia="ru-RU"/>
        </w:rPr>
        <w:t xml:space="preserve">образования в сфере культуры </w:t>
      </w:r>
    </w:p>
    <w:p w14:paraId="4EB17409" w14:textId="77777777" w:rsidR="00692D22" w:rsidRPr="002E2D6F" w:rsidRDefault="00692D22" w:rsidP="002E2D6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Лешуконск</w:t>
      </w:r>
      <w:r w:rsidR="009476F2">
        <w:rPr>
          <w:rFonts w:ascii="Times New Roman" w:hAnsi="Times New Roman" w:cs="Times New Roman"/>
          <w:b/>
          <w:bCs/>
          <w:sz w:val="28"/>
          <w:szCs w:val="28"/>
          <w:lang w:eastAsia="ru-RU"/>
        </w:rPr>
        <w:t>ого</w:t>
      </w:r>
      <w:r>
        <w:rPr>
          <w:rFonts w:ascii="Times New Roman" w:hAnsi="Times New Roman" w:cs="Times New Roman"/>
          <w:b/>
          <w:bCs/>
          <w:sz w:val="28"/>
          <w:szCs w:val="28"/>
          <w:lang w:eastAsia="ru-RU"/>
        </w:rPr>
        <w:t xml:space="preserve"> муниципальн</w:t>
      </w:r>
      <w:r w:rsidR="009476F2">
        <w:rPr>
          <w:rFonts w:ascii="Times New Roman" w:hAnsi="Times New Roman" w:cs="Times New Roman"/>
          <w:b/>
          <w:bCs/>
          <w:sz w:val="28"/>
          <w:szCs w:val="28"/>
          <w:lang w:eastAsia="ru-RU"/>
        </w:rPr>
        <w:t>ого</w:t>
      </w:r>
      <w:r>
        <w:rPr>
          <w:rFonts w:ascii="Times New Roman" w:hAnsi="Times New Roman" w:cs="Times New Roman"/>
          <w:b/>
          <w:bCs/>
          <w:sz w:val="28"/>
          <w:szCs w:val="28"/>
          <w:lang w:eastAsia="ru-RU"/>
        </w:rPr>
        <w:t xml:space="preserve"> </w:t>
      </w:r>
      <w:r w:rsidR="009476F2">
        <w:rPr>
          <w:rFonts w:ascii="Times New Roman" w:hAnsi="Times New Roman" w:cs="Times New Roman"/>
          <w:b/>
          <w:bCs/>
          <w:sz w:val="28"/>
          <w:szCs w:val="28"/>
          <w:lang w:eastAsia="ru-RU"/>
        </w:rPr>
        <w:t>округа Архангельской области</w:t>
      </w:r>
    </w:p>
    <w:p w14:paraId="08BD638D" w14:textId="77777777" w:rsidR="00692D22" w:rsidRPr="002E2D6F" w:rsidRDefault="00692D22" w:rsidP="002E2D6F">
      <w:pPr>
        <w:spacing w:after="0" w:line="240" w:lineRule="auto"/>
        <w:jc w:val="center"/>
        <w:rPr>
          <w:rFonts w:ascii="Times New Roman" w:hAnsi="Times New Roman" w:cs="Times New Roman"/>
          <w:b/>
          <w:bCs/>
          <w:sz w:val="28"/>
          <w:szCs w:val="28"/>
          <w:lang w:eastAsia="ru-RU"/>
        </w:rPr>
      </w:pPr>
    </w:p>
    <w:p w14:paraId="64A0C960" w14:textId="77777777" w:rsidR="00692D22" w:rsidRPr="002E2D6F" w:rsidRDefault="009476F2" w:rsidP="009476F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476F2">
        <w:rPr>
          <w:rFonts w:ascii="Times New Roman" w:eastAsia="Times New Roman" w:hAnsi="Times New Roman" w:cs="Times New Roman"/>
          <w:sz w:val="28"/>
          <w:szCs w:val="28"/>
          <w:lang w:eastAsia="ru-RU"/>
        </w:rPr>
        <w:t>В целях реализации постановления администрации Лешуконского муниципального округа от 22 мая 2024 года № 215 «Об утверждении Положения об установлении систем оплаты труда работников муниципальных учреждений Лешуконского муниципального округа Архангельской области» администрация Лешуконского муниципального округа постановляет:</w:t>
      </w:r>
    </w:p>
    <w:p w14:paraId="075A47B6" w14:textId="77777777" w:rsidR="00692D22" w:rsidRDefault="00692D22" w:rsidP="009476F2">
      <w:pPr>
        <w:tabs>
          <w:tab w:val="left" w:pos="108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E2D6F">
        <w:rPr>
          <w:rFonts w:ascii="Times New Roman" w:hAnsi="Times New Roman" w:cs="Times New Roman"/>
          <w:sz w:val="28"/>
          <w:szCs w:val="28"/>
          <w:lang w:eastAsia="ru-RU"/>
        </w:rPr>
        <w:t xml:space="preserve">1. Утвердить </w:t>
      </w:r>
      <w:r>
        <w:rPr>
          <w:rFonts w:ascii="Times New Roman" w:hAnsi="Times New Roman" w:cs="Times New Roman"/>
          <w:sz w:val="28"/>
          <w:szCs w:val="28"/>
          <w:lang w:eastAsia="ru-RU"/>
        </w:rPr>
        <w:t xml:space="preserve">прилагаемое </w:t>
      </w:r>
      <w:hyperlink r:id="rId7" w:history="1">
        <w:r w:rsidRPr="002E2D6F">
          <w:rPr>
            <w:rFonts w:ascii="Times New Roman" w:hAnsi="Times New Roman" w:cs="Times New Roman"/>
            <w:color w:val="000000"/>
            <w:sz w:val="28"/>
            <w:szCs w:val="28"/>
          </w:rPr>
          <w:t>Отраслевое</w:t>
        </w:r>
      </w:hyperlink>
      <w:r w:rsidRPr="002E2D6F">
        <w:rPr>
          <w:rFonts w:ascii="Times New Roman" w:hAnsi="Times New Roman" w:cs="Times New Roman"/>
          <w:color w:val="000000"/>
          <w:sz w:val="28"/>
          <w:szCs w:val="28"/>
        </w:rPr>
        <w:t xml:space="preserve"> примерное положение об оплате труда в муниципальных бюджетных учреждениях</w:t>
      </w:r>
      <w:r>
        <w:rPr>
          <w:rFonts w:ascii="Times New Roman" w:hAnsi="Times New Roman" w:cs="Times New Roman"/>
          <w:color w:val="000000"/>
          <w:sz w:val="28"/>
          <w:szCs w:val="28"/>
        </w:rPr>
        <w:t xml:space="preserve"> образования</w:t>
      </w:r>
      <w:r w:rsidRPr="002E2D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сфере культуры </w:t>
      </w:r>
      <w:r w:rsidRPr="002E2D6F">
        <w:rPr>
          <w:rFonts w:ascii="Times New Roman" w:hAnsi="Times New Roman" w:cs="Times New Roman"/>
          <w:color w:val="000000"/>
          <w:sz w:val="28"/>
          <w:szCs w:val="28"/>
        </w:rPr>
        <w:t>Лешуконск</w:t>
      </w:r>
      <w:r w:rsidR="009476F2">
        <w:rPr>
          <w:rFonts w:ascii="Times New Roman" w:hAnsi="Times New Roman" w:cs="Times New Roman"/>
          <w:color w:val="000000"/>
          <w:sz w:val="28"/>
          <w:szCs w:val="28"/>
        </w:rPr>
        <w:t>ого</w:t>
      </w:r>
      <w:r w:rsidRPr="002E2D6F">
        <w:rPr>
          <w:rFonts w:ascii="Times New Roman" w:hAnsi="Times New Roman" w:cs="Times New Roman"/>
          <w:color w:val="000000"/>
          <w:sz w:val="28"/>
          <w:szCs w:val="28"/>
        </w:rPr>
        <w:t xml:space="preserve"> муниципальн</w:t>
      </w:r>
      <w:r w:rsidR="009476F2">
        <w:rPr>
          <w:rFonts w:ascii="Times New Roman" w:hAnsi="Times New Roman" w:cs="Times New Roman"/>
          <w:color w:val="000000"/>
          <w:sz w:val="28"/>
          <w:szCs w:val="28"/>
        </w:rPr>
        <w:t>ого</w:t>
      </w:r>
      <w:r w:rsidRPr="002E2D6F">
        <w:rPr>
          <w:rFonts w:ascii="Times New Roman" w:hAnsi="Times New Roman" w:cs="Times New Roman"/>
          <w:color w:val="000000"/>
          <w:sz w:val="28"/>
          <w:szCs w:val="28"/>
        </w:rPr>
        <w:t xml:space="preserve"> </w:t>
      </w:r>
      <w:r w:rsidR="009476F2">
        <w:rPr>
          <w:rFonts w:ascii="Times New Roman" w:hAnsi="Times New Roman" w:cs="Times New Roman"/>
          <w:color w:val="000000"/>
          <w:sz w:val="28"/>
          <w:szCs w:val="28"/>
        </w:rPr>
        <w:t>округа Архангельской области</w:t>
      </w:r>
      <w:r>
        <w:rPr>
          <w:rFonts w:ascii="Times New Roman" w:hAnsi="Times New Roman" w:cs="Times New Roman"/>
          <w:sz w:val="28"/>
          <w:szCs w:val="28"/>
          <w:lang w:eastAsia="ru-RU"/>
        </w:rPr>
        <w:t>.</w:t>
      </w:r>
    </w:p>
    <w:p w14:paraId="2D7DD0CF" w14:textId="77777777" w:rsidR="00692D22" w:rsidRDefault="00692D22" w:rsidP="009476F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Признать утратившим силу постановление администрации муниципального образования «Лешуконский муниципальный район» от </w:t>
      </w:r>
      <w:r w:rsidR="009476F2">
        <w:rPr>
          <w:rFonts w:ascii="Times New Roman" w:hAnsi="Times New Roman" w:cs="Times New Roman"/>
          <w:sz w:val="28"/>
          <w:szCs w:val="28"/>
          <w:lang w:eastAsia="ru-RU"/>
        </w:rPr>
        <w:t>26</w:t>
      </w:r>
      <w:r>
        <w:rPr>
          <w:rFonts w:ascii="Times New Roman" w:hAnsi="Times New Roman" w:cs="Times New Roman"/>
          <w:sz w:val="28"/>
          <w:szCs w:val="28"/>
          <w:lang w:eastAsia="ru-RU"/>
        </w:rPr>
        <w:t xml:space="preserve"> </w:t>
      </w:r>
      <w:r w:rsidR="009476F2">
        <w:rPr>
          <w:rFonts w:ascii="Times New Roman" w:hAnsi="Times New Roman" w:cs="Times New Roman"/>
          <w:sz w:val="28"/>
          <w:szCs w:val="28"/>
          <w:lang w:eastAsia="ru-RU"/>
        </w:rPr>
        <w:t>декаб</w:t>
      </w:r>
      <w:r>
        <w:rPr>
          <w:rFonts w:ascii="Times New Roman" w:hAnsi="Times New Roman" w:cs="Times New Roman"/>
          <w:sz w:val="28"/>
          <w:szCs w:val="28"/>
          <w:lang w:eastAsia="ru-RU"/>
        </w:rPr>
        <w:t>ря 201</w:t>
      </w:r>
      <w:r w:rsidR="009476F2">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года № </w:t>
      </w:r>
      <w:r w:rsidR="009476F2">
        <w:rPr>
          <w:rFonts w:ascii="Times New Roman" w:hAnsi="Times New Roman" w:cs="Times New Roman"/>
          <w:sz w:val="28"/>
          <w:szCs w:val="28"/>
          <w:lang w:eastAsia="ru-RU"/>
        </w:rPr>
        <w:t>559</w:t>
      </w:r>
      <w:r>
        <w:rPr>
          <w:rFonts w:ascii="Times New Roman" w:hAnsi="Times New Roman" w:cs="Times New Roman"/>
          <w:sz w:val="28"/>
          <w:szCs w:val="28"/>
          <w:lang w:eastAsia="ru-RU"/>
        </w:rPr>
        <w:t xml:space="preserve"> «Об утверждении </w:t>
      </w:r>
      <w:r w:rsidR="009476F2">
        <w:rPr>
          <w:rFonts w:ascii="Times New Roman" w:hAnsi="Times New Roman" w:cs="Times New Roman"/>
          <w:sz w:val="28"/>
          <w:szCs w:val="28"/>
          <w:lang w:eastAsia="ru-RU"/>
        </w:rPr>
        <w:t>Отраслевого п</w:t>
      </w:r>
      <w:r>
        <w:rPr>
          <w:rFonts w:ascii="Times New Roman" w:hAnsi="Times New Roman" w:cs="Times New Roman"/>
          <w:sz w:val="28"/>
          <w:szCs w:val="28"/>
          <w:lang w:eastAsia="ru-RU"/>
        </w:rPr>
        <w:t>римерного положения о</w:t>
      </w:r>
      <w:r w:rsidR="009476F2">
        <w:rPr>
          <w:rFonts w:ascii="Times New Roman" w:hAnsi="Times New Roman" w:cs="Times New Roman"/>
          <w:sz w:val="28"/>
          <w:szCs w:val="28"/>
          <w:lang w:eastAsia="ru-RU"/>
        </w:rPr>
        <w:t>б оплате</w:t>
      </w:r>
      <w:r>
        <w:rPr>
          <w:rFonts w:ascii="Times New Roman" w:hAnsi="Times New Roman" w:cs="Times New Roman"/>
          <w:sz w:val="28"/>
          <w:szCs w:val="28"/>
          <w:lang w:eastAsia="ru-RU"/>
        </w:rPr>
        <w:t xml:space="preserve"> труда </w:t>
      </w:r>
      <w:r w:rsidR="009476F2">
        <w:rPr>
          <w:rFonts w:ascii="Times New Roman" w:hAnsi="Times New Roman" w:cs="Times New Roman"/>
          <w:sz w:val="28"/>
          <w:szCs w:val="28"/>
          <w:lang w:eastAsia="ru-RU"/>
        </w:rPr>
        <w:t xml:space="preserve">в </w:t>
      </w:r>
      <w:r w:rsidR="009476F2" w:rsidRPr="002E2D6F">
        <w:rPr>
          <w:rFonts w:ascii="Times New Roman" w:hAnsi="Times New Roman" w:cs="Times New Roman"/>
          <w:color w:val="000000"/>
          <w:sz w:val="28"/>
          <w:szCs w:val="28"/>
        </w:rPr>
        <w:t>муниципальных бюджетных учреждениях</w:t>
      </w:r>
      <w:r w:rsidR="009476F2">
        <w:rPr>
          <w:rFonts w:ascii="Times New Roman" w:hAnsi="Times New Roman" w:cs="Times New Roman"/>
          <w:color w:val="000000"/>
          <w:sz w:val="28"/>
          <w:szCs w:val="28"/>
        </w:rPr>
        <w:t xml:space="preserve"> образования</w:t>
      </w:r>
      <w:r w:rsidR="009476F2" w:rsidRPr="002E2D6F">
        <w:rPr>
          <w:rFonts w:ascii="Times New Roman" w:hAnsi="Times New Roman" w:cs="Times New Roman"/>
          <w:color w:val="000000"/>
          <w:sz w:val="28"/>
          <w:szCs w:val="28"/>
        </w:rPr>
        <w:t xml:space="preserve"> </w:t>
      </w:r>
      <w:r w:rsidR="009476F2">
        <w:rPr>
          <w:rFonts w:ascii="Times New Roman" w:hAnsi="Times New Roman" w:cs="Times New Roman"/>
          <w:color w:val="000000"/>
          <w:sz w:val="28"/>
          <w:szCs w:val="28"/>
        </w:rPr>
        <w:t>в сфере культуры и искусства</w:t>
      </w:r>
      <w:r w:rsidR="009476F2" w:rsidRPr="002E2D6F">
        <w:rPr>
          <w:rFonts w:ascii="Times New Roman" w:hAnsi="Times New Roman" w:cs="Times New Roman"/>
          <w:color w:val="000000"/>
          <w:sz w:val="28"/>
          <w:szCs w:val="28"/>
        </w:rPr>
        <w:t xml:space="preserve"> муниципального образования «Лешуконский муниципальный район»</w:t>
      </w:r>
      <w:r w:rsidR="009476F2">
        <w:rPr>
          <w:rFonts w:ascii="Times New Roman" w:hAnsi="Times New Roman" w:cs="Times New Roman"/>
          <w:color w:val="000000"/>
          <w:sz w:val="28"/>
          <w:szCs w:val="28"/>
        </w:rPr>
        <w:t>» с учетом внесенных изменений</w:t>
      </w:r>
      <w:r>
        <w:rPr>
          <w:rFonts w:ascii="Times New Roman" w:hAnsi="Times New Roman" w:cs="Times New Roman"/>
          <w:sz w:val="28"/>
          <w:szCs w:val="28"/>
          <w:lang w:eastAsia="ru-RU"/>
        </w:rPr>
        <w:t xml:space="preserve">. </w:t>
      </w:r>
    </w:p>
    <w:p w14:paraId="4EC057CF" w14:textId="77777777" w:rsidR="009476F2" w:rsidRPr="002E2D6F" w:rsidRDefault="009476F2" w:rsidP="009476F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476F2">
        <w:rPr>
          <w:rFonts w:ascii="Times New Roman" w:eastAsia="Times New Roman" w:hAnsi="Times New Roman" w:cs="Times New Roman"/>
          <w:spacing w:val="-3"/>
          <w:sz w:val="28"/>
          <w:szCs w:val="28"/>
          <w:lang w:eastAsia="ru-RU"/>
        </w:rPr>
        <w:t xml:space="preserve">Руководителям муниципальных бюджетных учреждений разработать и утвердить положения об оплате труда работников </w:t>
      </w:r>
      <w:r w:rsidRPr="009476F2">
        <w:rPr>
          <w:rFonts w:ascii="Times New Roman" w:eastAsia="Times New Roman" w:hAnsi="Times New Roman" w:cs="Times New Roman"/>
          <w:sz w:val="28"/>
          <w:szCs w:val="28"/>
          <w:lang w:eastAsia="ru-RU"/>
        </w:rPr>
        <w:t>в соответствии с данным постановлением</w:t>
      </w:r>
      <w:r>
        <w:rPr>
          <w:rFonts w:ascii="Times New Roman" w:eastAsia="Times New Roman" w:hAnsi="Times New Roman" w:cs="Times New Roman"/>
          <w:sz w:val="28"/>
          <w:szCs w:val="28"/>
          <w:lang w:eastAsia="ru-RU"/>
        </w:rPr>
        <w:t>.</w:t>
      </w:r>
    </w:p>
    <w:p w14:paraId="43F58C65" w14:textId="77777777" w:rsidR="00692D22" w:rsidRPr="002E2D6F" w:rsidRDefault="009476F2" w:rsidP="009476F2">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4</w:t>
      </w:r>
      <w:r w:rsidR="00692D22" w:rsidRPr="002E2D6F">
        <w:rPr>
          <w:rFonts w:ascii="Times New Roman" w:hAnsi="Times New Roman" w:cs="Times New Roman"/>
          <w:sz w:val="28"/>
          <w:szCs w:val="28"/>
          <w:lang w:eastAsia="ru-RU"/>
        </w:rPr>
        <w:t xml:space="preserve">. </w:t>
      </w:r>
      <w:r w:rsidR="00692D22">
        <w:rPr>
          <w:rFonts w:ascii="Times New Roman" w:hAnsi="Times New Roman" w:cs="Times New Roman"/>
          <w:sz w:val="28"/>
          <w:szCs w:val="28"/>
          <w:lang w:eastAsia="ru-RU"/>
        </w:rPr>
        <w:t>Настоящее постановление</w:t>
      </w:r>
      <w:r w:rsidR="00692D22" w:rsidRPr="002E2D6F">
        <w:rPr>
          <w:rFonts w:ascii="Times New Roman" w:hAnsi="Times New Roman" w:cs="Times New Roman"/>
          <w:sz w:val="28"/>
          <w:szCs w:val="28"/>
          <w:lang w:eastAsia="ru-RU"/>
        </w:rPr>
        <w:t xml:space="preserve"> </w:t>
      </w:r>
      <w:r w:rsidR="00692D22">
        <w:rPr>
          <w:rFonts w:ascii="Times New Roman" w:hAnsi="Times New Roman" w:cs="Times New Roman"/>
          <w:sz w:val="28"/>
          <w:szCs w:val="28"/>
          <w:lang w:eastAsia="ru-RU"/>
        </w:rPr>
        <w:t>вступает в силу</w:t>
      </w:r>
      <w:r w:rsidR="00692D22" w:rsidRPr="002E2D6F">
        <w:rPr>
          <w:rFonts w:ascii="Times New Roman" w:hAnsi="Times New Roman" w:cs="Times New Roman"/>
          <w:sz w:val="28"/>
          <w:szCs w:val="28"/>
          <w:lang w:eastAsia="ru-RU"/>
        </w:rPr>
        <w:t xml:space="preserve"> с </w:t>
      </w:r>
      <w:r>
        <w:rPr>
          <w:rFonts w:ascii="Times New Roman" w:hAnsi="Times New Roman" w:cs="Times New Roman"/>
          <w:sz w:val="28"/>
          <w:szCs w:val="28"/>
          <w:lang w:eastAsia="ru-RU"/>
        </w:rPr>
        <w:t>даты подписания</w:t>
      </w:r>
      <w:r w:rsidR="00692D22" w:rsidRPr="002E2D6F">
        <w:rPr>
          <w:rFonts w:ascii="Times New Roman" w:hAnsi="Times New Roman" w:cs="Times New Roman"/>
          <w:sz w:val="28"/>
          <w:szCs w:val="28"/>
          <w:lang w:eastAsia="ru-RU"/>
        </w:rPr>
        <w:t>.</w:t>
      </w:r>
    </w:p>
    <w:p w14:paraId="3E17E39F" w14:textId="77777777" w:rsidR="00692D22" w:rsidRPr="002E2D6F" w:rsidRDefault="00692D22" w:rsidP="009476F2">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14:paraId="358417F0" w14:textId="77777777" w:rsidR="00692D22" w:rsidRPr="002E2D6F" w:rsidRDefault="00692D22" w:rsidP="004E36E0">
      <w:pPr>
        <w:autoSpaceDE w:val="0"/>
        <w:autoSpaceDN w:val="0"/>
        <w:adjustRightInd w:val="0"/>
        <w:spacing w:after="0" w:line="240" w:lineRule="auto"/>
        <w:jc w:val="both"/>
        <w:rPr>
          <w:rFonts w:ascii="Times New Roman" w:hAnsi="Times New Roman" w:cs="Times New Roman"/>
          <w:sz w:val="28"/>
          <w:szCs w:val="28"/>
          <w:lang w:eastAsia="ru-RU"/>
        </w:rPr>
      </w:pPr>
    </w:p>
    <w:p w14:paraId="27972F7A" w14:textId="77777777" w:rsidR="00692D22" w:rsidRDefault="009476F2" w:rsidP="00D32AEF">
      <w:pPr>
        <w:autoSpaceDE w:val="0"/>
        <w:autoSpaceDN w:val="0"/>
        <w:adjustRightInd w:val="0"/>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00692D22" w:rsidRPr="002E2D6F">
        <w:rPr>
          <w:rFonts w:ascii="Times New Roman" w:hAnsi="Times New Roman" w:cs="Times New Roman"/>
          <w:sz w:val="28"/>
          <w:szCs w:val="28"/>
          <w:lang w:eastAsia="ru-RU"/>
        </w:rPr>
        <w:t xml:space="preserve">Глава </w:t>
      </w:r>
      <w:r w:rsidR="00692D22">
        <w:rPr>
          <w:rFonts w:ascii="Times New Roman" w:hAnsi="Times New Roman" w:cs="Times New Roman"/>
          <w:sz w:val="28"/>
          <w:szCs w:val="28"/>
          <w:lang w:eastAsia="ru-RU"/>
        </w:rPr>
        <w:t>муниципального о</w:t>
      </w:r>
      <w:r>
        <w:rPr>
          <w:rFonts w:ascii="Times New Roman" w:hAnsi="Times New Roman" w:cs="Times New Roman"/>
          <w:sz w:val="28"/>
          <w:szCs w:val="28"/>
          <w:lang w:eastAsia="ru-RU"/>
        </w:rPr>
        <w:t>круга</w:t>
      </w:r>
      <w:r w:rsidR="00692D22" w:rsidRPr="002E2D6F">
        <w:rPr>
          <w:rFonts w:ascii="Times New Roman" w:hAnsi="Times New Roman" w:cs="Times New Roman"/>
          <w:sz w:val="28"/>
          <w:szCs w:val="28"/>
          <w:lang w:eastAsia="ru-RU"/>
        </w:rPr>
        <w:t xml:space="preserve">                   </w:t>
      </w:r>
      <w:r w:rsidR="00692D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692D22">
        <w:rPr>
          <w:rFonts w:ascii="Times New Roman" w:hAnsi="Times New Roman" w:cs="Times New Roman"/>
          <w:sz w:val="28"/>
          <w:szCs w:val="28"/>
          <w:lang w:eastAsia="ru-RU"/>
        </w:rPr>
        <w:t xml:space="preserve">              </w:t>
      </w:r>
      <w:r w:rsidR="00692D22" w:rsidRPr="002E2D6F">
        <w:rPr>
          <w:rFonts w:ascii="Times New Roman" w:hAnsi="Times New Roman" w:cs="Times New Roman"/>
          <w:sz w:val="28"/>
          <w:szCs w:val="28"/>
          <w:lang w:eastAsia="ru-RU"/>
        </w:rPr>
        <w:t>А.Ю.Мартынов</w:t>
      </w:r>
    </w:p>
    <w:p w14:paraId="6E051443"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53E75057"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6C01F923"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22BFA442"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1832C2F6" w14:textId="77777777" w:rsidR="00A84BE2" w:rsidRPr="00A84BE2" w:rsidRDefault="00A84BE2" w:rsidP="00A84BE2">
      <w:pPr>
        <w:autoSpaceDE w:val="0"/>
        <w:autoSpaceDN w:val="0"/>
        <w:adjustRightInd w:val="0"/>
        <w:spacing w:after="0" w:line="240" w:lineRule="auto"/>
        <w:ind w:right="1"/>
        <w:jc w:val="right"/>
        <w:rPr>
          <w:rFonts w:ascii="Times New Roman" w:eastAsia="Times New Roman" w:hAnsi="Times New Roman" w:cs="Times New Roman"/>
          <w:sz w:val="26"/>
          <w:szCs w:val="26"/>
          <w:lang w:eastAsia="ru-RU"/>
        </w:rPr>
      </w:pPr>
      <w:r w:rsidRPr="00A84BE2">
        <w:rPr>
          <w:rFonts w:ascii="Times New Roman" w:eastAsia="Times New Roman" w:hAnsi="Times New Roman" w:cs="Times New Roman"/>
          <w:sz w:val="26"/>
          <w:szCs w:val="26"/>
          <w:lang w:eastAsia="ru-RU"/>
        </w:rPr>
        <w:t>Утверждено</w:t>
      </w:r>
    </w:p>
    <w:p w14:paraId="364F3E11" w14:textId="77777777" w:rsidR="00A84BE2" w:rsidRDefault="00A84BE2" w:rsidP="00A84BE2">
      <w:pPr>
        <w:autoSpaceDE w:val="0"/>
        <w:autoSpaceDN w:val="0"/>
        <w:adjustRightInd w:val="0"/>
        <w:spacing w:after="0" w:line="240" w:lineRule="auto"/>
        <w:ind w:right="1"/>
        <w:jc w:val="right"/>
        <w:rPr>
          <w:rFonts w:ascii="Times New Roman" w:eastAsia="Times New Roman" w:hAnsi="Times New Roman" w:cs="Times New Roman"/>
          <w:sz w:val="26"/>
          <w:szCs w:val="26"/>
          <w:lang w:eastAsia="ru-RU"/>
        </w:rPr>
      </w:pPr>
      <w:r w:rsidRPr="00A84BE2">
        <w:rPr>
          <w:rFonts w:ascii="Times New Roman" w:eastAsia="Times New Roman" w:hAnsi="Times New Roman" w:cs="Times New Roman"/>
          <w:sz w:val="26"/>
          <w:szCs w:val="26"/>
          <w:lang w:eastAsia="ru-RU"/>
        </w:rPr>
        <w:t xml:space="preserve"> постановлением администрации</w:t>
      </w:r>
    </w:p>
    <w:p w14:paraId="6E6E2285" w14:textId="190CF1A3" w:rsidR="00A84BE2" w:rsidRPr="00A84BE2" w:rsidRDefault="00A84BE2" w:rsidP="00A84BE2">
      <w:pPr>
        <w:autoSpaceDE w:val="0"/>
        <w:autoSpaceDN w:val="0"/>
        <w:adjustRightInd w:val="0"/>
        <w:spacing w:after="0" w:line="240" w:lineRule="auto"/>
        <w:ind w:right="1"/>
        <w:jc w:val="right"/>
        <w:rPr>
          <w:rFonts w:ascii="Times New Roman" w:eastAsia="Times New Roman" w:hAnsi="Times New Roman" w:cs="Times New Roman"/>
          <w:sz w:val="26"/>
          <w:szCs w:val="26"/>
          <w:lang w:eastAsia="ru-RU"/>
        </w:rPr>
      </w:pPr>
      <w:r w:rsidRPr="00A84BE2">
        <w:rPr>
          <w:rFonts w:ascii="Times New Roman" w:eastAsia="Times New Roman" w:hAnsi="Times New Roman" w:cs="Times New Roman"/>
          <w:sz w:val="26"/>
          <w:szCs w:val="26"/>
          <w:lang w:eastAsia="ru-RU"/>
        </w:rPr>
        <w:t xml:space="preserve"> Лешуконского муниципального округа</w:t>
      </w:r>
    </w:p>
    <w:p w14:paraId="38628AEA" w14:textId="435244FB" w:rsidR="00692D22" w:rsidRPr="005A1B45" w:rsidRDefault="00A84BE2" w:rsidP="00A84BE2">
      <w:pPr>
        <w:spacing w:after="0" w:line="240" w:lineRule="auto"/>
        <w:ind w:firstLine="720"/>
        <w:jc w:val="right"/>
        <w:rPr>
          <w:rFonts w:ascii="Times New Roman" w:hAnsi="Times New Roman" w:cs="Times New Roman"/>
          <w:sz w:val="24"/>
          <w:szCs w:val="24"/>
          <w:lang w:eastAsia="ru-RU"/>
        </w:rPr>
      </w:pPr>
      <w:r w:rsidRPr="00A84BE2">
        <w:rPr>
          <w:rFonts w:ascii="Times New Roman" w:eastAsia="Times New Roman" w:hAnsi="Times New Roman" w:cs="Times New Roman"/>
          <w:sz w:val="26"/>
          <w:szCs w:val="26"/>
          <w:lang w:eastAsia="ru-RU"/>
        </w:rPr>
        <w:t xml:space="preserve">от </w:t>
      </w:r>
      <w:r w:rsidR="00975D83">
        <w:rPr>
          <w:rFonts w:ascii="Times New Roman" w:eastAsia="Times New Roman" w:hAnsi="Times New Roman" w:cs="Times New Roman"/>
          <w:sz w:val="26"/>
          <w:szCs w:val="26"/>
          <w:lang w:eastAsia="ru-RU"/>
        </w:rPr>
        <w:t>30</w:t>
      </w:r>
      <w:r w:rsidRPr="00A84BE2">
        <w:rPr>
          <w:rFonts w:ascii="Times New Roman" w:eastAsia="Times New Roman" w:hAnsi="Times New Roman" w:cs="Times New Roman"/>
          <w:sz w:val="26"/>
          <w:szCs w:val="26"/>
          <w:lang w:eastAsia="ru-RU"/>
        </w:rPr>
        <w:t xml:space="preserve"> мая 2024 № </w:t>
      </w:r>
      <w:r w:rsidR="00975D83">
        <w:rPr>
          <w:rFonts w:ascii="Times New Roman" w:eastAsia="Times New Roman" w:hAnsi="Times New Roman" w:cs="Times New Roman"/>
          <w:sz w:val="26"/>
          <w:szCs w:val="26"/>
          <w:lang w:eastAsia="ru-RU"/>
        </w:rPr>
        <w:t>235</w:t>
      </w:r>
      <w:bookmarkStart w:id="0" w:name="_GoBack"/>
      <w:bookmarkEnd w:id="0"/>
    </w:p>
    <w:p w14:paraId="377808BA"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12F3999F"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26591845"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4304C8B0" w14:textId="77777777" w:rsidR="00692D22" w:rsidRDefault="00692D22" w:rsidP="005A5270">
      <w:pPr>
        <w:autoSpaceDE w:val="0"/>
        <w:autoSpaceDN w:val="0"/>
        <w:adjustRightInd w:val="0"/>
        <w:spacing w:after="0" w:line="240" w:lineRule="auto"/>
        <w:jc w:val="center"/>
        <w:rPr>
          <w:rFonts w:ascii="Times New Roman" w:hAnsi="Times New Roman" w:cs="Times New Roman"/>
          <w:b/>
          <w:bCs/>
          <w:sz w:val="28"/>
          <w:szCs w:val="28"/>
          <w:lang w:eastAsia="ru-RU"/>
        </w:rPr>
      </w:pPr>
    </w:p>
    <w:p w14:paraId="43B27129" w14:textId="77777777" w:rsidR="00A84BE2" w:rsidRDefault="00097581" w:rsidP="00A84BE2">
      <w:pPr>
        <w:autoSpaceDE w:val="0"/>
        <w:autoSpaceDN w:val="0"/>
        <w:adjustRightInd w:val="0"/>
        <w:spacing w:after="0" w:line="240" w:lineRule="auto"/>
        <w:jc w:val="center"/>
        <w:rPr>
          <w:rFonts w:ascii="Times New Roman" w:hAnsi="Times New Roman" w:cs="Times New Roman"/>
          <w:b/>
          <w:bCs/>
          <w:sz w:val="26"/>
          <w:szCs w:val="26"/>
          <w:lang w:eastAsia="ru-RU"/>
        </w:rPr>
      </w:pPr>
      <w:hyperlink r:id="rId8" w:history="1">
        <w:r w:rsidR="00692D22" w:rsidRPr="00A84BE2">
          <w:rPr>
            <w:rFonts w:ascii="Times New Roman" w:hAnsi="Times New Roman" w:cs="Times New Roman"/>
            <w:b/>
            <w:bCs/>
            <w:color w:val="000000"/>
            <w:sz w:val="26"/>
            <w:szCs w:val="26"/>
          </w:rPr>
          <w:t>Отраслевое</w:t>
        </w:r>
      </w:hyperlink>
      <w:r w:rsidR="00692D22" w:rsidRPr="00A84BE2">
        <w:rPr>
          <w:rFonts w:ascii="Times New Roman" w:hAnsi="Times New Roman" w:cs="Times New Roman"/>
          <w:b/>
          <w:bCs/>
          <w:color w:val="000000"/>
          <w:sz w:val="26"/>
          <w:szCs w:val="26"/>
        </w:rPr>
        <w:t xml:space="preserve"> примерное положение </w:t>
      </w:r>
      <w:r w:rsidR="00A84BE2" w:rsidRPr="00A84BE2">
        <w:rPr>
          <w:rFonts w:ascii="Times New Roman" w:hAnsi="Times New Roman" w:cs="Times New Roman"/>
          <w:b/>
          <w:bCs/>
          <w:sz w:val="26"/>
          <w:szCs w:val="26"/>
          <w:lang w:eastAsia="ru-RU"/>
        </w:rPr>
        <w:t>об оплате труда в муниципальных бюджетных учреждениях образования в сфере культуры</w:t>
      </w:r>
    </w:p>
    <w:p w14:paraId="7FE20B6F" w14:textId="2FAC12EE" w:rsidR="00692D22" w:rsidRPr="00A84BE2" w:rsidRDefault="00A84BE2" w:rsidP="00A84BE2">
      <w:pPr>
        <w:autoSpaceDE w:val="0"/>
        <w:autoSpaceDN w:val="0"/>
        <w:adjustRightInd w:val="0"/>
        <w:spacing w:after="0" w:line="240" w:lineRule="auto"/>
        <w:jc w:val="center"/>
        <w:rPr>
          <w:rFonts w:ascii="Times New Roman" w:hAnsi="Times New Roman" w:cs="Times New Roman"/>
          <w:b/>
          <w:bCs/>
          <w:sz w:val="26"/>
          <w:szCs w:val="26"/>
          <w:lang w:eastAsia="ru-RU"/>
        </w:rPr>
      </w:pPr>
      <w:r w:rsidRPr="00A84BE2">
        <w:rPr>
          <w:rFonts w:ascii="Times New Roman" w:hAnsi="Times New Roman" w:cs="Times New Roman"/>
          <w:b/>
          <w:bCs/>
          <w:sz w:val="26"/>
          <w:szCs w:val="26"/>
          <w:lang w:eastAsia="ru-RU"/>
        </w:rPr>
        <w:t xml:space="preserve"> Лешуконского муниципального округа Архангельской области</w:t>
      </w:r>
    </w:p>
    <w:p w14:paraId="41E909EA" w14:textId="77777777" w:rsidR="00A84BE2" w:rsidRPr="00A84BE2" w:rsidRDefault="00A84BE2" w:rsidP="00A84BE2">
      <w:pPr>
        <w:autoSpaceDE w:val="0"/>
        <w:autoSpaceDN w:val="0"/>
        <w:adjustRightInd w:val="0"/>
        <w:spacing w:after="0" w:line="240" w:lineRule="auto"/>
        <w:jc w:val="center"/>
        <w:rPr>
          <w:rFonts w:ascii="Times New Roman" w:hAnsi="Times New Roman" w:cs="Times New Roman"/>
          <w:sz w:val="26"/>
          <w:szCs w:val="26"/>
          <w:lang w:eastAsia="ru-RU"/>
        </w:rPr>
      </w:pPr>
    </w:p>
    <w:p w14:paraId="1DDD9205" w14:textId="77777777" w:rsidR="00692D22" w:rsidRPr="00A84BE2" w:rsidRDefault="00692D22" w:rsidP="005A5270">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I. Общие положения</w:t>
      </w:r>
    </w:p>
    <w:p w14:paraId="5837847C" w14:textId="77777777" w:rsidR="00692D22" w:rsidRPr="00A84BE2" w:rsidRDefault="00692D22" w:rsidP="005A5270">
      <w:pPr>
        <w:autoSpaceDE w:val="0"/>
        <w:autoSpaceDN w:val="0"/>
        <w:adjustRightInd w:val="0"/>
        <w:spacing w:after="0" w:line="240" w:lineRule="auto"/>
        <w:rPr>
          <w:rFonts w:ascii="Times New Roman" w:hAnsi="Times New Roman" w:cs="Times New Roman"/>
          <w:color w:val="000000"/>
          <w:sz w:val="26"/>
          <w:szCs w:val="26"/>
          <w:lang w:eastAsia="ru-RU"/>
        </w:rPr>
      </w:pPr>
    </w:p>
    <w:p w14:paraId="64E26B80" w14:textId="05438646"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color w:val="000000"/>
          <w:sz w:val="26"/>
          <w:szCs w:val="26"/>
          <w:lang w:eastAsia="ru-RU"/>
        </w:rPr>
        <w:t xml:space="preserve">1. </w:t>
      </w:r>
      <w:r w:rsidR="00453655" w:rsidRPr="00453655">
        <w:rPr>
          <w:rFonts w:ascii="Times New Roman" w:eastAsia="Times New Roman" w:hAnsi="Times New Roman" w:cs="Times New Roman"/>
          <w:sz w:val="26"/>
          <w:szCs w:val="26"/>
          <w:lang w:eastAsia="ru-RU"/>
        </w:rPr>
        <w:t xml:space="preserve">Настоящее Положение разработано в соответствии со </w:t>
      </w:r>
      <w:hyperlink r:id="rId9" w:history="1">
        <w:r w:rsidR="00453655" w:rsidRPr="00453655">
          <w:rPr>
            <w:rFonts w:ascii="Times New Roman" w:eastAsia="Times New Roman" w:hAnsi="Times New Roman" w:cs="Times New Roman"/>
            <w:sz w:val="26"/>
            <w:szCs w:val="26"/>
            <w:lang w:eastAsia="ru-RU"/>
          </w:rPr>
          <w:t>статьями 135</w:t>
        </w:r>
      </w:hyperlink>
      <w:r w:rsidR="00453655" w:rsidRPr="00453655">
        <w:rPr>
          <w:rFonts w:ascii="Times New Roman" w:eastAsia="Times New Roman" w:hAnsi="Times New Roman" w:cs="Times New Roman"/>
          <w:sz w:val="26"/>
          <w:szCs w:val="26"/>
          <w:lang w:eastAsia="ru-RU"/>
        </w:rPr>
        <w:t xml:space="preserve">, </w:t>
      </w:r>
      <w:hyperlink r:id="rId10" w:history="1">
        <w:r w:rsidR="00453655" w:rsidRPr="00453655">
          <w:rPr>
            <w:rFonts w:ascii="Times New Roman" w:eastAsia="Times New Roman" w:hAnsi="Times New Roman" w:cs="Times New Roman"/>
            <w:sz w:val="26"/>
            <w:szCs w:val="26"/>
            <w:lang w:eastAsia="ru-RU"/>
          </w:rPr>
          <w:t>144</w:t>
        </w:r>
      </w:hyperlink>
      <w:r w:rsidR="00453655" w:rsidRPr="00453655">
        <w:rPr>
          <w:rFonts w:ascii="Times New Roman" w:eastAsia="Times New Roman" w:hAnsi="Times New Roman" w:cs="Times New Roman"/>
          <w:sz w:val="26"/>
          <w:szCs w:val="26"/>
          <w:lang w:eastAsia="ru-RU"/>
        </w:rPr>
        <w:t xml:space="preserve"> и </w:t>
      </w:r>
      <w:hyperlink r:id="rId11" w:history="1">
        <w:r w:rsidR="00453655" w:rsidRPr="00453655">
          <w:rPr>
            <w:rFonts w:ascii="Times New Roman" w:eastAsia="Times New Roman" w:hAnsi="Times New Roman" w:cs="Times New Roman"/>
            <w:sz w:val="26"/>
            <w:szCs w:val="26"/>
            <w:lang w:eastAsia="ru-RU"/>
          </w:rPr>
          <w:t>145</w:t>
        </w:r>
      </w:hyperlink>
      <w:r w:rsidR="00453655" w:rsidRPr="00453655">
        <w:rPr>
          <w:rFonts w:ascii="Times New Roman" w:eastAsia="Times New Roman" w:hAnsi="Times New Roman" w:cs="Times New Roman"/>
          <w:sz w:val="26"/>
          <w:szCs w:val="26"/>
          <w:lang w:eastAsia="ru-RU"/>
        </w:rPr>
        <w:t xml:space="preserve"> Трудового кодекса Российской Федерации, </w:t>
      </w:r>
      <w:r w:rsidR="00453655" w:rsidRPr="00453655">
        <w:rPr>
          <w:rFonts w:ascii="Times New Roman" w:eastAsia="Times New Roman" w:hAnsi="Times New Roman" w:cs="Times New Roman"/>
          <w:color w:val="000000"/>
          <w:sz w:val="26"/>
          <w:szCs w:val="26"/>
          <w:lang w:eastAsia="ru-RU"/>
        </w:rPr>
        <w:t xml:space="preserve">с  пунктом 1   </w:t>
      </w:r>
      <w:r w:rsidR="00453655" w:rsidRPr="00453655">
        <w:rPr>
          <w:rFonts w:ascii="Times New Roman" w:eastAsia="Times New Roman" w:hAnsi="Times New Roman" w:cs="Times New Roman"/>
          <w:sz w:val="26"/>
          <w:szCs w:val="26"/>
          <w:lang w:eastAsia="ru-RU"/>
        </w:rPr>
        <w:t>Решения Собрания депутатов муниципального образования «Лешуконский муниципальный район» от 9 июля 2014 года № 75 «Об оплате труда работников муниципальных учреждений муниципального образования «Лешуконский муниципальный район», гарантиях и компенсациях для лиц, работающих в муниципальных учреждениях муниципального образования «Лешуконский муниципальный район», расположенных в районе Крайнего Севера» и постановлением администрации Лешуконского муниципального округа от 22 мая 2024 года № 215 «Об утверждении Положения об установлении систем оплаты труда работников муниципальных учреждений Лешуконского муниципального округа Архангельской области»</w:t>
      </w:r>
      <w:r w:rsidRPr="00A84BE2">
        <w:rPr>
          <w:rFonts w:ascii="Times New Roman" w:hAnsi="Times New Roman" w:cs="Times New Roman"/>
          <w:sz w:val="26"/>
          <w:szCs w:val="26"/>
          <w:lang w:eastAsia="ru-RU"/>
        </w:rPr>
        <w:t>.</w:t>
      </w:r>
    </w:p>
    <w:p w14:paraId="5D430143" w14:textId="4E33FFDA"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2. Настоящее Положение определяет порядок установления систем оплаты труда работников муниципальных бюджетных учреждений образования </w:t>
      </w:r>
      <w:r w:rsidR="00453655" w:rsidRPr="00453655">
        <w:rPr>
          <w:rFonts w:ascii="Times New Roman" w:eastAsia="Times New Roman" w:hAnsi="Times New Roman" w:cs="Times New Roman"/>
          <w:sz w:val="26"/>
          <w:szCs w:val="26"/>
          <w:lang w:eastAsia="ru-RU"/>
        </w:rPr>
        <w:t>Лешуконского муниципального округа</w:t>
      </w:r>
      <w:r w:rsidRPr="00A84BE2">
        <w:rPr>
          <w:rFonts w:ascii="Times New Roman" w:hAnsi="Times New Roman" w:cs="Times New Roman"/>
          <w:sz w:val="26"/>
          <w:szCs w:val="26"/>
          <w:lang w:eastAsia="ru-RU"/>
        </w:rPr>
        <w:t xml:space="preserve"> в сфере культуры (далее – муниципальные учреждения) в том числе:</w:t>
      </w:r>
    </w:p>
    <w:p w14:paraId="6E945987" w14:textId="55776A8B"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порядок применения окладов (должностных окладов</w:t>
      </w:r>
      <w:r w:rsidR="00BB3D92">
        <w:rPr>
          <w:rFonts w:ascii="Times New Roman" w:hAnsi="Times New Roman" w:cs="Times New Roman"/>
          <w:sz w:val="26"/>
          <w:szCs w:val="26"/>
          <w:lang w:eastAsia="ru-RU"/>
        </w:rPr>
        <w:t>)</w:t>
      </w:r>
      <w:r w:rsidRPr="00A84BE2">
        <w:rPr>
          <w:rFonts w:ascii="Times New Roman" w:hAnsi="Times New Roman" w:cs="Times New Roman"/>
          <w:sz w:val="26"/>
          <w:szCs w:val="26"/>
          <w:lang w:eastAsia="ru-RU"/>
        </w:rPr>
        <w:t xml:space="preserve"> работников муниципальных </w:t>
      </w:r>
      <w:r w:rsidR="009E46DF">
        <w:rPr>
          <w:rFonts w:ascii="Times New Roman" w:hAnsi="Times New Roman" w:cs="Times New Roman"/>
          <w:sz w:val="26"/>
          <w:szCs w:val="26"/>
          <w:lang w:eastAsia="ru-RU"/>
        </w:rPr>
        <w:t>учреждений</w:t>
      </w:r>
      <w:r w:rsidRPr="00A84BE2">
        <w:rPr>
          <w:rFonts w:ascii="Times New Roman" w:hAnsi="Times New Roman" w:cs="Times New Roman"/>
          <w:sz w:val="26"/>
          <w:szCs w:val="26"/>
          <w:lang w:eastAsia="ru-RU"/>
        </w:rPr>
        <w:t>;</w:t>
      </w:r>
    </w:p>
    <w:p w14:paraId="4C3B895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перечень выплат компенсационного характера и порядок их применения;</w:t>
      </w:r>
    </w:p>
    <w:p w14:paraId="23111E89"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перечень выплат стимулирующего характера и порядок их применения;</w:t>
      </w:r>
    </w:p>
    <w:p w14:paraId="62CD2344"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перечень выплат социального характера и порядок их применения;</w:t>
      </w:r>
    </w:p>
    <w:p w14:paraId="72CEDC10" w14:textId="478B5185"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условия оплаты труда руководителей, заместителей руководителей и главных бухгалтеров муниципальных учреждений;</w:t>
      </w:r>
    </w:p>
    <w:p w14:paraId="04DD5564" w14:textId="46C32DBD"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 требования к структуре фондов оплаты труда работников муниципальных учреждений.</w:t>
      </w:r>
    </w:p>
    <w:p w14:paraId="3A218F4E" w14:textId="076E2914" w:rsidR="00692D22" w:rsidRPr="00A84BE2" w:rsidRDefault="00F958E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00692D22" w:rsidRPr="00A84BE2">
        <w:rPr>
          <w:rFonts w:ascii="Times New Roman" w:hAnsi="Times New Roman" w:cs="Times New Roman"/>
          <w:sz w:val="26"/>
          <w:szCs w:val="26"/>
          <w:lang w:eastAsia="ru-RU"/>
        </w:rPr>
        <w:t>. Система оплаты труда работников муниципальных учреждений устанавливается положением о системе оплаты труда работников этого муниципального учреждения (далее - положение о системе оплаты труда), утверждаемого руководителем муниципального 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14:paraId="34838318"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и нормативным правовым актам Архангельской области.</w:t>
      </w:r>
    </w:p>
    <w:p w14:paraId="34490ECE" w14:textId="71169B1A" w:rsidR="00157860" w:rsidRPr="00A84BE2" w:rsidRDefault="00157860"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bCs/>
          <w:sz w:val="26"/>
          <w:szCs w:val="26"/>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w:t>
      </w:r>
      <w:r w:rsidRPr="00A84BE2">
        <w:rPr>
          <w:rFonts w:ascii="Times New Roman" w:hAnsi="Times New Roman" w:cs="Times New Roman"/>
          <w:bCs/>
          <w:sz w:val="26"/>
          <w:szCs w:val="26"/>
        </w:rPr>
        <w:lastRenderedPageBreak/>
        <w:t xml:space="preserve">Система оплаты труда руководителей, заместителей руководителей и главных бухгалтеров муниципальных учреждений устанавливается </w:t>
      </w:r>
      <w:hyperlink r:id="rId12" w:history="1">
        <w:r w:rsidRPr="00A84BE2">
          <w:rPr>
            <w:rFonts w:ascii="Times New Roman" w:hAnsi="Times New Roman" w:cs="Times New Roman"/>
            <w:bCs/>
            <w:sz w:val="26"/>
            <w:szCs w:val="26"/>
          </w:rPr>
          <w:t>разделом VI</w:t>
        </w:r>
      </w:hyperlink>
      <w:r w:rsidRPr="00A84BE2">
        <w:rPr>
          <w:rFonts w:ascii="Times New Roman" w:hAnsi="Times New Roman" w:cs="Times New Roman"/>
          <w:bCs/>
          <w:sz w:val="26"/>
          <w:szCs w:val="26"/>
        </w:rPr>
        <w:t xml:space="preserve"> настоящего Положения.</w:t>
      </w:r>
    </w:p>
    <w:p w14:paraId="71C9BB91" w14:textId="10143179" w:rsidR="00692D22" w:rsidRPr="00A84BE2" w:rsidRDefault="00F958E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4</w:t>
      </w:r>
      <w:r w:rsidR="00692D22" w:rsidRPr="00A84BE2">
        <w:rPr>
          <w:rFonts w:ascii="Times New Roman" w:hAnsi="Times New Roman" w:cs="Times New Roman"/>
          <w:sz w:val="26"/>
          <w:szCs w:val="26"/>
          <w:lang w:eastAsia="ru-RU"/>
        </w:rPr>
        <w:t>. Системы оплаты труда работников муниципальных бюджетных образовательных учреждений устанавливаются с учетом:</w:t>
      </w:r>
    </w:p>
    <w:p w14:paraId="632D957F"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1) </w:t>
      </w:r>
      <w:r w:rsidRPr="00A84BE2">
        <w:rPr>
          <w:rFonts w:ascii="Times New Roman" w:hAnsi="Times New Roman" w:cs="Times New Roman"/>
          <w:sz w:val="26"/>
          <w:szCs w:val="26"/>
        </w:rPr>
        <w:t>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r w:rsidRPr="00A84BE2">
        <w:rPr>
          <w:rFonts w:ascii="Times New Roman" w:hAnsi="Times New Roman" w:cs="Times New Roman"/>
          <w:sz w:val="26"/>
          <w:szCs w:val="26"/>
          <w:lang w:eastAsia="ru-RU"/>
        </w:rPr>
        <w:t>;</w:t>
      </w:r>
    </w:p>
    <w:p w14:paraId="66CD11A9"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 государственных гарантий по оплате труда;</w:t>
      </w:r>
    </w:p>
    <w:p w14:paraId="642B6924" w14:textId="4F8D2C28"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3) минимальных окладов (должностных окладов) по профессиональным квалификационным группам;</w:t>
      </w:r>
    </w:p>
    <w:p w14:paraId="706D87BB" w14:textId="1393E9C3"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 xml:space="preserve">4) </w:t>
      </w:r>
      <w:hyperlink r:id="rId13" w:history="1">
        <w:r w:rsidR="00F958E1" w:rsidRPr="00F958E1">
          <w:rPr>
            <w:rFonts w:ascii="Times New Roman" w:eastAsia="Times New Roman" w:hAnsi="Times New Roman" w:cs="Times New Roman"/>
            <w:sz w:val="26"/>
            <w:szCs w:val="26"/>
            <w:lang w:eastAsia="ru-RU"/>
          </w:rPr>
          <w:t>Положения</w:t>
        </w:r>
      </w:hyperlink>
      <w:r w:rsidR="00F958E1" w:rsidRPr="00F958E1">
        <w:rPr>
          <w:rFonts w:ascii="Times New Roman" w:eastAsia="Times New Roman" w:hAnsi="Times New Roman" w:cs="Times New Roman"/>
          <w:sz w:val="26"/>
          <w:szCs w:val="26"/>
          <w:lang w:eastAsia="ru-RU"/>
        </w:rPr>
        <w:t xml:space="preserve"> об установлении систем оплаты труда работников муниципальных учреждений Лешуконского муниципального округа Архангельской области, утвержденного постановлением администрации Лешуконского муниципального округа от 22 мая 2024 года № 215, а также настоящего Положения</w:t>
      </w:r>
      <w:r w:rsidRPr="00A84BE2">
        <w:rPr>
          <w:rFonts w:ascii="Times New Roman" w:hAnsi="Times New Roman" w:cs="Times New Roman"/>
          <w:color w:val="000000"/>
          <w:sz w:val="26"/>
          <w:szCs w:val="26"/>
          <w:lang w:eastAsia="ru-RU"/>
        </w:rPr>
        <w:t>;</w:t>
      </w:r>
    </w:p>
    <w:p w14:paraId="34FD023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color w:val="000000"/>
          <w:sz w:val="26"/>
          <w:szCs w:val="26"/>
          <w:lang w:eastAsia="ru-RU"/>
        </w:rPr>
        <w:t>5) рекомендаций Российской</w:t>
      </w:r>
      <w:r w:rsidRPr="00A84BE2">
        <w:rPr>
          <w:rFonts w:ascii="Times New Roman" w:hAnsi="Times New Roman" w:cs="Times New Roman"/>
          <w:sz w:val="26"/>
          <w:szCs w:val="26"/>
          <w:lang w:eastAsia="ru-RU"/>
        </w:rPr>
        <w:t xml:space="preserve"> трехсторонней комиссии по регулированию социально-трудовых отношений;</w:t>
      </w:r>
    </w:p>
    <w:p w14:paraId="694B371F"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6) мнения представителей работников в социальном партнерстве.</w:t>
      </w:r>
    </w:p>
    <w:p w14:paraId="058E881E" w14:textId="03734598" w:rsidR="00692D22" w:rsidRPr="00A84BE2" w:rsidRDefault="00F958E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692D22" w:rsidRPr="00A84BE2">
        <w:rPr>
          <w:rFonts w:ascii="Times New Roman" w:hAnsi="Times New Roman" w:cs="Times New Roman"/>
          <w:sz w:val="26"/>
          <w:szCs w:val="26"/>
          <w:lang w:eastAsia="ru-RU"/>
        </w:rPr>
        <w:t>. Система оплаты труда работников муниципальных учреждений включает в себя:</w:t>
      </w:r>
    </w:p>
    <w:p w14:paraId="480890EF" w14:textId="274A888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1) </w:t>
      </w:r>
      <w:r w:rsidR="001C6B8C" w:rsidRPr="00A84BE2">
        <w:rPr>
          <w:rFonts w:ascii="Times New Roman" w:hAnsi="Times New Roman" w:cs="Times New Roman"/>
          <w:sz w:val="26"/>
          <w:szCs w:val="26"/>
        </w:rPr>
        <w:t>оклады (должностные оклады) работников</w:t>
      </w:r>
      <w:r w:rsidR="004E75E2" w:rsidRPr="00A84BE2">
        <w:rPr>
          <w:rFonts w:ascii="Times New Roman" w:hAnsi="Times New Roman" w:cs="Times New Roman"/>
          <w:sz w:val="26"/>
          <w:szCs w:val="26"/>
        </w:rPr>
        <w:t>;</w:t>
      </w:r>
    </w:p>
    <w:p w14:paraId="0BACF6D8"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 выплаты компенсационного характера (компенсационные выплаты);</w:t>
      </w:r>
    </w:p>
    <w:p w14:paraId="05868407"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3) выплаты стимулирующего характера (стимулирующие выплаты).</w:t>
      </w:r>
    </w:p>
    <w:p w14:paraId="1483C5EE" w14:textId="7B4F1F51" w:rsidR="00692D22" w:rsidRPr="00A84BE2" w:rsidRDefault="001236BF"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6</w:t>
      </w:r>
      <w:r w:rsidR="00692D22" w:rsidRPr="00A84BE2">
        <w:rPr>
          <w:rFonts w:ascii="Times New Roman" w:hAnsi="Times New Roman" w:cs="Times New Roman"/>
          <w:color w:val="000000"/>
          <w:sz w:val="26"/>
          <w:szCs w:val="26"/>
          <w:lang w:eastAsia="ru-RU"/>
        </w:rPr>
        <w:t xml:space="preserve">. Выплаты социального характера (социальные выплаты) не входят в систему оплаты труда работников </w:t>
      </w:r>
      <w:r w:rsidR="00692D22" w:rsidRPr="00A84BE2">
        <w:rPr>
          <w:rFonts w:ascii="Times New Roman" w:hAnsi="Times New Roman" w:cs="Times New Roman"/>
          <w:sz w:val="26"/>
          <w:szCs w:val="26"/>
          <w:lang w:eastAsia="ru-RU"/>
        </w:rPr>
        <w:t>муниципальных учреждений</w:t>
      </w:r>
      <w:r w:rsidR="00692D22" w:rsidRPr="00A84BE2">
        <w:rPr>
          <w:rFonts w:ascii="Times New Roman" w:hAnsi="Times New Roman" w:cs="Times New Roman"/>
          <w:color w:val="000000"/>
          <w:sz w:val="26"/>
          <w:szCs w:val="26"/>
          <w:lang w:eastAsia="ru-RU"/>
        </w:rPr>
        <w:t xml:space="preserve">, но могут начисляться за счет экономии фонда оплаты труда </w:t>
      </w:r>
      <w:r w:rsidR="00692D22" w:rsidRPr="00A84BE2">
        <w:rPr>
          <w:rFonts w:ascii="Times New Roman" w:hAnsi="Times New Roman" w:cs="Times New Roman"/>
          <w:sz w:val="26"/>
          <w:szCs w:val="26"/>
          <w:lang w:eastAsia="ru-RU"/>
        </w:rPr>
        <w:t xml:space="preserve">муниципальных учреждений </w:t>
      </w:r>
      <w:r w:rsidR="00692D22" w:rsidRPr="00A84BE2">
        <w:rPr>
          <w:rFonts w:ascii="Times New Roman" w:hAnsi="Times New Roman" w:cs="Times New Roman"/>
          <w:color w:val="000000"/>
          <w:sz w:val="26"/>
          <w:szCs w:val="26"/>
          <w:lang w:eastAsia="ru-RU"/>
        </w:rPr>
        <w:t xml:space="preserve">в соответствии с разделом V настоящего Положения, а в случаях, предусмотренных областными законами, нормативно-правовыми актами </w:t>
      </w:r>
      <w:r w:rsidRPr="00F958E1">
        <w:rPr>
          <w:rFonts w:ascii="Times New Roman" w:eastAsia="Times New Roman" w:hAnsi="Times New Roman" w:cs="Times New Roman"/>
          <w:sz w:val="26"/>
          <w:szCs w:val="26"/>
          <w:lang w:eastAsia="ru-RU"/>
        </w:rPr>
        <w:t>Лешуконского муниципального округа</w:t>
      </w:r>
      <w:r w:rsidR="00692D22" w:rsidRPr="00A84BE2">
        <w:rPr>
          <w:rFonts w:ascii="Times New Roman" w:hAnsi="Times New Roman" w:cs="Times New Roman"/>
          <w:color w:val="000000"/>
          <w:sz w:val="26"/>
          <w:szCs w:val="26"/>
          <w:lang w:eastAsia="ru-RU"/>
        </w:rPr>
        <w:t xml:space="preserve"> - за счет средств, выделенных муниципальному из бюджета </w:t>
      </w:r>
      <w:r w:rsidRPr="00F958E1">
        <w:rPr>
          <w:rFonts w:ascii="Times New Roman" w:eastAsia="Times New Roman" w:hAnsi="Times New Roman" w:cs="Times New Roman"/>
          <w:sz w:val="26"/>
          <w:szCs w:val="26"/>
          <w:lang w:eastAsia="ru-RU"/>
        </w:rPr>
        <w:t>Лешуконского муниципального округа</w:t>
      </w:r>
      <w:r w:rsidR="00692D22" w:rsidRPr="00A84BE2">
        <w:rPr>
          <w:rFonts w:ascii="Times New Roman" w:hAnsi="Times New Roman" w:cs="Times New Roman"/>
          <w:color w:val="000000"/>
          <w:sz w:val="26"/>
          <w:szCs w:val="26"/>
          <w:lang w:eastAsia="ru-RU"/>
        </w:rPr>
        <w:t xml:space="preserve"> (далее – местный бюджет).</w:t>
      </w:r>
    </w:p>
    <w:p w14:paraId="1E4CF695" w14:textId="5DF938F8" w:rsidR="00692D22" w:rsidRPr="00A84BE2" w:rsidRDefault="00AC3D0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692D22" w:rsidRPr="00A84BE2">
        <w:rPr>
          <w:rFonts w:ascii="Times New Roman" w:hAnsi="Times New Roman" w:cs="Times New Roman"/>
          <w:sz w:val="26"/>
          <w:szCs w:val="26"/>
          <w:lang w:eastAsia="ru-RU"/>
        </w:rPr>
        <w:t>. Основания установления (применения) различных видов выплат в системе оплаты труда работников муниципальных учреждений не должны дублировать друг друга.</w:t>
      </w:r>
    </w:p>
    <w:p w14:paraId="099C71AC" w14:textId="24F5B634" w:rsidR="00692D22" w:rsidRPr="00A84BE2" w:rsidRDefault="00C2463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8</w:t>
      </w:r>
      <w:r w:rsidR="00692D22" w:rsidRPr="00A84BE2">
        <w:rPr>
          <w:rFonts w:ascii="Times New Roman" w:hAnsi="Times New Roman" w:cs="Times New Roman"/>
          <w:sz w:val="26"/>
          <w:szCs w:val="26"/>
          <w:lang w:eastAsia="ru-RU"/>
        </w:rPr>
        <w:t>. Заработная плата работников муниципальных учреждений максимальным размером не ограничивается</w:t>
      </w:r>
      <w:r w:rsidR="00227D7F" w:rsidRPr="00A84BE2">
        <w:rPr>
          <w:rFonts w:ascii="Times New Roman" w:hAnsi="Times New Roman" w:cs="Times New Roman"/>
          <w:sz w:val="26"/>
          <w:szCs w:val="26"/>
          <w:lang w:eastAsia="ru-RU"/>
        </w:rPr>
        <w:t xml:space="preserve">, </w:t>
      </w:r>
      <w:r w:rsidR="00227D7F" w:rsidRPr="00A84BE2">
        <w:rPr>
          <w:rFonts w:ascii="Times New Roman" w:hAnsi="Times New Roman" w:cs="Times New Roman"/>
          <w:sz w:val="26"/>
          <w:szCs w:val="26"/>
        </w:rPr>
        <w:t xml:space="preserve">за исключением случаев, предусмотренных Трудовым </w:t>
      </w:r>
      <w:hyperlink r:id="rId14" w:history="1">
        <w:r w:rsidR="00227D7F" w:rsidRPr="00A84BE2">
          <w:rPr>
            <w:rFonts w:ascii="Times New Roman" w:hAnsi="Times New Roman" w:cs="Times New Roman"/>
            <w:sz w:val="26"/>
            <w:szCs w:val="26"/>
          </w:rPr>
          <w:t>кодексом</w:t>
        </w:r>
      </w:hyperlink>
      <w:r w:rsidR="00227D7F" w:rsidRPr="00A84BE2">
        <w:rPr>
          <w:rFonts w:ascii="Times New Roman" w:hAnsi="Times New Roman" w:cs="Times New Roman"/>
          <w:sz w:val="26"/>
          <w:szCs w:val="26"/>
        </w:rPr>
        <w:t xml:space="preserve"> Российской Федерации</w:t>
      </w:r>
      <w:r w:rsidR="00692D22" w:rsidRPr="00A84BE2">
        <w:rPr>
          <w:rFonts w:ascii="Times New Roman" w:hAnsi="Times New Roman" w:cs="Times New Roman"/>
          <w:sz w:val="26"/>
          <w:szCs w:val="26"/>
          <w:lang w:eastAsia="ru-RU"/>
        </w:rPr>
        <w:t>.</w:t>
      </w:r>
    </w:p>
    <w:p w14:paraId="51C18829" w14:textId="77777777" w:rsidR="00692D22" w:rsidRDefault="00227D7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муниципальное учреждение - ниже размера минимальной заработной платы в Архангельской области</w:t>
      </w:r>
      <w:r w:rsidR="00692D22" w:rsidRPr="00A84BE2">
        <w:rPr>
          <w:rFonts w:ascii="Times New Roman" w:hAnsi="Times New Roman" w:cs="Times New Roman"/>
          <w:sz w:val="26"/>
          <w:szCs w:val="26"/>
          <w:lang w:eastAsia="ru-RU"/>
        </w:rPr>
        <w:t>.</w:t>
      </w:r>
    </w:p>
    <w:p w14:paraId="7998DD0F" w14:textId="013C2A40" w:rsidR="00AC3D0B" w:rsidRPr="00A84BE2" w:rsidRDefault="00AC3D0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C3D0B">
        <w:rPr>
          <w:rFonts w:ascii="Times New Roman" w:eastAsia="Times New Roman" w:hAnsi="Times New Roman" w:cs="Times New Roman"/>
          <w:sz w:val="26"/>
          <w:szCs w:val="26"/>
          <w:lang w:eastAsia="ru-RU"/>
        </w:rPr>
        <w:t>Работникам муниципальных учреждений гарантируется заработная плата в размере не ниже минимального размера оплаты труда, установленного Федеральным законом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муниципальные учреждения - не ниже размера минимальной заработной платы в Архангельской области), без учета выплат компенсационного характера (компенсационных выплат)</w:t>
      </w:r>
      <w:r>
        <w:rPr>
          <w:rFonts w:ascii="Times New Roman" w:eastAsia="Times New Roman" w:hAnsi="Times New Roman" w:cs="Times New Roman"/>
          <w:sz w:val="26"/>
          <w:szCs w:val="26"/>
          <w:lang w:eastAsia="ru-RU"/>
        </w:rPr>
        <w:t>.</w:t>
      </w:r>
    </w:p>
    <w:p w14:paraId="08915AF9" w14:textId="1E32FA94" w:rsidR="00692D22" w:rsidRPr="00A84BE2" w:rsidRDefault="00C2463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692D22" w:rsidRPr="00A84BE2">
        <w:rPr>
          <w:rFonts w:ascii="Times New Roman" w:hAnsi="Times New Roman" w:cs="Times New Roman"/>
          <w:sz w:val="26"/>
          <w:szCs w:val="26"/>
          <w:lang w:eastAsia="ru-RU"/>
        </w:rPr>
        <w:t xml:space="preserve">. Оплата труда работников, занятых по совместительству, а также на условиях неполного рабочего времени, осуществляется пропорционально отработанному </w:t>
      </w:r>
      <w:r w:rsidR="00692D22" w:rsidRPr="00A84BE2">
        <w:rPr>
          <w:rFonts w:ascii="Times New Roman" w:hAnsi="Times New Roman" w:cs="Times New Roman"/>
          <w:sz w:val="26"/>
          <w:szCs w:val="26"/>
          <w:lang w:eastAsia="ru-RU"/>
        </w:rPr>
        <w:lastRenderedPageBreak/>
        <w:t>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14:paraId="106DED71" w14:textId="021C4A92" w:rsidR="00692D22" w:rsidRPr="00A84BE2" w:rsidRDefault="00C2463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10</w:t>
      </w:r>
      <w:r w:rsidR="00692D22" w:rsidRPr="00A84BE2">
        <w:rPr>
          <w:rFonts w:ascii="Times New Roman" w:hAnsi="Times New Roman" w:cs="Times New Roman"/>
          <w:sz w:val="26"/>
          <w:szCs w:val="26"/>
          <w:lang w:eastAsia="ru-RU"/>
        </w:rPr>
        <w:t>. В целях настоящего Положения:</w:t>
      </w:r>
    </w:p>
    <w:p w14:paraId="643ABD3F" w14:textId="0D54B121"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административно-управленческому персоналу муниципальных учреждений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муниципальных бюджетных образовательных учреждений), а также руководитель, заместители руководителя и главный бухгалтер муниципальных учреждений;</w:t>
      </w:r>
    </w:p>
    <w:p w14:paraId="3C7B18BE" w14:textId="1AF55F21"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вспомогательному персоналу муниципальных учреждений относятся работники, осуществляющие деятельность по общеотраслевым профессиям рабочих (за исключением случаев, когда такие работники осуществляют основные виды деятельности, закрепленные уставом муниципальных учреждений);</w:t>
      </w:r>
    </w:p>
    <w:p w14:paraId="5970F85B" w14:textId="524F4755"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основному персоналу муниципальных учреждений относятся работники, не отнесенные к административно-управленческому и вспомогательному персоналу учреждений.</w:t>
      </w:r>
    </w:p>
    <w:p w14:paraId="19683CC3" w14:textId="1DB5ED20" w:rsidR="00A52BDA" w:rsidRPr="00A52BDA" w:rsidRDefault="002714FB" w:rsidP="00A52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A52BDA" w:rsidRPr="00A52BDA">
        <w:rPr>
          <w:rFonts w:ascii="Times New Roman" w:hAnsi="Times New Roman" w:cs="Times New Roman"/>
          <w:sz w:val="26"/>
          <w:szCs w:val="26"/>
        </w:rPr>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разрабатывается на основе </w:t>
      </w:r>
      <w:hyperlink w:anchor="P105" w:history="1">
        <w:r w:rsidR="00A52BDA" w:rsidRPr="00A52BDA">
          <w:rPr>
            <w:rFonts w:ascii="Times New Roman" w:hAnsi="Times New Roman" w:cs="Times New Roman"/>
            <w:sz w:val="26"/>
            <w:szCs w:val="26"/>
          </w:rPr>
          <w:t xml:space="preserve">пункта </w:t>
        </w:r>
      </w:hyperlink>
      <w:r w:rsidR="00923041">
        <w:rPr>
          <w:rFonts w:ascii="Times New Roman" w:hAnsi="Times New Roman" w:cs="Times New Roman"/>
          <w:sz w:val="26"/>
          <w:szCs w:val="26"/>
        </w:rPr>
        <w:t>10</w:t>
      </w:r>
      <w:r w:rsidR="00A52BDA" w:rsidRPr="00A52BDA">
        <w:rPr>
          <w:rFonts w:ascii="Times New Roman" w:hAnsi="Times New Roman" w:cs="Times New Roman"/>
          <w:color w:val="FF0000"/>
          <w:sz w:val="26"/>
          <w:szCs w:val="26"/>
        </w:rPr>
        <w:t xml:space="preserve"> </w:t>
      </w:r>
      <w:r w:rsidR="00A52BDA" w:rsidRPr="00A52BDA">
        <w:rPr>
          <w:rFonts w:ascii="Times New Roman" w:hAnsi="Times New Roman" w:cs="Times New Roman"/>
          <w:sz w:val="26"/>
          <w:szCs w:val="26"/>
        </w:rPr>
        <w:t>настоящего Положения, и утверждается приказом руководителя муниципального учреждения.</w:t>
      </w:r>
    </w:p>
    <w:p w14:paraId="0764B7D6" w14:textId="00FBE4C6" w:rsidR="00692D22" w:rsidRPr="00A84BE2" w:rsidRDefault="00A52BDA" w:rsidP="00A52BDA">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52BDA">
        <w:rPr>
          <w:rFonts w:ascii="Times New Roman" w:eastAsia="Times New Roman" w:hAnsi="Times New Roman" w:cs="Times New Roman"/>
          <w:sz w:val="26"/>
          <w:szCs w:val="26"/>
          <w:lang w:eastAsia="ru-RU"/>
        </w:rPr>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пункт </w:t>
      </w:r>
      <w:r w:rsidR="00923041">
        <w:rPr>
          <w:rFonts w:ascii="Times New Roman" w:eastAsia="Times New Roman" w:hAnsi="Times New Roman" w:cs="Times New Roman"/>
          <w:sz w:val="26"/>
          <w:szCs w:val="26"/>
          <w:lang w:eastAsia="ru-RU"/>
        </w:rPr>
        <w:t>10</w:t>
      </w:r>
      <w:r w:rsidRPr="00A52BDA">
        <w:rPr>
          <w:rFonts w:ascii="Times New Roman" w:eastAsia="Times New Roman" w:hAnsi="Times New Roman" w:cs="Times New Roman"/>
          <w:sz w:val="26"/>
          <w:szCs w:val="26"/>
          <w:lang w:eastAsia="ru-RU"/>
        </w:rPr>
        <w:t xml:space="preserve">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14:paraId="3DED4BFB" w14:textId="77777777" w:rsidR="00692D22" w:rsidRPr="00A84BE2" w:rsidRDefault="00692D22" w:rsidP="00453655">
      <w:pPr>
        <w:autoSpaceDE w:val="0"/>
        <w:autoSpaceDN w:val="0"/>
        <w:adjustRightInd w:val="0"/>
        <w:spacing w:after="0" w:line="240" w:lineRule="auto"/>
        <w:ind w:firstLine="709"/>
        <w:rPr>
          <w:rFonts w:ascii="Times New Roman" w:hAnsi="Times New Roman" w:cs="Times New Roman"/>
          <w:sz w:val="26"/>
          <w:szCs w:val="26"/>
          <w:lang w:eastAsia="ru-RU"/>
        </w:rPr>
      </w:pPr>
    </w:p>
    <w:p w14:paraId="407C41AD" w14:textId="497A44D0"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trike/>
          <w:sz w:val="26"/>
          <w:szCs w:val="26"/>
          <w:lang w:eastAsia="ru-RU"/>
        </w:rPr>
      </w:pPr>
      <w:r w:rsidRPr="00A84BE2">
        <w:rPr>
          <w:rFonts w:ascii="Times New Roman" w:hAnsi="Times New Roman" w:cs="Times New Roman"/>
          <w:sz w:val="26"/>
          <w:szCs w:val="26"/>
          <w:lang w:eastAsia="ru-RU"/>
        </w:rPr>
        <w:t>II. Оклады (должностные оклады) и порядок их применения</w:t>
      </w:r>
    </w:p>
    <w:p w14:paraId="79F06C86"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1780595A" w14:textId="317CA669"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1</w:t>
      </w:r>
      <w:r w:rsidR="00BB3D92">
        <w:rPr>
          <w:rFonts w:ascii="Times New Roman" w:hAnsi="Times New Roman" w:cs="Times New Roman"/>
          <w:sz w:val="26"/>
          <w:szCs w:val="26"/>
          <w:lang w:eastAsia="ru-RU"/>
        </w:rPr>
        <w:t>2</w:t>
      </w:r>
      <w:r w:rsidRPr="00A84BE2">
        <w:rPr>
          <w:rFonts w:ascii="Times New Roman" w:hAnsi="Times New Roman" w:cs="Times New Roman"/>
          <w:sz w:val="26"/>
          <w:szCs w:val="26"/>
          <w:lang w:eastAsia="ru-RU"/>
        </w:rPr>
        <w:t>.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31F09129" w14:textId="6E21EC16" w:rsidR="00FF3199" w:rsidRPr="00A84BE2" w:rsidRDefault="00692D22"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lang w:eastAsia="ru-RU"/>
        </w:rPr>
        <w:t>1</w:t>
      </w:r>
      <w:r w:rsidR="00BB3D92">
        <w:rPr>
          <w:rFonts w:ascii="Times New Roman" w:hAnsi="Times New Roman" w:cs="Times New Roman"/>
          <w:sz w:val="26"/>
          <w:szCs w:val="26"/>
          <w:lang w:eastAsia="ru-RU"/>
        </w:rPr>
        <w:t>3</w:t>
      </w:r>
      <w:r w:rsidRPr="00A84BE2">
        <w:rPr>
          <w:rFonts w:ascii="Times New Roman" w:hAnsi="Times New Roman" w:cs="Times New Roman"/>
          <w:sz w:val="26"/>
          <w:szCs w:val="26"/>
          <w:lang w:eastAsia="ru-RU"/>
        </w:rPr>
        <w:t xml:space="preserve">. </w:t>
      </w:r>
      <w:r w:rsidR="00FF3199" w:rsidRPr="00A84BE2">
        <w:rPr>
          <w:rFonts w:ascii="Times New Roman" w:hAnsi="Times New Roman" w:cs="Times New Roman"/>
          <w:sz w:val="26"/>
          <w:szCs w:val="26"/>
        </w:rPr>
        <w:t>Минимальные размеры должностных окладов по профессиональным квалификационным группам определены следующими приложениями к настоящему Положению:</w:t>
      </w:r>
    </w:p>
    <w:p w14:paraId="74FDA5F6" w14:textId="5BE80225" w:rsidR="00FF3199" w:rsidRPr="00A84BE2" w:rsidRDefault="00FF3199"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минимальные размеры должностных окладов работников муниципальных бюджетных учреждений образования в сфере культуры</w:t>
      </w:r>
      <w:r w:rsidR="0068599B">
        <w:rPr>
          <w:rFonts w:ascii="Times New Roman" w:hAnsi="Times New Roman" w:cs="Times New Roman"/>
          <w:sz w:val="26"/>
          <w:szCs w:val="26"/>
        </w:rPr>
        <w:t xml:space="preserve"> </w:t>
      </w:r>
      <w:r w:rsidRPr="00A84BE2">
        <w:rPr>
          <w:rFonts w:ascii="Times New Roman" w:hAnsi="Times New Roman" w:cs="Times New Roman"/>
          <w:sz w:val="26"/>
          <w:szCs w:val="26"/>
        </w:rPr>
        <w:t>– приложение № 1;</w:t>
      </w:r>
    </w:p>
    <w:p w14:paraId="41D4C6ED" w14:textId="77777777" w:rsidR="00692D22" w:rsidRPr="00A84BE2" w:rsidRDefault="00FF3199"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минимальные размеры окладов по профессиям рабочих – приложение № 2</w:t>
      </w:r>
      <w:r w:rsidR="00692D22" w:rsidRPr="00A84BE2">
        <w:rPr>
          <w:rFonts w:ascii="Times New Roman" w:hAnsi="Times New Roman" w:cs="Times New Roman"/>
          <w:sz w:val="26"/>
          <w:szCs w:val="26"/>
          <w:lang w:eastAsia="ru-RU"/>
        </w:rPr>
        <w:t>.</w:t>
      </w:r>
    </w:p>
    <w:p w14:paraId="1AE055FB" w14:textId="21A9B0F8"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1</w:t>
      </w:r>
      <w:r w:rsidR="0068599B">
        <w:rPr>
          <w:rFonts w:ascii="Times New Roman" w:hAnsi="Times New Roman" w:cs="Times New Roman"/>
          <w:sz w:val="26"/>
          <w:szCs w:val="26"/>
          <w:lang w:eastAsia="ru-RU"/>
        </w:rPr>
        <w:t>4</w:t>
      </w:r>
      <w:r w:rsidRPr="00A84BE2">
        <w:rPr>
          <w:rFonts w:ascii="Times New Roman" w:hAnsi="Times New Roman" w:cs="Times New Roman"/>
          <w:sz w:val="26"/>
          <w:szCs w:val="26"/>
          <w:lang w:eastAsia="ru-RU"/>
        </w:rPr>
        <w:t>. Положени</w:t>
      </w:r>
      <w:r w:rsidR="0068599B">
        <w:rPr>
          <w:rFonts w:ascii="Times New Roman" w:hAnsi="Times New Roman" w:cs="Times New Roman"/>
          <w:sz w:val="26"/>
          <w:szCs w:val="26"/>
          <w:lang w:eastAsia="ru-RU"/>
        </w:rPr>
        <w:t>ями</w:t>
      </w:r>
      <w:r w:rsidRPr="00A84BE2">
        <w:rPr>
          <w:rFonts w:ascii="Times New Roman" w:hAnsi="Times New Roman" w:cs="Times New Roman"/>
          <w:sz w:val="26"/>
          <w:szCs w:val="26"/>
          <w:lang w:eastAsia="ru-RU"/>
        </w:rPr>
        <w:t xml:space="preserve"> о системе оплаты труда определяются конкретные размеры окладов (должностных окладов) работников муниципальных учреждений по профессиональным квалификационным группам не ниже соответствующих минимальных размеров окладов (должностных окладов), определенных настоящим Положением, в пределах фондов оплаты труда муниципальных учреждений.</w:t>
      </w:r>
    </w:p>
    <w:p w14:paraId="18EBC9AA" w14:textId="3297B282"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Оклад (должностной оклад) устанавливается работнику муниципальных учреждений трудовым договором в соответствии с действующим в муниципальн</w:t>
      </w:r>
      <w:r w:rsidR="0068599B">
        <w:rPr>
          <w:rFonts w:ascii="Times New Roman" w:hAnsi="Times New Roman" w:cs="Times New Roman"/>
          <w:sz w:val="26"/>
          <w:szCs w:val="26"/>
          <w:lang w:eastAsia="ru-RU"/>
        </w:rPr>
        <w:t>ом</w:t>
      </w:r>
      <w:r w:rsidRPr="00A84BE2">
        <w:rPr>
          <w:rFonts w:ascii="Times New Roman" w:hAnsi="Times New Roman" w:cs="Times New Roman"/>
          <w:sz w:val="26"/>
          <w:szCs w:val="26"/>
          <w:lang w:eastAsia="ru-RU"/>
        </w:rPr>
        <w:t xml:space="preserve"> </w:t>
      </w:r>
      <w:r w:rsidR="0068599B">
        <w:rPr>
          <w:rFonts w:ascii="Times New Roman" w:hAnsi="Times New Roman" w:cs="Times New Roman"/>
          <w:sz w:val="26"/>
          <w:szCs w:val="26"/>
          <w:lang w:eastAsia="ru-RU"/>
        </w:rPr>
        <w:t>у</w:t>
      </w:r>
      <w:r w:rsidRPr="00A84BE2">
        <w:rPr>
          <w:rFonts w:ascii="Times New Roman" w:hAnsi="Times New Roman" w:cs="Times New Roman"/>
          <w:sz w:val="26"/>
          <w:szCs w:val="26"/>
          <w:lang w:eastAsia="ru-RU"/>
        </w:rPr>
        <w:t>чреждени</w:t>
      </w:r>
      <w:r w:rsidR="0068599B">
        <w:rPr>
          <w:rFonts w:ascii="Times New Roman" w:hAnsi="Times New Roman" w:cs="Times New Roman"/>
          <w:sz w:val="26"/>
          <w:szCs w:val="26"/>
          <w:lang w:eastAsia="ru-RU"/>
        </w:rPr>
        <w:t>и</w:t>
      </w:r>
      <w:r w:rsidRPr="00A84BE2">
        <w:rPr>
          <w:rFonts w:ascii="Times New Roman" w:hAnsi="Times New Roman" w:cs="Times New Roman"/>
          <w:sz w:val="26"/>
          <w:szCs w:val="26"/>
          <w:lang w:eastAsia="ru-RU"/>
        </w:rPr>
        <w:t xml:space="preserve"> положением о системе оплаты труда. В трудовой договор работника муниципальн</w:t>
      </w:r>
      <w:r w:rsidR="0068599B">
        <w:rPr>
          <w:rFonts w:ascii="Times New Roman" w:hAnsi="Times New Roman" w:cs="Times New Roman"/>
          <w:sz w:val="26"/>
          <w:szCs w:val="26"/>
          <w:lang w:eastAsia="ru-RU"/>
        </w:rPr>
        <w:t>ого</w:t>
      </w:r>
      <w:r w:rsidRPr="00A84BE2">
        <w:rPr>
          <w:rFonts w:ascii="Times New Roman" w:hAnsi="Times New Roman" w:cs="Times New Roman"/>
          <w:sz w:val="26"/>
          <w:szCs w:val="26"/>
          <w:lang w:eastAsia="ru-RU"/>
        </w:rPr>
        <w:t xml:space="preserve"> учреждени</w:t>
      </w:r>
      <w:r w:rsidR="0068599B">
        <w:rPr>
          <w:rFonts w:ascii="Times New Roman" w:hAnsi="Times New Roman" w:cs="Times New Roman"/>
          <w:sz w:val="26"/>
          <w:szCs w:val="26"/>
          <w:lang w:eastAsia="ru-RU"/>
        </w:rPr>
        <w:t>я</w:t>
      </w:r>
      <w:r w:rsidRPr="00A84BE2">
        <w:rPr>
          <w:rFonts w:ascii="Times New Roman" w:hAnsi="Times New Roman" w:cs="Times New Roman"/>
          <w:sz w:val="26"/>
          <w:szCs w:val="26"/>
          <w:lang w:eastAsia="ru-RU"/>
        </w:rPr>
        <w:t xml:space="preserve"> подлежит включению конкретный размер устанавливаемого работнику оклада (должностного оклада).</w:t>
      </w:r>
    </w:p>
    <w:p w14:paraId="28A43276" w14:textId="49432F06" w:rsidR="009C7A11" w:rsidRPr="00A84BE2" w:rsidRDefault="00AC534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C5341">
        <w:rPr>
          <w:rFonts w:ascii="Times New Roman" w:eastAsia="Times New Roman" w:hAnsi="Times New Roman" w:cs="Times New Roman"/>
          <w:sz w:val="26"/>
          <w:szCs w:val="26"/>
          <w:lang w:eastAsia="ru-RU"/>
        </w:rPr>
        <w:t xml:space="preserve">Индексация окладов (должностных окладов), ставок заработной платы работников муниципальных учреждений осуществляется в размерах и сроки, </w:t>
      </w:r>
      <w:r w:rsidRPr="00AC5341">
        <w:rPr>
          <w:rFonts w:ascii="Times New Roman" w:eastAsia="Times New Roman" w:hAnsi="Times New Roman" w:cs="Times New Roman"/>
          <w:sz w:val="26"/>
          <w:szCs w:val="26"/>
          <w:lang w:eastAsia="ru-RU"/>
        </w:rPr>
        <w:lastRenderedPageBreak/>
        <w:t xml:space="preserve">устанавливаемые постановлениями администрации Лешуконского муниципального округа о повышении (индексации) оплаты труда работников муниципальных учреждений Лешуконского муниципального округа. Руководители муниципальных учреждений вправе издавать приказы о дополнительном повышении (индексации) оплаты </w:t>
      </w:r>
      <w:r w:rsidRPr="00AC5341">
        <w:rPr>
          <w:rFonts w:ascii="Times New Roman" w:eastAsia="Times New Roman" w:hAnsi="Times New Roman" w:cs="Times New Roman"/>
          <w:spacing w:val="-6"/>
          <w:sz w:val="26"/>
          <w:szCs w:val="26"/>
          <w:lang w:eastAsia="ru-RU"/>
        </w:rPr>
        <w:t xml:space="preserve">труда работников соответствующих муниципальных </w:t>
      </w:r>
      <w:r w:rsidRPr="00AC5341">
        <w:rPr>
          <w:rFonts w:ascii="Times New Roman" w:eastAsia="Times New Roman" w:hAnsi="Times New Roman" w:cs="Times New Roman"/>
          <w:sz w:val="26"/>
          <w:szCs w:val="26"/>
          <w:lang w:eastAsia="ru-RU"/>
        </w:rPr>
        <w:t xml:space="preserve">учреждений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В случае издания постановления администрации Лешуконского муниципального округа или приказа руководителя муниципального учреждения о повышении (индексации) или дополнительном повышении (индексации) оплаты труда работников муниципальных учреждений Лешуконского муниципального округа размеры окладов (должностных окладов), ставок заработной платы </w:t>
      </w:r>
      <w:r w:rsidRPr="00AC5341">
        <w:rPr>
          <w:rFonts w:ascii="Times New Roman" w:eastAsia="Times New Roman" w:hAnsi="Times New Roman" w:cs="Times New Roman"/>
          <w:spacing w:val="-6"/>
          <w:sz w:val="26"/>
          <w:szCs w:val="26"/>
          <w:lang w:eastAsia="ru-RU"/>
        </w:rPr>
        <w:t>работников муниципальных учреждений подлежат изменению в соответствии с соглашениями об изменении</w:t>
      </w:r>
      <w:r w:rsidRPr="00AC5341">
        <w:rPr>
          <w:rFonts w:ascii="Times New Roman" w:eastAsia="Times New Roman" w:hAnsi="Times New Roman" w:cs="Times New Roman"/>
          <w:sz w:val="26"/>
          <w:szCs w:val="26"/>
          <w:lang w:eastAsia="ru-RU"/>
        </w:rPr>
        <w:t xml:space="preserve"> условий трудовых договоров, заключаемыми в порядке, предусмотренном </w:t>
      </w:r>
      <w:r w:rsidRPr="00AC5341">
        <w:rPr>
          <w:rFonts w:ascii="Times New Roman" w:eastAsia="Times New Roman" w:hAnsi="Times New Roman" w:cs="Times New Roman"/>
          <w:spacing w:val="-6"/>
          <w:sz w:val="26"/>
          <w:szCs w:val="26"/>
          <w:lang w:eastAsia="ru-RU"/>
        </w:rPr>
        <w:t>трудовым законодательством и иными актами, содержащими нормы трудового</w:t>
      </w:r>
      <w:r w:rsidRPr="00AC5341">
        <w:rPr>
          <w:rFonts w:ascii="Times New Roman" w:eastAsia="Times New Roman" w:hAnsi="Times New Roman" w:cs="Times New Roman"/>
          <w:sz w:val="26"/>
          <w:szCs w:val="26"/>
          <w:lang w:eastAsia="ru-RU"/>
        </w:rPr>
        <w:t xml:space="preserve"> права. При повышении (индексации) окладов (должностных окладов), ставок заработной платы работников муниципальных учреждений размеры окладов (должностных окладов), ставок заработной платы подлежат округлению до целого рубля в сторону увеличения.</w:t>
      </w:r>
    </w:p>
    <w:p w14:paraId="07A9BA02"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155196B3"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III. Выплаты компенсационного характера</w:t>
      </w:r>
    </w:p>
    <w:p w14:paraId="760F1ECD"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и порядок их применения</w:t>
      </w:r>
    </w:p>
    <w:p w14:paraId="3D1D8D24"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31BC82DC" w14:textId="51DFC508" w:rsidR="00692D22" w:rsidRPr="00A84BE2" w:rsidRDefault="00F444B9"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15</w:t>
      </w:r>
      <w:r w:rsidR="00692D22" w:rsidRPr="00A84BE2">
        <w:rPr>
          <w:rFonts w:ascii="Times New Roman" w:hAnsi="Times New Roman" w:cs="Times New Roman"/>
          <w:sz w:val="26"/>
          <w:szCs w:val="26"/>
          <w:lang w:eastAsia="ru-RU"/>
        </w:rPr>
        <w:t>.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на территориях, подвергшихся радиоактивному загрязнению.</w:t>
      </w:r>
    </w:p>
    <w:p w14:paraId="27F4F12A" w14:textId="5923CB5D" w:rsidR="00E066EA" w:rsidRPr="00A84BE2" w:rsidRDefault="00F444B9"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16</w:t>
      </w:r>
      <w:r w:rsidR="00692D22" w:rsidRPr="00A84BE2">
        <w:rPr>
          <w:rFonts w:ascii="Times New Roman" w:hAnsi="Times New Roman" w:cs="Times New Roman"/>
          <w:sz w:val="26"/>
          <w:szCs w:val="26"/>
          <w:lang w:eastAsia="ru-RU"/>
        </w:rPr>
        <w:t xml:space="preserve">. </w:t>
      </w:r>
      <w:r w:rsidR="00E066EA" w:rsidRPr="00A84BE2">
        <w:rPr>
          <w:rFonts w:ascii="Times New Roman" w:hAnsi="Times New Roman" w:cs="Times New Roman"/>
          <w:sz w:val="26"/>
          <w:szCs w:val="26"/>
        </w:rPr>
        <w:t>К выплатам компенсационного характера относятся:</w:t>
      </w:r>
    </w:p>
    <w:p w14:paraId="7AD4976B"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1) выплаты работникам, занятым на работах с вредными и (или) опасными условиями труда;</w:t>
      </w:r>
    </w:p>
    <w:p w14:paraId="48C1E8CB"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2) выплаты за работу в местностях с особыми климатическими условиями;</w:t>
      </w:r>
    </w:p>
    <w:p w14:paraId="520C9693"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3) выплаты за работу в условиях, отклоняющихся от нормальных:</w:t>
      </w:r>
    </w:p>
    <w:p w14:paraId="47F975A5"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выполнение работ различной квалификации;</w:t>
      </w:r>
    </w:p>
    <w:p w14:paraId="48231887"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совмещение профессий (должностей);</w:t>
      </w:r>
    </w:p>
    <w:p w14:paraId="0570C7DE"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расширение зон обслуживания;</w:t>
      </w:r>
    </w:p>
    <w:p w14:paraId="52B03470"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увеличение объема работы или исполнение обязанностей временно отсутствующего работника;</w:t>
      </w:r>
    </w:p>
    <w:p w14:paraId="4CD88DA5"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сверхурочную работу;</w:t>
      </w:r>
    </w:p>
    <w:p w14:paraId="2ABECE6E"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работу в ночное время;</w:t>
      </w:r>
    </w:p>
    <w:p w14:paraId="7502237B"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за работу в выходные и нерабочие праздничные дни;</w:t>
      </w:r>
    </w:p>
    <w:p w14:paraId="6E18177F" w14:textId="77777777" w:rsidR="00E066EA" w:rsidRPr="00A84BE2" w:rsidRDefault="00E066E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 выполнении работ в других условиях, отклоняющихся от нормальных;</w:t>
      </w:r>
    </w:p>
    <w:p w14:paraId="2D4A600B" w14:textId="77777777" w:rsidR="00692D22" w:rsidRPr="00A84BE2" w:rsidRDefault="00E066EA"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4) ежемесячная процентная надбавка за работу со сведениями, составляющими государственную тайну, процентная надбавка за стаж работы в структурных подразделениях по защите государственной тайны.</w:t>
      </w:r>
    </w:p>
    <w:p w14:paraId="1953580C" w14:textId="6BFE5E04" w:rsidR="00692D22" w:rsidRPr="00A84BE2" w:rsidRDefault="00155F69"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17</w:t>
      </w:r>
      <w:r w:rsidR="00692D22" w:rsidRPr="00A84BE2">
        <w:rPr>
          <w:rFonts w:ascii="Times New Roman" w:hAnsi="Times New Roman" w:cs="Times New Roman"/>
          <w:sz w:val="26"/>
          <w:szCs w:val="26"/>
          <w:lang w:eastAsia="ru-RU"/>
        </w:rPr>
        <w:t xml:space="preserve">.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со </w:t>
      </w:r>
      <w:hyperlink r:id="rId15" w:history="1">
        <w:r w:rsidR="00692D22" w:rsidRPr="00A84BE2">
          <w:rPr>
            <w:rFonts w:ascii="Times New Roman" w:hAnsi="Times New Roman" w:cs="Times New Roman"/>
            <w:color w:val="000000"/>
            <w:sz w:val="26"/>
            <w:szCs w:val="26"/>
            <w:lang w:eastAsia="ru-RU"/>
          </w:rPr>
          <w:t>статьей 147</w:t>
        </w:r>
      </w:hyperlink>
      <w:r w:rsidR="00692D22" w:rsidRPr="00A84BE2">
        <w:rPr>
          <w:rFonts w:ascii="Times New Roman" w:hAnsi="Times New Roman" w:cs="Times New Roman"/>
          <w:color w:val="000000"/>
          <w:sz w:val="26"/>
          <w:szCs w:val="26"/>
          <w:lang w:eastAsia="ru-RU"/>
        </w:rPr>
        <w:t xml:space="preserve"> Труд</w:t>
      </w:r>
      <w:r w:rsidR="00692D22" w:rsidRPr="00A84BE2">
        <w:rPr>
          <w:rFonts w:ascii="Times New Roman" w:hAnsi="Times New Roman" w:cs="Times New Roman"/>
          <w:sz w:val="26"/>
          <w:szCs w:val="26"/>
          <w:lang w:eastAsia="ru-RU"/>
        </w:rPr>
        <w:t>ового кодекса Российской Федерации.</w:t>
      </w:r>
    </w:p>
    <w:p w14:paraId="2D6573DE"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Минимальный размер выплат работникам, занятым на тяжелых работах, работах с вредными и (или) опасными и иными особыми условиями труда, составляет 4 процента оклада (должностного оклада).</w:t>
      </w:r>
    </w:p>
    <w:p w14:paraId="281AC545"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lastRenderedPageBreak/>
        <w:t>Положениями о системе оплаты труда определяются конкретные размеры выплат работникам, занятым на тяжелых работах, работах с вредными и (или) опасными и иными особыми условиями труда, не ниже минимальных размеров, определенных настоящим Положением.</w:t>
      </w:r>
    </w:p>
    <w:p w14:paraId="260EB5B2" w14:textId="46D6A2AB" w:rsidR="00692D22" w:rsidRPr="00A84BE2" w:rsidRDefault="00155F69"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155F69">
        <w:rPr>
          <w:rFonts w:ascii="Times New Roman" w:eastAsia="Times New Roman" w:hAnsi="Times New Roman" w:cs="Times New Roman"/>
          <w:sz w:val="26"/>
          <w:szCs w:val="26"/>
          <w:lang w:eastAsia="ru-RU"/>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r w:rsidR="00692D22" w:rsidRPr="00A84BE2">
        <w:rPr>
          <w:rFonts w:ascii="Times New Roman" w:hAnsi="Times New Roman" w:cs="Times New Roman"/>
          <w:sz w:val="26"/>
          <w:szCs w:val="26"/>
          <w:lang w:eastAsia="ru-RU"/>
        </w:rPr>
        <w:t>.</w:t>
      </w:r>
    </w:p>
    <w:p w14:paraId="1D5D2809"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14:paraId="19D5A7DB"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14:paraId="34953415" w14:textId="03FA9007" w:rsidR="00692D22" w:rsidRPr="00A84BE2" w:rsidRDefault="00155F69"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18</w:t>
      </w:r>
      <w:r w:rsidR="00692D22" w:rsidRPr="00A84BE2">
        <w:rPr>
          <w:rFonts w:ascii="Times New Roman" w:hAnsi="Times New Roman" w:cs="Times New Roman"/>
          <w:sz w:val="26"/>
          <w:szCs w:val="26"/>
          <w:lang w:eastAsia="ru-RU"/>
        </w:rPr>
        <w:t xml:space="preserve">. Выплаты за работу в местностях с особыми климатическими условиями </w:t>
      </w:r>
      <w:r w:rsidR="00692D22" w:rsidRPr="00A84BE2">
        <w:rPr>
          <w:rFonts w:ascii="Times New Roman" w:hAnsi="Times New Roman" w:cs="Times New Roman"/>
          <w:color w:val="000000"/>
          <w:sz w:val="26"/>
          <w:szCs w:val="26"/>
          <w:lang w:eastAsia="ru-RU"/>
        </w:rPr>
        <w:t xml:space="preserve">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16" w:history="1">
        <w:r w:rsidR="00692D22" w:rsidRPr="00A84BE2">
          <w:rPr>
            <w:rFonts w:ascii="Times New Roman" w:hAnsi="Times New Roman" w:cs="Times New Roman"/>
            <w:color w:val="000000"/>
            <w:sz w:val="26"/>
            <w:szCs w:val="26"/>
            <w:lang w:eastAsia="ru-RU"/>
          </w:rPr>
          <w:t>статьями 148</w:t>
        </w:r>
      </w:hyperlink>
      <w:r w:rsidR="00692D22" w:rsidRPr="00A84BE2">
        <w:rPr>
          <w:rFonts w:ascii="Times New Roman" w:hAnsi="Times New Roman" w:cs="Times New Roman"/>
          <w:color w:val="000000"/>
          <w:sz w:val="26"/>
          <w:szCs w:val="26"/>
          <w:lang w:eastAsia="ru-RU"/>
        </w:rPr>
        <w:t xml:space="preserve">, </w:t>
      </w:r>
      <w:hyperlink r:id="rId17" w:history="1">
        <w:r w:rsidR="00692D22" w:rsidRPr="00A84BE2">
          <w:rPr>
            <w:rFonts w:ascii="Times New Roman" w:hAnsi="Times New Roman" w:cs="Times New Roman"/>
            <w:color w:val="000000"/>
            <w:sz w:val="26"/>
            <w:szCs w:val="26"/>
            <w:lang w:eastAsia="ru-RU"/>
          </w:rPr>
          <w:t>316</w:t>
        </w:r>
      </w:hyperlink>
      <w:r w:rsidR="00692D22" w:rsidRPr="00A84BE2">
        <w:rPr>
          <w:rFonts w:ascii="Times New Roman" w:hAnsi="Times New Roman" w:cs="Times New Roman"/>
          <w:color w:val="000000"/>
          <w:sz w:val="26"/>
          <w:szCs w:val="26"/>
          <w:lang w:eastAsia="ru-RU"/>
        </w:rPr>
        <w:t xml:space="preserve"> и </w:t>
      </w:r>
      <w:hyperlink r:id="rId18" w:history="1">
        <w:r w:rsidR="00692D22" w:rsidRPr="00A84BE2">
          <w:rPr>
            <w:rFonts w:ascii="Times New Roman" w:hAnsi="Times New Roman" w:cs="Times New Roman"/>
            <w:color w:val="000000"/>
            <w:sz w:val="26"/>
            <w:szCs w:val="26"/>
            <w:lang w:eastAsia="ru-RU"/>
          </w:rPr>
          <w:t>317</w:t>
        </w:r>
      </w:hyperlink>
      <w:r w:rsidR="00692D22" w:rsidRPr="00A84BE2">
        <w:rPr>
          <w:rFonts w:ascii="Times New Roman" w:hAnsi="Times New Roman" w:cs="Times New Roman"/>
          <w:color w:val="000000"/>
          <w:sz w:val="26"/>
          <w:szCs w:val="26"/>
          <w:lang w:eastAsia="ru-RU"/>
        </w:rPr>
        <w:t xml:space="preserve"> Трудового кодекса Российской Федерации.</w:t>
      </w:r>
    </w:p>
    <w:p w14:paraId="5AFBD3F5"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Размеры районных коэффициентов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14:paraId="105235AB" w14:textId="35258238" w:rsidR="00E54B43"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color w:val="000000"/>
          <w:sz w:val="26"/>
          <w:szCs w:val="26"/>
          <w:lang w:eastAsia="ru-RU"/>
        </w:rPr>
        <w:t xml:space="preserve">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w:t>
      </w:r>
      <w:r w:rsidRPr="00A84BE2">
        <w:rPr>
          <w:rFonts w:ascii="Times New Roman" w:hAnsi="Times New Roman" w:cs="Times New Roman"/>
          <w:sz w:val="26"/>
          <w:szCs w:val="26"/>
          <w:lang w:eastAsia="ru-RU"/>
        </w:rPr>
        <w:t>муниципальных учреждений.</w:t>
      </w:r>
    </w:p>
    <w:p w14:paraId="09FF3F0A" w14:textId="3CE19532"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 xml:space="preserve"> 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14:paraId="20221EBA" w14:textId="259D29B8" w:rsidR="00692D22" w:rsidRPr="00A84BE2" w:rsidRDefault="000E34FC"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19</w:t>
      </w:r>
      <w:r w:rsidR="00692D22" w:rsidRPr="00A84BE2">
        <w:rPr>
          <w:rFonts w:ascii="Times New Roman" w:hAnsi="Times New Roman" w:cs="Times New Roman"/>
          <w:color w:val="000000"/>
          <w:sz w:val="26"/>
          <w:szCs w:val="26"/>
          <w:lang w:eastAsia="ru-RU"/>
        </w:rPr>
        <w:t xml:space="preserve">. Выплаты за работу в условиях, отклоняющихся от нормальных, устанавливаются в соответствии со </w:t>
      </w:r>
      <w:hyperlink r:id="rId19" w:history="1">
        <w:r w:rsidR="00692D22" w:rsidRPr="00A84BE2">
          <w:rPr>
            <w:rFonts w:ascii="Times New Roman" w:hAnsi="Times New Roman" w:cs="Times New Roman"/>
            <w:color w:val="000000"/>
            <w:sz w:val="26"/>
            <w:szCs w:val="26"/>
            <w:lang w:eastAsia="ru-RU"/>
          </w:rPr>
          <w:t>статьями 149</w:t>
        </w:r>
      </w:hyperlink>
      <w:r w:rsidR="00692D22" w:rsidRPr="00A84BE2">
        <w:rPr>
          <w:rFonts w:ascii="Times New Roman" w:hAnsi="Times New Roman" w:cs="Times New Roman"/>
          <w:color w:val="000000"/>
          <w:sz w:val="26"/>
          <w:szCs w:val="26"/>
          <w:lang w:eastAsia="ru-RU"/>
        </w:rPr>
        <w:t xml:space="preserve"> - </w:t>
      </w:r>
      <w:hyperlink r:id="rId20" w:history="1">
        <w:r w:rsidR="00692D22" w:rsidRPr="00A84BE2">
          <w:rPr>
            <w:rFonts w:ascii="Times New Roman" w:hAnsi="Times New Roman" w:cs="Times New Roman"/>
            <w:color w:val="000000"/>
            <w:sz w:val="26"/>
            <w:szCs w:val="26"/>
            <w:lang w:eastAsia="ru-RU"/>
          </w:rPr>
          <w:t>154</w:t>
        </w:r>
      </w:hyperlink>
      <w:r w:rsidR="00692D22" w:rsidRPr="00A84BE2">
        <w:rPr>
          <w:rFonts w:ascii="Times New Roman" w:hAnsi="Times New Roman" w:cs="Times New Roman"/>
          <w:color w:val="000000"/>
          <w:sz w:val="26"/>
          <w:szCs w:val="26"/>
          <w:lang w:eastAsia="ru-RU"/>
        </w:rPr>
        <w:t xml:space="preserve"> Трудового кодекса Российской Федерации, иными актами, содержащими нормы трудового права.</w:t>
      </w:r>
    </w:p>
    <w:p w14:paraId="580192F8"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Минимальные размеры выплат за сверхурочную работу, за работу в ночное время, за работу в выходные и нерабочие праздничные дни устанавливаются не ниже размеров, определенных в соответствии со статьями 152-154 Трудового кодекса Российской Федерации.</w:t>
      </w:r>
    </w:p>
    <w:p w14:paraId="4F702649" w14:textId="77777777" w:rsidR="00692D2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соответствующих минимальных размеров.</w:t>
      </w:r>
    </w:p>
    <w:p w14:paraId="1E89D801" w14:textId="77777777" w:rsidR="000E34FC" w:rsidRPr="000E34FC" w:rsidRDefault="000E34FC" w:rsidP="000E34F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34FC">
        <w:rPr>
          <w:rFonts w:ascii="Times New Roman" w:eastAsia="Times New Roman" w:hAnsi="Times New Roman" w:cs="Times New Roman"/>
          <w:sz w:val="26"/>
          <w:szCs w:val="26"/>
          <w:lang w:eastAsia="ru-RU"/>
        </w:rPr>
        <w:t xml:space="preserve">Сверхурочная работа оплачивается в размере не менее чем полуторной (за первые два часа работы) или двойной (за последующие часы работы) часовой ставки с начислением выплат компенсационного и стимулирующего характера, установленных соответствующему работнику, на одинарную часовую ставку. В целях оплаты </w:t>
      </w:r>
      <w:r w:rsidRPr="000E34FC">
        <w:rPr>
          <w:rFonts w:ascii="Times New Roman" w:eastAsia="Times New Roman" w:hAnsi="Times New Roman" w:cs="Times New Roman"/>
          <w:sz w:val="26"/>
          <w:szCs w:val="26"/>
          <w:lang w:eastAsia="ru-RU"/>
        </w:rPr>
        <w:lastRenderedPageBreak/>
        <w:t>сверхурочной работы в качестве часовой ставки принимается часть оклада (должностного оклада), ставки заработной платы работника, определяемая путем деления установленного размера оклада (должностного оклада), ставки заработной платы работника на количество рабочих дней и часов по календарю 5 дневной рабочей недели в соответствующем календарном месяце.</w:t>
      </w:r>
    </w:p>
    <w:p w14:paraId="195637FC" w14:textId="2930731C" w:rsidR="000E34FC" w:rsidRPr="00A84BE2" w:rsidRDefault="000E34FC" w:rsidP="000E34FC">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E34FC">
        <w:rPr>
          <w:rFonts w:ascii="Times New Roman" w:eastAsia="Times New Roman" w:hAnsi="Times New Roman" w:cs="Times New Roman"/>
          <w:sz w:val="26"/>
          <w:szCs w:val="26"/>
          <w:lang w:eastAsia="ru-RU"/>
        </w:rPr>
        <w:t xml:space="preserve">В целях оплаты труда за работу в ночное время предусмотренная </w:t>
      </w:r>
      <w:hyperlink r:id="rId21" w:history="1">
        <w:r w:rsidRPr="000E34FC">
          <w:rPr>
            <w:rFonts w:ascii="Times New Roman" w:eastAsia="Times New Roman" w:hAnsi="Times New Roman" w:cs="Times New Roman"/>
            <w:sz w:val="26"/>
            <w:szCs w:val="26"/>
            <w:lang w:eastAsia="ru-RU"/>
          </w:rPr>
          <w:t>статьей 154</w:t>
        </w:r>
      </w:hyperlink>
      <w:r w:rsidRPr="000E34FC">
        <w:rPr>
          <w:rFonts w:ascii="Times New Roman" w:eastAsia="Times New Roman" w:hAnsi="Times New Roman" w:cs="Times New Roman"/>
          <w:sz w:val="26"/>
          <w:szCs w:val="26"/>
          <w:lang w:eastAsia="ru-RU"/>
        </w:rPr>
        <w:t xml:space="preserve"> Трудового кодекса Российской Федерации выплата за работу в ночное время начисляется дополнительно после начисления за отработанные часы, приходящиеся на ночное время, выплат, входящих в систему оплаты труда муниципального учреждения и установленных соответствующему работнику.</w:t>
      </w:r>
    </w:p>
    <w:p w14:paraId="7ECE5EFD" w14:textId="249EE6D4" w:rsidR="00CF7F1B" w:rsidRPr="00A84BE2" w:rsidRDefault="00CF7F1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color w:val="0D0D0D"/>
          <w:sz w:val="26"/>
          <w:szCs w:val="26"/>
        </w:rPr>
        <w:t xml:space="preserve">В целях оплаты труда за работу в выходные и нерабочие праздничные дни предусмотренная </w:t>
      </w:r>
      <w:hyperlink r:id="rId22" w:history="1">
        <w:r w:rsidRPr="00A84BE2">
          <w:rPr>
            <w:rFonts w:ascii="Times New Roman" w:hAnsi="Times New Roman" w:cs="Times New Roman"/>
            <w:color w:val="0D0D0D"/>
            <w:sz w:val="26"/>
            <w:szCs w:val="26"/>
          </w:rPr>
          <w:t>статьей 153</w:t>
        </w:r>
      </w:hyperlink>
      <w:r w:rsidRPr="00A84BE2">
        <w:rPr>
          <w:rFonts w:ascii="Times New Roman" w:hAnsi="Times New Roman" w:cs="Times New Roman"/>
          <w:color w:val="0D0D0D"/>
          <w:sz w:val="26"/>
          <w:szCs w:val="26"/>
        </w:rPr>
        <w:t xml:space="preserve">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муниципального бюджетного учреждения и установленных соответствующему работнику.</w:t>
      </w:r>
    </w:p>
    <w:p w14:paraId="17FC42D2" w14:textId="5D4BF5EF"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w:t>
      </w:r>
      <w:r w:rsidR="00DD34E5">
        <w:rPr>
          <w:rFonts w:ascii="Times New Roman" w:hAnsi="Times New Roman" w:cs="Times New Roman"/>
          <w:sz w:val="26"/>
          <w:szCs w:val="26"/>
          <w:lang w:eastAsia="ru-RU"/>
        </w:rPr>
        <w:t>0</w:t>
      </w:r>
      <w:r w:rsidRPr="00A84BE2">
        <w:rPr>
          <w:rFonts w:ascii="Times New Roman" w:hAnsi="Times New Roman" w:cs="Times New Roman"/>
          <w:sz w:val="26"/>
          <w:szCs w:val="26"/>
          <w:lang w:eastAsia="ru-RU"/>
        </w:rPr>
        <w:t xml:space="preserve">. Выплаты компенсационного характера, предусмотренные подпунктами 1 и 2, абзацами шестым - девятым подпункта 3, подпунктом 4 пункта </w:t>
      </w:r>
      <w:r w:rsidR="00DD34E5">
        <w:rPr>
          <w:rFonts w:ascii="Times New Roman" w:hAnsi="Times New Roman" w:cs="Times New Roman"/>
          <w:sz w:val="26"/>
          <w:szCs w:val="26"/>
          <w:lang w:eastAsia="ru-RU"/>
        </w:rPr>
        <w:t>16</w:t>
      </w:r>
      <w:r w:rsidRPr="00A84BE2">
        <w:rPr>
          <w:rFonts w:ascii="Times New Roman" w:hAnsi="Times New Roman" w:cs="Times New Roman"/>
          <w:sz w:val="26"/>
          <w:szCs w:val="26"/>
          <w:lang w:eastAsia="ru-RU"/>
        </w:rPr>
        <w:t xml:space="preserve"> настоящего Положения, и условия их начисления устанавливаются работникам муниципальных учреждений трудовым договором в соответствии с действующим в муниципальном учреждении положением о системе оплаты труда. В трудовой договор работника муниципальн</w:t>
      </w:r>
      <w:r w:rsidR="00DD34E5">
        <w:rPr>
          <w:rFonts w:ascii="Times New Roman" w:hAnsi="Times New Roman" w:cs="Times New Roman"/>
          <w:sz w:val="26"/>
          <w:szCs w:val="26"/>
          <w:lang w:eastAsia="ru-RU"/>
        </w:rPr>
        <w:t>ого</w:t>
      </w:r>
      <w:r w:rsidRPr="00A84BE2">
        <w:rPr>
          <w:rFonts w:ascii="Times New Roman" w:hAnsi="Times New Roman" w:cs="Times New Roman"/>
          <w:sz w:val="26"/>
          <w:szCs w:val="26"/>
          <w:lang w:eastAsia="ru-RU"/>
        </w:rPr>
        <w:t xml:space="preserve"> учреждени</w:t>
      </w:r>
      <w:r w:rsidR="00DD34E5">
        <w:rPr>
          <w:rFonts w:ascii="Times New Roman" w:hAnsi="Times New Roman" w:cs="Times New Roman"/>
          <w:sz w:val="26"/>
          <w:szCs w:val="26"/>
          <w:lang w:eastAsia="ru-RU"/>
        </w:rPr>
        <w:t>я</w:t>
      </w:r>
      <w:r w:rsidRPr="00A84BE2">
        <w:rPr>
          <w:rFonts w:ascii="Times New Roman" w:hAnsi="Times New Roman" w:cs="Times New Roman"/>
          <w:sz w:val="26"/>
          <w:szCs w:val="26"/>
          <w:lang w:eastAsia="ru-RU"/>
        </w:rPr>
        <w:t xml:space="preserve"> подлежат включению конкретные размеры устанавливаемых работнику выплат компенсационного характера и условия их начисления.</w:t>
      </w:r>
    </w:p>
    <w:p w14:paraId="439C2FBB" w14:textId="62D57E3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Выплаты компенсационного характера, предусмотренные абзацами вторым - пятым подпункта 3 пункта </w:t>
      </w:r>
      <w:r w:rsidR="00DD34E5">
        <w:rPr>
          <w:rFonts w:ascii="Times New Roman" w:hAnsi="Times New Roman" w:cs="Times New Roman"/>
          <w:sz w:val="26"/>
          <w:szCs w:val="26"/>
          <w:lang w:eastAsia="ru-RU"/>
        </w:rPr>
        <w:t>16</w:t>
      </w:r>
      <w:r w:rsidRPr="00A84BE2">
        <w:rPr>
          <w:rFonts w:ascii="Times New Roman" w:hAnsi="Times New Roman" w:cs="Times New Roman"/>
          <w:sz w:val="26"/>
          <w:szCs w:val="26"/>
          <w:lang w:eastAsia="ru-RU"/>
        </w:rPr>
        <w:t xml:space="preserve"> настоящего Положения, устанавливаются работнику муниципального учреждения соглашением сторон трудового договора.</w:t>
      </w:r>
    </w:p>
    <w:p w14:paraId="59DFF0AC" w14:textId="7ED73E41"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Выплаты компенсационного характера начисляются работнику муниципальн</w:t>
      </w:r>
      <w:r w:rsidR="00DD34E5">
        <w:rPr>
          <w:rFonts w:ascii="Times New Roman" w:hAnsi="Times New Roman" w:cs="Times New Roman"/>
          <w:sz w:val="26"/>
          <w:szCs w:val="26"/>
          <w:lang w:eastAsia="ru-RU"/>
        </w:rPr>
        <w:t>ого</w:t>
      </w:r>
      <w:r w:rsidRPr="00A84BE2">
        <w:rPr>
          <w:rFonts w:ascii="Times New Roman" w:hAnsi="Times New Roman" w:cs="Times New Roman"/>
          <w:sz w:val="26"/>
          <w:szCs w:val="26"/>
          <w:lang w:eastAsia="ru-RU"/>
        </w:rPr>
        <w:t xml:space="preserve"> учреждени</w:t>
      </w:r>
      <w:r w:rsidR="00DD34E5">
        <w:rPr>
          <w:rFonts w:ascii="Times New Roman" w:hAnsi="Times New Roman" w:cs="Times New Roman"/>
          <w:sz w:val="26"/>
          <w:szCs w:val="26"/>
          <w:lang w:eastAsia="ru-RU"/>
        </w:rPr>
        <w:t>я</w:t>
      </w:r>
      <w:r w:rsidRPr="00A84BE2">
        <w:rPr>
          <w:rFonts w:ascii="Times New Roman" w:hAnsi="Times New Roman" w:cs="Times New Roman"/>
          <w:sz w:val="26"/>
          <w:szCs w:val="26"/>
          <w:lang w:eastAsia="ru-RU"/>
        </w:rPr>
        <w:t xml:space="preserve"> на основании приказов руководителя муниципального учреждения, издаваемых в соответствии с действующим в муниципальных учреждений положением о системе оплаты труда и трудовыми договорами работников.</w:t>
      </w:r>
    </w:p>
    <w:p w14:paraId="7F20EB38"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p>
    <w:p w14:paraId="2CECC366"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IV. Выплаты стимулирующего характера и порядок их применения</w:t>
      </w:r>
    </w:p>
    <w:p w14:paraId="1210E3DE"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2D027DE3" w14:textId="435DD96A" w:rsidR="00692D22" w:rsidRPr="00A84BE2" w:rsidRDefault="0010116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21</w:t>
      </w:r>
      <w:r w:rsidR="00692D22" w:rsidRPr="00A84BE2">
        <w:rPr>
          <w:rFonts w:ascii="Times New Roman" w:hAnsi="Times New Roman" w:cs="Times New Roman"/>
          <w:sz w:val="26"/>
          <w:szCs w:val="26"/>
          <w:lang w:eastAsia="ru-RU"/>
        </w:rPr>
        <w:t>.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14:paraId="53A436D2" w14:textId="2E8585F3" w:rsidR="00692D22" w:rsidRPr="00A84BE2" w:rsidRDefault="0010116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22</w:t>
      </w:r>
      <w:r w:rsidR="00692D22" w:rsidRPr="00A84BE2">
        <w:rPr>
          <w:rFonts w:ascii="Times New Roman" w:hAnsi="Times New Roman" w:cs="Times New Roman"/>
          <w:sz w:val="26"/>
          <w:szCs w:val="26"/>
          <w:lang w:eastAsia="ru-RU"/>
        </w:rPr>
        <w:t>. К выплатам стимулирующего характера относятся:</w:t>
      </w:r>
    </w:p>
    <w:p w14:paraId="5DD7E975"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1) премиальная выплата по итогам работы;</w:t>
      </w:r>
    </w:p>
    <w:p w14:paraId="3F241F2C"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 премия за интенсивность и высокие результаты работы;</w:t>
      </w:r>
    </w:p>
    <w:p w14:paraId="67CCA383"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3) премиальная выплата за выполнение особо важных и сложных работ;</w:t>
      </w:r>
    </w:p>
    <w:p w14:paraId="30A9D233"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4) надбавка </w:t>
      </w:r>
      <w:r w:rsidR="00CC6FB6" w:rsidRPr="00A84BE2">
        <w:rPr>
          <w:rFonts w:ascii="Times New Roman" w:hAnsi="Times New Roman" w:cs="Times New Roman"/>
          <w:sz w:val="26"/>
          <w:szCs w:val="26"/>
          <w:lang w:eastAsia="ru-RU"/>
        </w:rPr>
        <w:t>за выслугу лет</w:t>
      </w:r>
      <w:r w:rsidRPr="00A84BE2">
        <w:rPr>
          <w:rFonts w:ascii="Times New Roman" w:hAnsi="Times New Roman" w:cs="Times New Roman"/>
          <w:sz w:val="26"/>
          <w:szCs w:val="26"/>
          <w:lang w:eastAsia="ru-RU"/>
        </w:rPr>
        <w:t>;</w:t>
      </w:r>
    </w:p>
    <w:p w14:paraId="3E7E3CE2" w14:textId="3E7305C3"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5) надбавка за почетное звание;</w:t>
      </w:r>
    </w:p>
    <w:p w14:paraId="0BF27DCD" w14:textId="21B3B592" w:rsidR="00692D22" w:rsidRPr="00A84BE2" w:rsidRDefault="0010116F"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6</w:t>
      </w:r>
      <w:r w:rsidR="00692D22" w:rsidRPr="00A84BE2">
        <w:rPr>
          <w:rFonts w:ascii="Times New Roman" w:hAnsi="Times New Roman" w:cs="Times New Roman"/>
          <w:color w:val="000000"/>
          <w:sz w:val="26"/>
          <w:szCs w:val="26"/>
          <w:lang w:eastAsia="ru-RU"/>
        </w:rPr>
        <w:t>)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наградами органов местного самоуправления Лешуконск</w:t>
      </w:r>
      <w:r>
        <w:rPr>
          <w:rFonts w:ascii="Times New Roman" w:hAnsi="Times New Roman" w:cs="Times New Roman"/>
          <w:color w:val="000000"/>
          <w:sz w:val="26"/>
          <w:szCs w:val="26"/>
          <w:lang w:eastAsia="ru-RU"/>
        </w:rPr>
        <w:t>ого</w:t>
      </w:r>
      <w:r w:rsidR="00692D22" w:rsidRPr="00A84BE2">
        <w:rPr>
          <w:rFonts w:ascii="Times New Roman" w:hAnsi="Times New Roman" w:cs="Times New Roman"/>
          <w:color w:val="000000"/>
          <w:sz w:val="26"/>
          <w:szCs w:val="26"/>
          <w:lang w:eastAsia="ru-RU"/>
        </w:rPr>
        <w:t xml:space="preserve"> муниципальн</w:t>
      </w:r>
      <w:r>
        <w:rPr>
          <w:rFonts w:ascii="Times New Roman" w:hAnsi="Times New Roman" w:cs="Times New Roman"/>
          <w:color w:val="000000"/>
          <w:sz w:val="26"/>
          <w:szCs w:val="26"/>
          <w:lang w:eastAsia="ru-RU"/>
        </w:rPr>
        <w:t>ого</w:t>
      </w:r>
      <w:r w:rsidR="00692D22" w:rsidRPr="00A84BE2">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округа</w:t>
      </w:r>
      <w:r w:rsidR="00692D22" w:rsidRPr="00A84BE2">
        <w:rPr>
          <w:rFonts w:ascii="Times New Roman" w:hAnsi="Times New Roman" w:cs="Times New Roman"/>
          <w:color w:val="000000"/>
          <w:sz w:val="26"/>
          <w:szCs w:val="26"/>
          <w:lang w:eastAsia="ru-RU"/>
        </w:rPr>
        <w:t xml:space="preserve"> (далее - премиальная выплата при награждении);</w:t>
      </w:r>
    </w:p>
    <w:p w14:paraId="70D0D0D3" w14:textId="499B7582" w:rsidR="00692D22" w:rsidRPr="00A84BE2" w:rsidRDefault="0010116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692D22" w:rsidRPr="00A84BE2">
        <w:rPr>
          <w:rFonts w:ascii="Times New Roman" w:hAnsi="Times New Roman" w:cs="Times New Roman"/>
          <w:sz w:val="26"/>
          <w:szCs w:val="26"/>
          <w:lang w:eastAsia="ru-RU"/>
        </w:rPr>
        <w:t xml:space="preserve">) надбавка молодым специалистам, окончившим образовательные учреждения высшего профессионального и среднего профессионального образования (средние </w:t>
      </w:r>
      <w:r w:rsidR="00692D22" w:rsidRPr="00A84BE2">
        <w:rPr>
          <w:rFonts w:ascii="Times New Roman" w:hAnsi="Times New Roman" w:cs="Times New Roman"/>
          <w:sz w:val="26"/>
          <w:szCs w:val="26"/>
          <w:lang w:eastAsia="ru-RU"/>
        </w:rPr>
        <w:lastRenderedPageBreak/>
        <w:t>специальные учебные заведения), впервые приступившим к выполнению трудовых обязанностей по специальности (далее - выплата молодым специалистам);</w:t>
      </w:r>
    </w:p>
    <w:p w14:paraId="15E82711" w14:textId="1EC4F160" w:rsidR="00CC6FB6" w:rsidRPr="00A84BE2" w:rsidRDefault="0010116F"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CC6FB6" w:rsidRPr="00A84BE2">
        <w:rPr>
          <w:rFonts w:ascii="Times New Roman" w:hAnsi="Times New Roman" w:cs="Times New Roman"/>
          <w:sz w:val="26"/>
          <w:szCs w:val="26"/>
        </w:rPr>
        <w:t>) надбавка за квалификационную категорию;</w:t>
      </w:r>
    </w:p>
    <w:p w14:paraId="062F66C2" w14:textId="6695785B" w:rsidR="00CC6FB6" w:rsidRPr="00A84BE2" w:rsidRDefault="0010116F" w:rsidP="0045365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CC6FB6" w:rsidRPr="00A84BE2">
        <w:rPr>
          <w:rFonts w:ascii="Times New Roman" w:hAnsi="Times New Roman" w:cs="Times New Roman"/>
          <w:sz w:val="26"/>
          <w:szCs w:val="26"/>
        </w:rPr>
        <w:t>) надбавка за работу в сельской местности.</w:t>
      </w:r>
    </w:p>
    <w:p w14:paraId="14700278" w14:textId="77777777" w:rsidR="00E15E59" w:rsidRPr="00E15E59" w:rsidRDefault="002F1CE8" w:rsidP="00B176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sidR="00692D22" w:rsidRPr="00A84BE2">
        <w:rPr>
          <w:rFonts w:ascii="Times New Roman" w:hAnsi="Times New Roman" w:cs="Times New Roman"/>
          <w:sz w:val="26"/>
          <w:szCs w:val="26"/>
        </w:rPr>
        <w:t xml:space="preserve">. Премиальные выплаты по итогам работы </w:t>
      </w:r>
      <w:r w:rsidR="00E15E59" w:rsidRPr="00E15E59">
        <w:rPr>
          <w:rFonts w:ascii="Times New Roman" w:hAnsi="Times New Roman" w:cs="Times New Roman"/>
          <w:sz w:val="26"/>
          <w:szCs w:val="26"/>
        </w:rPr>
        <w:t>устанавливаются работникам с целью их поощрения за общие результаты труда по итогам работы за премируемый период - календарный месяц (ежемесячные премиальные выплаты).</w:t>
      </w:r>
    </w:p>
    <w:p w14:paraId="281B6E3E" w14:textId="77777777" w:rsidR="00E15E59" w:rsidRPr="00E15E59" w:rsidRDefault="00E15E59" w:rsidP="00E15E5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 w:name="P289"/>
      <w:bookmarkEnd w:id="1"/>
      <w:r w:rsidRPr="00E15E59">
        <w:rPr>
          <w:rFonts w:ascii="Times New Roman" w:eastAsia="Times New Roman" w:hAnsi="Times New Roman" w:cs="Times New Roman"/>
          <w:sz w:val="26"/>
          <w:szCs w:val="26"/>
          <w:lang w:eastAsia="ru-RU"/>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(за исключением руководителей, заместителей руководителей и главных бухгалтеров муниципальных учреждений).</w:t>
      </w:r>
    </w:p>
    <w:p w14:paraId="38A7D2DA" w14:textId="0754E077" w:rsidR="00692D22" w:rsidRPr="00A84BE2" w:rsidRDefault="00E15E59" w:rsidP="00E15E5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15E59">
        <w:rPr>
          <w:rFonts w:ascii="Times New Roman" w:eastAsia="Times New Roman" w:hAnsi="Times New Roman" w:cs="Times New Roman"/>
          <w:sz w:val="26"/>
          <w:szCs w:val="26"/>
          <w:lang w:eastAsia="ru-RU"/>
        </w:rPr>
        <w:t>Основаниями для начисления ежемесячных премиальных выплат являются качественное и своевременное выполнение работником своих должностных обязанностей, предусмотренных должностной инструкцией, соблюдение трудовой дисциплины, соблюдение законов и иных нормативных правовых актов, регулирующих порядок исполнения работником его трудовых (должностных) обязанностей, и достижение плановых показателей работы в премируемом периоде.</w:t>
      </w:r>
    </w:p>
    <w:p w14:paraId="1950BE7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Премиальные выплаты по итогам работы начисляются пропорционально фактически отработанному времени в премируемом периоде.</w:t>
      </w:r>
    </w:p>
    <w:p w14:paraId="49A81A86" w14:textId="5A21EBF2" w:rsidR="00692D22" w:rsidRPr="00A84BE2" w:rsidRDefault="0013771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13771B">
        <w:rPr>
          <w:rFonts w:ascii="Times New Roman" w:eastAsia="Times New Roman" w:hAnsi="Times New Roman" w:cs="Times New Roman"/>
          <w:sz w:val="26"/>
          <w:szCs w:val="26"/>
          <w:lang w:eastAsia="ru-RU"/>
        </w:rPr>
        <w:t>Размеры премиальных выплат по итогам работы определяются приказами руководителей муниципальных учреждений об их начислении</w:t>
      </w:r>
      <w:r w:rsidR="00692D22" w:rsidRPr="00A84BE2">
        <w:rPr>
          <w:rFonts w:ascii="Times New Roman" w:hAnsi="Times New Roman" w:cs="Times New Roman"/>
          <w:sz w:val="26"/>
          <w:szCs w:val="26"/>
          <w:lang w:eastAsia="ru-RU"/>
        </w:rPr>
        <w:t>.</w:t>
      </w:r>
    </w:p>
    <w:p w14:paraId="510E561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Премиальные выплаты по итогам работы начисляются одним из двух способов: в абсолютном размере или в процентах к окладу (должностному окладу).</w:t>
      </w:r>
    </w:p>
    <w:p w14:paraId="2E0A11F7" w14:textId="1A1A48DA"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При применении премиальной выплаты по итогам работы эта выплата начисляется в равном размере всем работникам муниципального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w:t>
      </w:r>
    </w:p>
    <w:p w14:paraId="258E3BBD"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Размер премиальной выплаты по итогам работы может быть снижен:</w:t>
      </w:r>
    </w:p>
    <w:p w14:paraId="5C9680E6"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за невыполнение или ненадлежащее выполнение работником должностных обязанностей, предусмотренных должностной инструкцией;</w:t>
      </w:r>
    </w:p>
    <w:p w14:paraId="14DBDD16"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за невыполнение мероприятий, предусмотренных плановыми документами муниципального учреждения;</w:t>
      </w:r>
    </w:p>
    <w:p w14:paraId="51BD4D30"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при применении к работнику дисциплинарного взыскания в премируемом периоде;</w:t>
      </w:r>
    </w:p>
    <w:p w14:paraId="66470D1E"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при применении к работнику в премируемом периоде административного наказания за административное правонарушение, связанное с выполнением трудовых обязанностей работника;</w:t>
      </w:r>
    </w:p>
    <w:p w14:paraId="4ECF1A34" w14:textId="77777777" w:rsidR="003507A3" w:rsidRPr="003507A3" w:rsidRDefault="003507A3" w:rsidP="003507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при применении мер материальной ответственности в отношении работника в премируемом периоде;</w:t>
      </w:r>
    </w:p>
    <w:p w14:paraId="7A2D22B7" w14:textId="77777777" w:rsidR="003507A3" w:rsidRPr="003507A3" w:rsidRDefault="003507A3" w:rsidP="003507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при прекращении трудового договора с работником по основаниям, предусмотренным пунктами 5 - 11 части первой статьи 81 Трудового кодекса Российской Федерации.</w:t>
      </w:r>
    </w:p>
    <w:p w14:paraId="3099C0EA" w14:textId="77777777" w:rsidR="003507A3" w:rsidRPr="003507A3" w:rsidRDefault="003507A3" w:rsidP="003507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Коэффициент снижения размера премиальной выплаты по итогам работы определяется приказом руководителя муниципального учреждения. Снижение размера премиальной выплаты по итогам работы не должно приводить к уменьшению размера месячной заработной платы работника более чем на 20 процентов по сравнению с заработной платой, которую он получил бы, если бы размер премиальной выплаты по итогам работы не был снижен.</w:t>
      </w:r>
    </w:p>
    <w:p w14:paraId="4416848A" w14:textId="1831D18E" w:rsidR="00692D22" w:rsidRDefault="003507A3"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507A3">
        <w:rPr>
          <w:rFonts w:ascii="Times New Roman" w:eastAsia="Times New Roman" w:hAnsi="Times New Roman" w:cs="Times New Roman"/>
          <w:sz w:val="26"/>
          <w:szCs w:val="26"/>
          <w:lang w:eastAsia="ru-RU"/>
        </w:rPr>
        <w:t>В приказах руководителей муниципальных учреждений о снижении размеров премиальных выплат по итогам работы указываются причины снижения размеров этих выплат</w:t>
      </w:r>
      <w:r w:rsidR="00692D22" w:rsidRPr="00A84BE2">
        <w:rPr>
          <w:rFonts w:ascii="Times New Roman" w:hAnsi="Times New Roman" w:cs="Times New Roman"/>
          <w:sz w:val="26"/>
          <w:szCs w:val="26"/>
          <w:lang w:eastAsia="ru-RU"/>
        </w:rPr>
        <w:t>.</w:t>
      </w:r>
    </w:p>
    <w:p w14:paraId="361A5321" w14:textId="77777777" w:rsidR="0070241D" w:rsidRPr="0070241D" w:rsidRDefault="0070241D" w:rsidP="007024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241D">
        <w:rPr>
          <w:rFonts w:ascii="Times New Roman" w:eastAsia="Times New Roman" w:hAnsi="Times New Roman" w:cs="Times New Roman"/>
          <w:sz w:val="26"/>
          <w:szCs w:val="26"/>
          <w:lang w:eastAsia="ru-RU"/>
        </w:rPr>
        <w:lastRenderedPageBreak/>
        <w:t xml:space="preserve">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 </w:t>
      </w:r>
    </w:p>
    <w:p w14:paraId="2C5B03A5" w14:textId="2AF3EEEF" w:rsidR="0070241D" w:rsidRPr="00A84BE2" w:rsidRDefault="0070241D" w:rsidP="0070241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70241D">
        <w:rPr>
          <w:rFonts w:ascii="Times New Roman" w:eastAsia="Times New Roman" w:hAnsi="Times New Roman" w:cs="Times New Roman"/>
          <w:sz w:val="26"/>
          <w:szCs w:val="26"/>
          <w:lang w:eastAsia="ru-RU"/>
        </w:rPr>
        <w:t>Положениями о системе оплаты труда определяется порядок начисления премиальных выплат по итогам работы.</w:t>
      </w:r>
    </w:p>
    <w:p w14:paraId="178D0664" w14:textId="4D543C2A" w:rsidR="0066669A" w:rsidRPr="00A84BE2" w:rsidRDefault="00E12407" w:rsidP="00453655">
      <w:pPr>
        <w:spacing w:after="0" w:line="240" w:lineRule="auto"/>
        <w:ind w:firstLine="709"/>
        <w:jc w:val="both"/>
        <w:rPr>
          <w:rFonts w:ascii="Times New Roman" w:hAnsi="Times New Roman" w:cs="Times New Roman"/>
          <w:sz w:val="26"/>
          <w:szCs w:val="26"/>
        </w:rPr>
      </w:pPr>
      <w:r w:rsidRPr="00B21B58">
        <w:rPr>
          <w:rFonts w:ascii="Times New Roman" w:hAnsi="Times New Roman" w:cs="Times New Roman"/>
          <w:sz w:val="26"/>
          <w:szCs w:val="26"/>
          <w:lang w:eastAsia="ru-RU"/>
        </w:rPr>
        <w:t>24</w:t>
      </w:r>
      <w:r w:rsidR="00692D22" w:rsidRPr="00A84BE2">
        <w:rPr>
          <w:rFonts w:ascii="Times New Roman" w:hAnsi="Times New Roman" w:cs="Times New Roman"/>
          <w:sz w:val="26"/>
          <w:szCs w:val="26"/>
          <w:lang w:eastAsia="ru-RU"/>
        </w:rPr>
        <w:t xml:space="preserve">. </w:t>
      </w:r>
      <w:r w:rsidR="0066669A" w:rsidRPr="00A84BE2">
        <w:rPr>
          <w:rFonts w:ascii="Times New Roman" w:hAnsi="Times New Roman" w:cs="Times New Roman"/>
          <w:sz w:val="26"/>
          <w:szCs w:val="26"/>
        </w:rPr>
        <w:t>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календарный месяц.</w:t>
      </w:r>
    </w:p>
    <w:p w14:paraId="183ADA83" w14:textId="77777777"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бюджетных образовательных учреждений.</w:t>
      </w:r>
    </w:p>
    <w:p w14:paraId="6065966D" w14:textId="3221C873" w:rsidR="0066669A"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Основанием для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r w:rsidR="00B21B58">
        <w:rPr>
          <w:rFonts w:ascii="Times New Roman" w:hAnsi="Times New Roman" w:cs="Times New Roman"/>
          <w:sz w:val="26"/>
          <w:szCs w:val="26"/>
        </w:rPr>
        <w:t xml:space="preserve">, приведенные </w:t>
      </w:r>
      <w:r w:rsidRPr="00A84BE2">
        <w:rPr>
          <w:rFonts w:ascii="Times New Roman" w:hAnsi="Times New Roman" w:cs="Times New Roman"/>
          <w:sz w:val="26"/>
          <w:szCs w:val="26"/>
        </w:rPr>
        <w:t xml:space="preserve">в приложении </w:t>
      </w:r>
      <w:r w:rsidR="00B21B58">
        <w:rPr>
          <w:rFonts w:ascii="Times New Roman" w:hAnsi="Times New Roman" w:cs="Times New Roman"/>
          <w:sz w:val="26"/>
          <w:szCs w:val="26"/>
        </w:rPr>
        <w:t>№</w:t>
      </w:r>
      <w:r w:rsidRPr="00A84BE2">
        <w:rPr>
          <w:rFonts w:ascii="Times New Roman" w:hAnsi="Times New Roman" w:cs="Times New Roman"/>
          <w:sz w:val="26"/>
          <w:szCs w:val="26"/>
        </w:rPr>
        <w:t xml:space="preserve"> 7 к настоящему Положению.</w:t>
      </w:r>
    </w:p>
    <w:p w14:paraId="3A0E9947" w14:textId="65EA2E72" w:rsidR="0002076E" w:rsidRPr="00A84BE2" w:rsidRDefault="0002076E" w:rsidP="00453655">
      <w:pPr>
        <w:spacing w:after="0" w:line="240" w:lineRule="auto"/>
        <w:ind w:firstLine="709"/>
        <w:jc w:val="both"/>
        <w:rPr>
          <w:rFonts w:ascii="Times New Roman" w:hAnsi="Times New Roman" w:cs="Times New Roman"/>
          <w:sz w:val="26"/>
          <w:szCs w:val="26"/>
        </w:rPr>
      </w:pPr>
      <w:r w:rsidRPr="0002076E">
        <w:rPr>
          <w:rFonts w:ascii="Times New Roman" w:eastAsia="Times New Roman" w:hAnsi="Times New Roman" w:cs="Times New Roman"/>
          <w:sz w:val="26"/>
          <w:szCs w:val="26"/>
          <w:lang w:eastAsia="ru-RU"/>
        </w:rPr>
        <w:t>Премии за интенсивность и высокие результаты работы начисляются пропорционально фактически отработанному времени в расчетном периоде.</w:t>
      </w:r>
    </w:p>
    <w:p w14:paraId="3448B7B4" w14:textId="4FA64E17"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Показатели и критерии эффективности деятельности работников могут конкретизироваться </w:t>
      </w:r>
      <w:r w:rsidR="0002076E">
        <w:rPr>
          <w:rFonts w:ascii="Times New Roman" w:hAnsi="Times New Roman" w:cs="Times New Roman"/>
          <w:sz w:val="26"/>
          <w:szCs w:val="26"/>
        </w:rPr>
        <w:t>приказа</w:t>
      </w:r>
      <w:r w:rsidRPr="00A84BE2">
        <w:rPr>
          <w:rFonts w:ascii="Times New Roman" w:hAnsi="Times New Roman" w:cs="Times New Roman"/>
          <w:sz w:val="26"/>
          <w:szCs w:val="26"/>
        </w:rPr>
        <w:t>ми исполнительных органов администрации Лешуконск</w:t>
      </w:r>
      <w:r w:rsidR="0002076E">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02076E">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02076E">
        <w:rPr>
          <w:rFonts w:ascii="Times New Roman" w:hAnsi="Times New Roman" w:cs="Times New Roman"/>
          <w:sz w:val="26"/>
          <w:szCs w:val="26"/>
        </w:rPr>
        <w:t>округа</w:t>
      </w:r>
      <w:r w:rsidRPr="00A84BE2">
        <w:rPr>
          <w:rFonts w:ascii="Times New Roman" w:hAnsi="Times New Roman" w:cs="Times New Roman"/>
          <w:sz w:val="26"/>
          <w:szCs w:val="26"/>
        </w:rPr>
        <w:t>, которые осуществляют функции и полномочия учредителя подведомственных им муниципальных учреждений.</w:t>
      </w:r>
    </w:p>
    <w:p w14:paraId="64BC41A4" w14:textId="77777777"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Показатели и критерии эффективности деятельности работников определяются в баллах за расчетный период. Расчетным периодом является </w:t>
      </w:r>
      <w:r w:rsidRPr="0002076E">
        <w:rPr>
          <w:rFonts w:ascii="Times New Roman" w:hAnsi="Times New Roman" w:cs="Times New Roman"/>
          <w:sz w:val="26"/>
          <w:szCs w:val="26"/>
        </w:rPr>
        <w:t xml:space="preserve">календарный </w:t>
      </w:r>
      <w:r w:rsidR="0046768D" w:rsidRPr="0002076E">
        <w:rPr>
          <w:rFonts w:ascii="Times New Roman" w:hAnsi="Times New Roman" w:cs="Times New Roman"/>
          <w:sz w:val="26"/>
          <w:szCs w:val="26"/>
        </w:rPr>
        <w:t>месяц</w:t>
      </w:r>
      <w:r w:rsidRPr="0002076E">
        <w:rPr>
          <w:rFonts w:ascii="Times New Roman" w:hAnsi="Times New Roman" w:cs="Times New Roman"/>
          <w:sz w:val="26"/>
          <w:szCs w:val="26"/>
        </w:rPr>
        <w:t>.</w:t>
      </w:r>
    </w:p>
    <w:p w14:paraId="252F14D6" w14:textId="4AC7447B"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Количество баллов за различные показатели и критерии эффективности деятельности работников определяются положениями о системе оплаты труда и подлежат согласованию с исполнительным органом местного самоуправления, который от имени </w:t>
      </w:r>
      <w:r w:rsidR="00A45B33" w:rsidRPr="00A84BE2">
        <w:rPr>
          <w:rFonts w:ascii="Times New Roman" w:hAnsi="Times New Roman" w:cs="Times New Roman"/>
          <w:sz w:val="26"/>
          <w:szCs w:val="26"/>
        </w:rPr>
        <w:t>Лешуконск</w:t>
      </w:r>
      <w:r w:rsidR="00A45B33">
        <w:rPr>
          <w:rFonts w:ascii="Times New Roman" w:hAnsi="Times New Roman" w:cs="Times New Roman"/>
          <w:sz w:val="26"/>
          <w:szCs w:val="26"/>
        </w:rPr>
        <w:t>ого</w:t>
      </w:r>
      <w:r w:rsidR="00A45B33" w:rsidRPr="00A84BE2">
        <w:rPr>
          <w:rFonts w:ascii="Times New Roman" w:hAnsi="Times New Roman" w:cs="Times New Roman"/>
          <w:sz w:val="26"/>
          <w:szCs w:val="26"/>
        </w:rPr>
        <w:t xml:space="preserve"> муниципальн</w:t>
      </w:r>
      <w:r w:rsidR="00A45B33">
        <w:rPr>
          <w:rFonts w:ascii="Times New Roman" w:hAnsi="Times New Roman" w:cs="Times New Roman"/>
          <w:sz w:val="26"/>
          <w:szCs w:val="26"/>
        </w:rPr>
        <w:t>ого</w:t>
      </w:r>
      <w:r w:rsidR="00A45B33" w:rsidRPr="00A84BE2">
        <w:rPr>
          <w:rFonts w:ascii="Times New Roman" w:hAnsi="Times New Roman" w:cs="Times New Roman"/>
          <w:sz w:val="26"/>
          <w:szCs w:val="26"/>
        </w:rPr>
        <w:t xml:space="preserve"> </w:t>
      </w:r>
      <w:r w:rsidR="00A45B33">
        <w:rPr>
          <w:rFonts w:ascii="Times New Roman" w:hAnsi="Times New Roman" w:cs="Times New Roman"/>
          <w:sz w:val="26"/>
          <w:szCs w:val="26"/>
        </w:rPr>
        <w:t>округа</w:t>
      </w:r>
      <w:r w:rsidRPr="00A84BE2">
        <w:rPr>
          <w:rFonts w:ascii="Times New Roman" w:hAnsi="Times New Roman" w:cs="Times New Roman"/>
          <w:sz w:val="26"/>
          <w:szCs w:val="26"/>
        </w:rPr>
        <w:t xml:space="preserve"> осуществляет функции и полномочия учредителя подведомственных муниципальных учреждений.</w:t>
      </w:r>
    </w:p>
    <w:p w14:paraId="1A3F0A92" w14:textId="780D6C7C"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w:t>
      </w:r>
      <w:hyperlink r:id="rId23" w:history="1">
        <w:r w:rsidRPr="00820916">
          <w:rPr>
            <w:rFonts w:ascii="Times New Roman" w:hAnsi="Times New Roman" w:cs="Times New Roman"/>
            <w:sz w:val="26"/>
            <w:szCs w:val="26"/>
          </w:rPr>
          <w:t xml:space="preserve">пунктом </w:t>
        </w:r>
        <w:r w:rsidR="00820916">
          <w:rPr>
            <w:rFonts w:ascii="Times New Roman" w:hAnsi="Times New Roman" w:cs="Times New Roman"/>
            <w:sz w:val="26"/>
            <w:szCs w:val="26"/>
          </w:rPr>
          <w:t>55</w:t>
        </w:r>
      </w:hyperlink>
      <w:r w:rsidRPr="00820916">
        <w:rPr>
          <w:rFonts w:ascii="Times New Roman" w:hAnsi="Times New Roman" w:cs="Times New Roman"/>
          <w:sz w:val="26"/>
          <w:szCs w:val="26"/>
        </w:rPr>
        <w:t xml:space="preserve"> </w:t>
      </w:r>
      <w:r w:rsidRPr="00A84BE2">
        <w:rPr>
          <w:rFonts w:ascii="Times New Roman" w:hAnsi="Times New Roman" w:cs="Times New Roman"/>
          <w:sz w:val="26"/>
          <w:szCs w:val="26"/>
        </w:rPr>
        <w:t>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Работники муниципального учреждения вправе ознакомиться с утвержденным эквивалентом одного балла.</w:t>
      </w:r>
    </w:p>
    <w:p w14:paraId="7F8538AF" w14:textId="7B74D20E" w:rsidR="0066669A"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муниципального учреждения.</w:t>
      </w:r>
    </w:p>
    <w:p w14:paraId="7603BC0D" w14:textId="28FD9754"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Размеры премий за интенсивность и высокие результаты работы определяются приказами руководителей муниципальных учреждений о начислении</w:t>
      </w:r>
      <w:r w:rsidR="00F610AF">
        <w:rPr>
          <w:rFonts w:ascii="Times New Roman" w:hAnsi="Times New Roman" w:cs="Times New Roman"/>
          <w:sz w:val="26"/>
          <w:szCs w:val="26"/>
        </w:rPr>
        <w:t xml:space="preserve"> указанных премий</w:t>
      </w:r>
      <w:r w:rsidRPr="00A84BE2">
        <w:rPr>
          <w:rFonts w:ascii="Times New Roman" w:hAnsi="Times New Roman" w:cs="Times New Roman"/>
          <w:sz w:val="26"/>
          <w:szCs w:val="26"/>
        </w:rPr>
        <w:t>. Премии за интенсивность и высокие результаты работы начисляются в абсолютных размерах.</w:t>
      </w:r>
    </w:p>
    <w:p w14:paraId="085241B3" w14:textId="77777777" w:rsidR="0066669A" w:rsidRPr="00A84BE2" w:rsidRDefault="0066669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Премии за интенсивность и высокие результаты работы начисляются за премируемый период - календарный месяц (ежемесячные премии за интенсивность и высокие результаты работы).</w:t>
      </w:r>
    </w:p>
    <w:p w14:paraId="56AF36FC" w14:textId="4ED6F352" w:rsidR="0066669A" w:rsidRPr="00A84BE2" w:rsidRDefault="0066669A" w:rsidP="00453655">
      <w:pPr>
        <w:pStyle w:val="ConsPlusNormal"/>
        <w:widowControl/>
        <w:ind w:firstLine="709"/>
        <w:jc w:val="both"/>
        <w:rPr>
          <w:rFonts w:ascii="Times New Roman" w:hAnsi="Times New Roman" w:cs="Times New Roman"/>
          <w:sz w:val="26"/>
          <w:szCs w:val="26"/>
        </w:rPr>
      </w:pPr>
      <w:r w:rsidRPr="00A84BE2">
        <w:rPr>
          <w:rFonts w:ascii="Times New Roman" w:hAnsi="Times New Roman" w:cs="Times New Roman"/>
          <w:sz w:val="26"/>
          <w:szCs w:val="26"/>
        </w:rPr>
        <w:lastRenderedPageBreak/>
        <w:t xml:space="preserve">При образовании экономии средств премиального фонда основного персонала сэкономленные средства направляются в последний премируемый период календарного квартала на выплату дополнительных премий за интенсивность и высокие результаты работы. </w:t>
      </w:r>
      <w:r w:rsidR="00A56130" w:rsidRPr="00A56130">
        <w:rPr>
          <w:rFonts w:ascii="Times New Roman" w:hAnsi="Times New Roman" w:cs="Times New Roman"/>
          <w:color w:val="000000"/>
          <w:sz w:val="26"/>
          <w:szCs w:val="26"/>
          <w:shd w:val="clear" w:color="auto" w:fill="FFFFFF"/>
        </w:rPr>
        <w:t>Начисление дополнительных премий за интенсивность и высокие результаты работы осуществляется не позднее последнего дня первого месяца следующего календарного квартала.</w:t>
      </w:r>
      <w:r w:rsidR="00A56130">
        <w:rPr>
          <w:rFonts w:ascii="Times New Roman" w:hAnsi="Times New Roman" w:cs="Times New Roman"/>
          <w:color w:val="000000"/>
          <w:sz w:val="26"/>
          <w:szCs w:val="26"/>
          <w:shd w:val="clear" w:color="auto" w:fill="FFFFFF"/>
        </w:rPr>
        <w:t xml:space="preserve"> </w:t>
      </w:r>
      <w:r w:rsidRPr="00A84BE2">
        <w:rPr>
          <w:rFonts w:ascii="Times New Roman" w:hAnsi="Times New Roman" w:cs="Times New Roman"/>
          <w:sz w:val="26"/>
          <w:szCs w:val="26"/>
        </w:rPr>
        <w:t>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p>
    <w:p w14:paraId="345035BC" w14:textId="77777777" w:rsidR="00692D22" w:rsidRPr="00A84BE2" w:rsidRDefault="0066669A"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Положениями о системе оплаты труда определяется порядок начисления премий за интенсивность и высокие результаты работы</w:t>
      </w:r>
      <w:r w:rsidR="00692D22" w:rsidRPr="00A84BE2">
        <w:rPr>
          <w:rFonts w:ascii="Times New Roman" w:hAnsi="Times New Roman" w:cs="Times New Roman"/>
          <w:sz w:val="26"/>
          <w:szCs w:val="26"/>
          <w:lang w:eastAsia="ru-RU"/>
        </w:rPr>
        <w:t>.</w:t>
      </w:r>
    </w:p>
    <w:p w14:paraId="6093EDF4" w14:textId="3CBB5F02" w:rsidR="00692D22" w:rsidRPr="00A84BE2" w:rsidRDefault="00BE107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25</w:t>
      </w:r>
      <w:r w:rsidR="00692D22" w:rsidRPr="00A84BE2">
        <w:rPr>
          <w:rFonts w:ascii="Times New Roman" w:hAnsi="Times New Roman" w:cs="Times New Roman"/>
          <w:sz w:val="26"/>
          <w:szCs w:val="26"/>
          <w:lang w:eastAsia="ru-RU"/>
        </w:rPr>
        <w:t>.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14:paraId="261C831B"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Премиальная выплата за выполнение особо важных и сложных работ начисляется в абсолютном размере или в процентах к окладу (должностному окладу).</w:t>
      </w:r>
    </w:p>
    <w:p w14:paraId="2EDE7801" w14:textId="5B1E414E"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Размер премиальной выплаты за выполнение особо важных и сложных работ определяется руководителем муниципального учреждения.</w:t>
      </w:r>
    </w:p>
    <w:p w14:paraId="27AE85FF" w14:textId="0BFFCA75" w:rsidR="00B522FC" w:rsidRPr="00A84BE2" w:rsidRDefault="00733EFE"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26</w:t>
      </w:r>
      <w:r w:rsidR="00692D22" w:rsidRPr="00A84BE2">
        <w:rPr>
          <w:rFonts w:ascii="Times New Roman" w:hAnsi="Times New Roman" w:cs="Times New Roman"/>
          <w:sz w:val="26"/>
          <w:szCs w:val="26"/>
          <w:lang w:eastAsia="ru-RU"/>
        </w:rPr>
        <w:t xml:space="preserve">. </w:t>
      </w:r>
      <w:r w:rsidR="00B522FC" w:rsidRPr="00A84BE2">
        <w:rPr>
          <w:rFonts w:ascii="Times New Roman" w:hAnsi="Times New Roman" w:cs="Times New Roman"/>
          <w:sz w:val="26"/>
          <w:szCs w:val="26"/>
          <w:lang w:eastAsia="ru-RU"/>
        </w:rPr>
        <w:t xml:space="preserve">Надбавка за </w:t>
      </w:r>
      <w:r w:rsidR="00CC6FB6" w:rsidRPr="00A84BE2">
        <w:rPr>
          <w:rFonts w:ascii="Times New Roman" w:hAnsi="Times New Roman" w:cs="Times New Roman"/>
          <w:sz w:val="26"/>
          <w:szCs w:val="26"/>
          <w:lang w:eastAsia="ru-RU"/>
        </w:rPr>
        <w:t>выслугу лет</w:t>
      </w:r>
      <w:r w:rsidR="00B522FC" w:rsidRPr="00A84BE2">
        <w:rPr>
          <w:rFonts w:ascii="Times New Roman" w:hAnsi="Times New Roman" w:cs="Times New Roman"/>
          <w:sz w:val="26"/>
          <w:szCs w:val="26"/>
          <w:lang w:eastAsia="ru-RU"/>
        </w:rPr>
        <w:t xml:space="preserve"> устанавливается при наличии одного или нескольких из следующих оснований:</w:t>
      </w:r>
    </w:p>
    <w:p w14:paraId="6D5753FC" w14:textId="77777777" w:rsidR="00B522FC" w:rsidRPr="00A84BE2" w:rsidRDefault="00B522FC"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наличие стажа непрерывной работы по специальности;</w:t>
      </w:r>
    </w:p>
    <w:p w14:paraId="4A3DEE45" w14:textId="77777777" w:rsidR="00B522FC" w:rsidRPr="00A84BE2" w:rsidRDefault="00B522FC"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наличие стажа непрерывной работы в соответствующем муниципальном учреждении;</w:t>
      </w:r>
    </w:p>
    <w:p w14:paraId="44EAB37E" w14:textId="77777777" w:rsidR="00B522FC" w:rsidRDefault="00B522FC"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наличие стажа непрерывной работы в организациях определенной отрасли (профиля).</w:t>
      </w:r>
    </w:p>
    <w:p w14:paraId="16A32A55" w14:textId="0C9BCDDB" w:rsidR="00733EFE" w:rsidRDefault="00733EFE" w:rsidP="0045365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EFE">
        <w:rPr>
          <w:rFonts w:ascii="Times New Roman" w:eastAsia="Times New Roman" w:hAnsi="Times New Roman" w:cs="Times New Roman"/>
          <w:sz w:val="26"/>
          <w:szCs w:val="26"/>
          <w:lang w:eastAsia="ru-RU"/>
        </w:rPr>
        <w:t>Право на установление надбавки за выслугу лет или изменение размера установленной надбавки возникает со дня достижения выслуги лет, если документы, подтверждающие этот факт, находятся в муниципальном учреждении, или со дня представления указанных документов работником. Если право на установление надбавки за выслугу лет или изменение размера установленной надбавки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установление надбавки или изменение размера установленной надбавки осуществляется по окончании указанных периодов.</w:t>
      </w:r>
    </w:p>
    <w:p w14:paraId="7FEED1E9" w14:textId="77777777" w:rsidR="00733EFE" w:rsidRPr="00733EFE" w:rsidRDefault="00733EFE" w:rsidP="00733EF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3EFE">
        <w:rPr>
          <w:rFonts w:ascii="Times New Roman" w:eastAsia="Times New Roman" w:hAnsi="Times New Roman" w:cs="Times New Roman"/>
          <w:sz w:val="26"/>
          <w:szCs w:val="26"/>
          <w:lang w:eastAsia="ru-RU"/>
        </w:rPr>
        <w:t>Надбавка за выслугу лет устанавливается в процентах к окладу (должностному окладу) работника.</w:t>
      </w:r>
    </w:p>
    <w:p w14:paraId="50350F44" w14:textId="07F7DBD2" w:rsidR="00733EFE" w:rsidRPr="00A84BE2" w:rsidRDefault="00733EFE" w:rsidP="00733EF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733EFE">
        <w:rPr>
          <w:rFonts w:ascii="Times New Roman" w:eastAsia="Times New Roman" w:hAnsi="Times New Roman" w:cs="Times New Roman"/>
          <w:sz w:val="26"/>
          <w:szCs w:val="26"/>
          <w:lang w:eastAsia="ru-RU"/>
        </w:rPr>
        <w:t>Надбавка за выслугу лет начисляется работникам муниципальных учреждений ежемесячно за фактически отработанное время.</w:t>
      </w:r>
    </w:p>
    <w:p w14:paraId="1C985EAA" w14:textId="34A28601" w:rsidR="00B522FC" w:rsidRPr="00A84BE2" w:rsidRDefault="00B522FC"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Исчисление стажа непрерывной работы состоит из подтверждения стажа непрерывной работы</w:t>
      </w:r>
      <w:r w:rsidRPr="00A84BE2">
        <w:rPr>
          <w:rFonts w:ascii="Times New Roman" w:hAnsi="Times New Roman" w:cs="Times New Roman"/>
          <w:sz w:val="26"/>
          <w:szCs w:val="26"/>
        </w:rPr>
        <w:t>,</w:t>
      </w:r>
      <w:r w:rsidRPr="00A84BE2">
        <w:rPr>
          <w:rFonts w:ascii="Times New Roman" w:hAnsi="Times New Roman" w:cs="Times New Roman"/>
          <w:sz w:val="26"/>
          <w:szCs w:val="26"/>
          <w:lang w:eastAsia="ru-RU"/>
        </w:rPr>
        <w:t xml:space="preserve"> подсчета стажа непрерывной работы, установ</w:t>
      </w:r>
      <w:r w:rsidRPr="00A84BE2">
        <w:rPr>
          <w:rFonts w:ascii="Times New Roman" w:hAnsi="Times New Roman" w:cs="Times New Roman"/>
          <w:sz w:val="26"/>
          <w:szCs w:val="26"/>
        </w:rPr>
        <w:t xml:space="preserve">ления стажа непрерывной работы </w:t>
      </w:r>
      <w:r w:rsidRPr="00A84BE2">
        <w:rPr>
          <w:rFonts w:ascii="Times New Roman" w:hAnsi="Times New Roman" w:cs="Times New Roman"/>
          <w:sz w:val="26"/>
          <w:szCs w:val="26"/>
          <w:lang w:eastAsia="ru-RU"/>
        </w:rPr>
        <w:t>и перерасчета стажа непрерывной работы. Документами, подтверждающими стаж непрерывной работы</w:t>
      </w:r>
      <w:r w:rsidRPr="00A84BE2">
        <w:rPr>
          <w:rFonts w:ascii="Times New Roman" w:hAnsi="Times New Roman" w:cs="Times New Roman"/>
          <w:sz w:val="26"/>
          <w:szCs w:val="26"/>
        </w:rPr>
        <w:t>,</w:t>
      </w:r>
      <w:r w:rsidRPr="00A84BE2">
        <w:rPr>
          <w:rFonts w:ascii="Times New Roman" w:hAnsi="Times New Roman" w:cs="Times New Roman"/>
          <w:sz w:val="26"/>
          <w:szCs w:val="26"/>
          <w:lang w:eastAsia="ru-RU"/>
        </w:rPr>
        <w:t xml:space="preserve"> являются трудовая книжка, военный билет, справка военного комиссариата и иные официальные документы соответствующих органов, архивных учреждений, выданные в установленном порядке. Подсчет и установление стажа непрерывной работы осуществляются структурными подразделениями (работниками), к ведению которых отнесено кадровое обеспечение деятельности муниципального учреждения.</w:t>
      </w:r>
    </w:p>
    <w:p w14:paraId="1C746046" w14:textId="77777777" w:rsidR="00B522FC" w:rsidRPr="00A84BE2" w:rsidRDefault="00B522FC"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Минимальные размеры надбавки за выслугу лет составляют: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6095"/>
      </w:tblGrid>
      <w:tr w:rsidR="00B522FC" w:rsidRPr="00A84BE2" w14:paraId="6DCC3F0D" w14:textId="77777777" w:rsidTr="00904A64">
        <w:tc>
          <w:tcPr>
            <w:tcW w:w="3650" w:type="dxa"/>
          </w:tcPr>
          <w:p w14:paraId="379E1FF8"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Непрерывный стаж</w:t>
            </w:r>
          </w:p>
        </w:tc>
        <w:tc>
          <w:tcPr>
            <w:tcW w:w="6095" w:type="dxa"/>
          </w:tcPr>
          <w:p w14:paraId="483D2BF5"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Минимальный размер надбавки за </w:t>
            </w:r>
            <w:r w:rsidR="00CC6FB6" w:rsidRPr="00A84BE2">
              <w:rPr>
                <w:rFonts w:ascii="Times New Roman" w:hAnsi="Times New Roman" w:cs="Times New Roman"/>
                <w:sz w:val="26"/>
                <w:szCs w:val="26"/>
                <w:lang w:eastAsia="ru-RU"/>
              </w:rPr>
              <w:t>выслугу лет</w:t>
            </w:r>
            <w:r w:rsidRPr="00A84BE2">
              <w:rPr>
                <w:rFonts w:ascii="Times New Roman" w:hAnsi="Times New Roman" w:cs="Times New Roman"/>
                <w:sz w:val="26"/>
                <w:szCs w:val="26"/>
                <w:lang w:eastAsia="ru-RU"/>
              </w:rPr>
              <w:t xml:space="preserve"> (в процентах к окладу (должностному окладу)</w:t>
            </w:r>
          </w:p>
        </w:tc>
      </w:tr>
      <w:tr w:rsidR="00B522FC" w:rsidRPr="00A84BE2" w14:paraId="2D1963DA" w14:textId="77777777" w:rsidTr="00904A64">
        <w:tc>
          <w:tcPr>
            <w:tcW w:w="3650" w:type="dxa"/>
          </w:tcPr>
          <w:p w14:paraId="4F9BC8E3"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от 1 до 5 лет</w:t>
            </w:r>
          </w:p>
        </w:tc>
        <w:tc>
          <w:tcPr>
            <w:tcW w:w="6095" w:type="dxa"/>
          </w:tcPr>
          <w:p w14:paraId="26768D59"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10</w:t>
            </w:r>
          </w:p>
        </w:tc>
      </w:tr>
      <w:tr w:rsidR="00B522FC" w:rsidRPr="00A84BE2" w14:paraId="66F06B10" w14:textId="77777777" w:rsidTr="00904A64">
        <w:tc>
          <w:tcPr>
            <w:tcW w:w="3650" w:type="dxa"/>
          </w:tcPr>
          <w:p w14:paraId="421877D7"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от 5 до 10 лет</w:t>
            </w:r>
          </w:p>
        </w:tc>
        <w:tc>
          <w:tcPr>
            <w:tcW w:w="6095" w:type="dxa"/>
          </w:tcPr>
          <w:p w14:paraId="3FBA3E2F"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15</w:t>
            </w:r>
          </w:p>
        </w:tc>
      </w:tr>
      <w:tr w:rsidR="00B522FC" w:rsidRPr="00A84BE2" w14:paraId="49DCC293" w14:textId="77777777" w:rsidTr="00904A64">
        <w:tc>
          <w:tcPr>
            <w:tcW w:w="3650" w:type="dxa"/>
          </w:tcPr>
          <w:p w14:paraId="3048246C"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lastRenderedPageBreak/>
              <w:t>от 10 до 15 лет</w:t>
            </w:r>
          </w:p>
        </w:tc>
        <w:tc>
          <w:tcPr>
            <w:tcW w:w="6095" w:type="dxa"/>
          </w:tcPr>
          <w:p w14:paraId="5AAA1461"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20</w:t>
            </w:r>
          </w:p>
        </w:tc>
      </w:tr>
      <w:tr w:rsidR="00B522FC" w:rsidRPr="00A84BE2" w14:paraId="09E71969" w14:textId="77777777" w:rsidTr="00904A64">
        <w:tc>
          <w:tcPr>
            <w:tcW w:w="3650" w:type="dxa"/>
          </w:tcPr>
          <w:p w14:paraId="35216C7A"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свыше 15 лет</w:t>
            </w:r>
          </w:p>
        </w:tc>
        <w:tc>
          <w:tcPr>
            <w:tcW w:w="6095" w:type="dxa"/>
          </w:tcPr>
          <w:p w14:paraId="5E4B4D73" w14:textId="77777777" w:rsidR="00B522FC" w:rsidRPr="00A84BE2" w:rsidRDefault="00B522FC" w:rsidP="004C786F">
            <w:pPr>
              <w:autoSpaceDE w:val="0"/>
              <w:autoSpaceDN w:val="0"/>
              <w:adjustRightInd w:val="0"/>
              <w:spacing w:after="0" w:line="240" w:lineRule="auto"/>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30</w:t>
            </w:r>
          </w:p>
        </w:tc>
      </w:tr>
    </w:tbl>
    <w:p w14:paraId="01C68274" w14:textId="77777777" w:rsidR="00B522FC" w:rsidRPr="00A84BE2" w:rsidRDefault="00B522FC" w:rsidP="00453655">
      <w:pPr>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Порядок исчисления стажа работы, дающего право на получение надбавки за выслугу лет, приведен в приложении № </w:t>
      </w:r>
      <w:r w:rsidRPr="00A84BE2">
        <w:rPr>
          <w:rFonts w:ascii="Times New Roman" w:hAnsi="Times New Roman" w:cs="Times New Roman"/>
          <w:sz w:val="26"/>
          <w:szCs w:val="26"/>
        </w:rPr>
        <w:t>6</w:t>
      </w:r>
      <w:r w:rsidRPr="00A84BE2">
        <w:rPr>
          <w:rFonts w:ascii="Times New Roman" w:hAnsi="Times New Roman" w:cs="Times New Roman"/>
          <w:sz w:val="26"/>
          <w:szCs w:val="26"/>
          <w:lang w:eastAsia="ru-RU"/>
        </w:rPr>
        <w:t xml:space="preserve"> к настоящему Положению.</w:t>
      </w:r>
    </w:p>
    <w:p w14:paraId="6DF20D5D" w14:textId="5BD7DA38" w:rsidR="00692D22" w:rsidRPr="00A84BE2" w:rsidRDefault="001A33D5"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692D22" w:rsidRPr="00A84BE2">
        <w:rPr>
          <w:rFonts w:ascii="Times New Roman" w:hAnsi="Times New Roman" w:cs="Times New Roman"/>
          <w:sz w:val="26"/>
          <w:szCs w:val="26"/>
          <w:lang w:eastAsia="ru-RU"/>
        </w:rPr>
        <w:t>7. Надбавка за почетное звание устанавливается работникам, которым присвоено почетное звание по профилю их работы в муниципальном учреждении. Работникам, имеющим несколько почетных званий по профилю работы в муниципальном бюджетном образовательном учреждении, устанавливается надбавка за одно почетное звание.</w:t>
      </w:r>
    </w:p>
    <w:p w14:paraId="79F7961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почетным званиям, за наличие которых устанавливается надбавка, относятся:</w:t>
      </w:r>
    </w:p>
    <w:p w14:paraId="2A466440"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«Заслуженный учитель РФ»;</w:t>
      </w:r>
    </w:p>
    <w:p w14:paraId="6980A804" w14:textId="77777777" w:rsidR="00692D2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«Народный учитель РФ».</w:t>
      </w:r>
    </w:p>
    <w:p w14:paraId="02DB90B5" w14:textId="16383386" w:rsidR="001A33D5" w:rsidRPr="00A84BE2" w:rsidRDefault="001A33D5"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1A33D5">
        <w:rPr>
          <w:rFonts w:ascii="Times New Roman" w:eastAsia="Times New Roman" w:hAnsi="Times New Roman" w:cs="Times New Roman"/>
          <w:sz w:val="26"/>
          <w:szCs w:val="26"/>
          <w:lang w:eastAsia="ru-RU"/>
        </w:rPr>
        <w:t>Право на установление надбавки за почетное звание возникает со дня присвоения почетного звания, но не ранее включения соответствующего почетного звания в перечень почетных званий, за наличие которых устанавливается надбавка за почетное звание. Если право на установление надбавки за почетное звание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надбавка за почетное звание устанавливается по окончании указанных периодов.</w:t>
      </w:r>
    </w:p>
    <w:p w14:paraId="07BA8736"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 Надбавка за почетное звание начисляется ежемесячно.</w:t>
      </w:r>
    </w:p>
    <w:p w14:paraId="19E1C95C"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Надбавка за почетное звание устанавливается в процентах к окладу (должностному окладу).</w:t>
      </w:r>
    </w:p>
    <w:p w14:paraId="05F67E61"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Минимальные размеры надбавки за почетное звание составляют:</w:t>
      </w:r>
    </w:p>
    <w:p w14:paraId="5C5B0C4E"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20 процентов оклада (должностного оклада) – работникам, имеющим почетное звание «Народный»;</w:t>
      </w:r>
    </w:p>
    <w:p w14:paraId="2BF3E79A"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10 процентов оклада (должностного оклада) – работникам, имеющим почетное звание «Заслуженный».</w:t>
      </w:r>
    </w:p>
    <w:p w14:paraId="4708BB90"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Положениями о системе оплаты труда определяются конкретные размеры надбавок за почетное звание - не ниже минимальных размеров, определенных настоящим Положением.</w:t>
      </w:r>
    </w:p>
    <w:p w14:paraId="35105B21" w14:textId="1DF4D08F" w:rsidR="00692D22" w:rsidRPr="00A84BE2" w:rsidRDefault="001A33D5"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692D22" w:rsidRPr="00A84BE2">
        <w:rPr>
          <w:rFonts w:ascii="Times New Roman" w:hAnsi="Times New Roman" w:cs="Times New Roman"/>
          <w:sz w:val="26"/>
          <w:szCs w:val="26"/>
          <w:lang w:eastAsia="ru-RU"/>
        </w:rPr>
        <w:t>8.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 наградами органа местного самоуправления Лешуконск</w:t>
      </w:r>
      <w:r w:rsidR="002A2EA7">
        <w:rPr>
          <w:rFonts w:ascii="Times New Roman" w:hAnsi="Times New Roman" w:cs="Times New Roman"/>
          <w:sz w:val="26"/>
          <w:szCs w:val="26"/>
          <w:lang w:eastAsia="ru-RU"/>
        </w:rPr>
        <w:t>ого</w:t>
      </w:r>
      <w:r w:rsidR="00692D22" w:rsidRPr="00A84BE2">
        <w:rPr>
          <w:rFonts w:ascii="Times New Roman" w:hAnsi="Times New Roman" w:cs="Times New Roman"/>
          <w:sz w:val="26"/>
          <w:szCs w:val="26"/>
          <w:lang w:eastAsia="ru-RU"/>
        </w:rPr>
        <w:t xml:space="preserve"> муниципальн</w:t>
      </w:r>
      <w:r w:rsidR="002A2EA7">
        <w:rPr>
          <w:rFonts w:ascii="Times New Roman" w:hAnsi="Times New Roman" w:cs="Times New Roman"/>
          <w:sz w:val="26"/>
          <w:szCs w:val="26"/>
          <w:lang w:eastAsia="ru-RU"/>
        </w:rPr>
        <w:t>ого</w:t>
      </w:r>
      <w:r w:rsidR="00692D22" w:rsidRPr="00A84BE2">
        <w:rPr>
          <w:rFonts w:ascii="Times New Roman" w:hAnsi="Times New Roman" w:cs="Times New Roman"/>
          <w:sz w:val="26"/>
          <w:szCs w:val="26"/>
          <w:lang w:eastAsia="ru-RU"/>
        </w:rPr>
        <w:t xml:space="preserve"> </w:t>
      </w:r>
      <w:r w:rsidR="002A2EA7">
        <w:rPr>
          <w:rFonts w:ascii="Times New Roman" w:hAnsi="Times New Roman" w:cs="Times New Roman"/>
          <w:sz w:val="26"/>
          <w:szCs w:val="26"/>
          <w:lang w:eastAsia="ru-RU"/>
        </w:rPr>
        <w:t>округа</w:t>
      </w:r>
      <w:r w:rsidR="00692D22" w:rsidRPr="00A84BE2">
        <w:rPr>
          <w:rFonts w:ascii="Times New Roman" w:hAnsi="Times New Roman" w:cs="Times New Roman"/>
          <w:sz w:val="26"/>
          <w:szCs w:val="26"/>
          <w:lang w:eastAsia="ru-RU"/>
        </w:rPr>
        <w:t>.</w:t>
      </w:r>
    </w:p>
    <w:p w14:paraId="4F84D655"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14:paraId="361F5073"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14:paraId="6A5E0FE3"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К наградам Архангельской области, в связи с награждением которыми начисляется премиальная выплата, могут относиться награды Архангельского областного Собрания депутатов, награды Губернатора Архангельской области, награды исполнительных органов государственной власти Архангельской области.</w:t>
      </w:r>
    </w:p>
    <w:p w14:paraId="35945593" w14:textId="7013A166"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A84BE2">
        <w:rPr>
          <w:rFonts w:ascii="Times New Roman" w:hAnsi="Times New Roman" w:cs="Times New Roman"/>
          <w:color w:val="000000"/>
          <w:sz w:val="26"/>
          <w:szCs w:val="26"/>
          <w:lang w:eastAsia="ru-RU"/>
        </w:rPr>
        <w:t>К наградам органа местного самоуправления Лешуконск</w:t>
      </w:r>
      <w:r w:rsidR="00794769">
        <w:rPr>
          <w:rFonts w:ascii="Times New Roman" w:hAnsi="Times New Roman" w:cs="Times New Roman"/>
          <w:color w:val="000000"/>
          <w:sz w:val="26"/>
          <w:szCs w:val="26"/>
          <w:lang w:eastAsia="ru-RU"/>
        </w:rPr>
        <w:t>ого</w:t>
      </w:r>
      <w:r w:rsidRPr="00A84BE2">
        <w:rPr>
          <w:rFonts w:ascii="Times New Roman" w:hAnsi="Times New Roman" w:cs="Times New Roman"/>
          <w:color w:val="000000"/>
          <w:sz w:val="26"/>
          <w:szCs w:val="26"/>
          <w:lang w:eastAsia="ru-RU"/>
        </w:rPr>
        <w:t xml:space="preserve"> муниципальн</w:t>
      </w:r>
      <w:r w:rsidR="00794769">
        <w:rPr>
          <w:rFonts w:ascii="Times New Roman" w:hAnsi="Times New Roman" w:cs="Times New Roman"/>
          <w:color w:val="000000"/>
          <w:sz w:val="26"/>
          <w:szCs w:val="26"/>
          <w:lang w:eastAsia="ru-RU"/>
        </w:rPr>
        <w:t>ого</w:t>
      </w:r>
      <w:r w:rsidRPr="00A84BE2">
        <w:rPr>
          <w:rFonts w:ascii="Times New Roman" w:hAnsi="Times New Roman" w:cs="Times New Roman"/>
          <w:color w:val="000000"/>
          <w:sz w:val="26"/>
          <w:szCs w:val="26"/>
          <w:lang w:eastAsia="ru-RU"/>
        </w:rPr>
        <w:t xml:space="preserve"> </w:t>
      </w:r>
      <w:r w:rsidR="00794769">
        <w:rPr>
          <w:rFonts w:ascii="Times New Roman" w:hAnsi="Times New Roman" w:cs="Times New Roman"/>
          <w:color w:val="000000"/>
          <w:sz w:val="26"/>
          <w:szCs w:val="26"/>
          <w:lang w:eastAsia="ru-RU"/>
        </w:rPr>
        <w:t>округа</w:t>
      </w:r>
      <w:r w:rsidRPr="00A84BE2">
        <w:rPr>
          <w:rFonts w:ascii="Times New Roman" w:hAnsi="Times New Roman" w:cs="Times New Roman"/>
          <w:color w:val="000000"/>
          <w:sz w:val="26"/>
          <w:szCs w:val="26"/>
          <w:lang w:eastAsia="ru-RU"/>
        </w:rPr>
        <w:t>, в связи с награждением которыми начисляется премиальная выплата, относиться награды, учрежденные органом местного самоуправления Лешуконск</w:t>
      </w:r>
      <w:r w:rsidR="00794769">
        <w:rPr>
          <w:rFonts w:ascii="Times New Roman" w:hAnsi="Times New Roman" w:cs="Times New Roman"/>
          <w:color w:val="000000"/>
          <w:sz w:val="26"/>
          <w:szCs w:val="26"/>
          <w:lang w:eastAsia="ru-RU"/>
        </w:rPr>
        <w:t>ого</w:t>
      </w:r>
      <w:r w:rsidRPr="00A84BE2">
        <w:rPr>
          <w:rFonts w:ascii="Times New Roman" w:hAnsi="Times New Roman" w:cs="Times New Roman"/>
          <w:color w:val="000000"/>
          <w:sz w:val="26"/>
          <w:szCs w:val="26"/>
          <w:lang w:eastAsia="ru-RU"/>
        </w:rPr>
        <w:t xml:space="preserve"> муниципальн</w:t>
      </w:r>
      <w:r w:rsidR="00794769">
        <w:rPr>
          <w:rFonts w:ascii="Times New Roman" w:hAnsi="Times New Roman" w:cs="Times New Roman"/>
          <w:color w:val="000000"/>
          <w:sz w:val="26"/>
          <w:szCs w:val="26"/>
          <w:lang w:eastAsia="ru-RU"/>
        </w:rPr>
        <w:t>ого</w:t>
      </w:r>
      <w:r w:rsidRPr="00A84BE2">
        <w:rPr>
          <w:rFonts w:ascii="Times New Roman" w:hAnsi="Times New Roman" w:cs="Times New Roman"/>
          <w:color w:val="000000"/>
          <w:sz w:val="26"/>
          <w:szCs w:val="26"/>
          <w:lang w:eastAsia="ru-RU"/>
        </w:rPr>
        <w:t xml:space="preserve"> </w:t>
      </w:r>
      <w:r w:rsidR="00794769">
        <w:rPr>
          <w:rFonts w:ascii="Times New Roman" w:hAnsi="Times New Roman" w:cs="Times New Roman"/>
          <w:color w:val="000000"/>
          <w:sz w:val="26"/>
          <w:szCs w:val="26"/>
          <w:lang w:eastAsia="ru-RU"/>
        </w:rPr>
        <w:t>округа</w:t>
      </w:r>
      <w:r w:rsidRPr="00A84BE2">
        <w:rPr>
          <w:rFonts w:ascii="Times New Roman" w:hAnsi="Times New Roman" w:cs="Times New Roman"/>
          <w:color w:val="000000"/>
          <w:sz w:val="26"/>
          <w:szCs w:val="26"/>
          <w:lang w:eastAsia="ru-RU"/>
        </w:rPr>
        <w:t xml:space="preserve"> нормативным правовым актом.</w:t>
      </w:r>
    </w:p>
    <w:p w14:paraId="16A3C7A4"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lastRenderedPageBreak/>
        <w:t>Премиальная выплата при награждении устанавливается в абсолютном размере.</w:t>
      </w:r>
    </w:p>
    <w:p w14:paraId="1F2364B1" w14:textId="77777777" w:rsidR="003116AF" w:rsidRPr="003116AF" w:rsidRDefault="003116AF" w:rsidP="003116A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16AF">
        <w:rPr>
          <w:rFonts w:ascii="Times New Roman" w:eastAsia="Times New Roman" w:hAnsi="Times New Roman" w:cs="Times New Roman"/>
          <w:sz w:val="26"/>
          <w:szCs w:val="26"/>
          <w:lang w:eastAsia="ru-RU"/>
        </w:rPr>
        <w:t>Минимальный размер премиальной выплаты при награждении составляет 1000 рублей.</w:t>
      </w:r>
    </w:p>
    <w:p w14:paraId="5FAF6B6B" w14:textId="7A9A9BAB" w:rsidR="00692D22" w:rsidRPr="00A84BE2" w:rsidRDefault="003116AF" w:rsidP="003116AF">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116AF">
        <w:rPr>
          <w:rFonts w:ascii="Times New Roman" w:eastAsia="Times New Roman" w:hAnsi="Times New Roman" w:cs="Times New Roman"/>
          <w:sz w:val="26"/>
          <w:szCs w:val="26"/>
          <w:lang w:eastAsia="ru-RU"/>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14:paraId="67B8E0F4" w14:textId="40359A97" w:rsidR="00692D22" w:rsidRPr="00A84BE2" w:rsidRDefault="003116AF"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692D22" w:rsidRPr="00A84BE2">
        <w:rPr>
          <w:rFonts w:ascii="Times New Roman" w:hAnsi="Times New Roman" w:cs="Times New Roman"/>
          <w:sz w:val="26"/>
          <w:szCs w:val="26"/>
          <w:lang w:eastAsia="ru-RU"/>
        </w:rPr>
        <w:t>9. Надбавка молодым специалистам устанавливается работникам, которые:</w:t>
      </w:r>
    </w:p>
    <w:p w14:paraId="3A9ADEDC"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 </w:t>
      </w:r>
      <w:r w:rsidRPr="00A84BE2">
        <w:rPr>
          <w:rFonts w:ascii="Times New Roman" w:hAnsi="Times New Roman" w:cs="Times New Roman"/>
          <w:sz w:val="26"/>
          <w:szCs w:val="26"/>
        </w:rPr>
        <w:t>окончили образовательные организации высшего образования или профессиональные образовательные организации;</w:t>
      </w:r>
    </w:p>
    <w:p w14:paraId="62647F2D"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образовательного учреждения работали не по специальности, если период такой работы не превысил одного года.</w:t>
      </w:r>
    </w:p>
    <w:p w14:paraId="446FD8B5"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14:paraId="11D97F28" w14:textId="77777777" w:rsidR="00A0509A" w:rsidRDefault="00A0509A" w:rsidP="00453655">
      <w:pPr>
        <w:autoSpaceDE w:val="0"/>
        <w:autoSpaceDN w:val="0"/>
        <w:adjustRightInd w:val="0"/>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Минимальный размер надбавки молодым специалистам составляет 15 процентов оклада (должностного оклада) работника за первый год работы и 10 процентов оклада (должностного оклада) работника за второй и третий год работы.</w:t>
      </w:r>
    </w:p>
    <w:p w14:paraId="09541377" w14:textId="7D1D3914" w:rsidR="00DB1C5B" w:rsidRPr="00A84BE2" w:rsidRDefault="00DB1C5B" w:rsidP="00453655">
      <w:pPr>
        <w:autoSpaceDE w:val="0"/>
        <w:autoSpaceDN w:val="0"/>
        <w:adjustRightInd w:val="0"/>
        <w:spacing w:after="0" w:line="240" w:lineRule="auto"/>
        <w:ind w:firstLine="709"/>
        <w:jc w:val="both"/>
        <w:rPr>
          <w:rFonts w:ascii="Times New Roman" w:hAnsi="Times New Roman" w:cs="Times New Roman"/>
          <w:sz w:val="26"/>
          <w:szCs w:val="26"/>
        </w:rPr>
      </w:pPr>
      <w:r w:rsidRPr="00DB1C5B">
        <w:rPr>
          <w:rFonts w:ascii="Times New Roman" w:eastAsia="Times New Roman" w:hAnsi="Times New Roman" w:cs="Times New Roman"/>
          <w:sz w:val="26"/>
          <w:szCs w:val="26"/>
          <w:lang w:eastAsia="ru-RU"/>
        </w:rPr>
        <w:t>Положениями о системе оплаты труда определяются конкретные размеры надбавок молодым специалистам не ниже минимальных размеров, определенных настоящим Положением.</w:t>
      </w:r>
    </w:p>
    <w:p w14:paraId="5FEFEE7B" w14:textId="4CC331DD" w:rsidR="007A7B07" w:rsidRDefault="00692D22"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lang w:eastAsia="ru-RU"/>
        </w:rPr>
        <w:t>3</w:t>
      </w:r>
      <w:r w:rsidR="00486B99">
        <w:rPr>
          <w:rFonts w:ascii="Times New Roman" w:hAnsi="Times New Roman" w:cs="Times New Roman"/>
          <w:sz w:val="26"/>
          <w:szCs w:val="26"/>
          <w:lang w:eastAsia="ru-RU"/>
        </w:rPr>
        <w:t>0</w:t>
      </w:r>
      <w:r w:rsidR="007A7B07" w:rsidRPr="00A84BE2">
        <w:rPr>
          <w:rFonts w:ascii="Times New Roman" w:hAnsi="Times New Roman" w:cs="Times New Roman"/>
          <w:sz w:val="26"/>
          <w:szCs w:val="26"/>
          <w:lang w:eastAsia="ru-RU"/>
        </w:rPr>
        <w:t xml:space="preserve">. </w:t>
      </w:r>
      <w:r w:rsidR="007A7B07" w:rsidRPr="00A84BE2">
        <w:rPr>
          <w:rFonts w:ascii="Times New Roman" w:hAnsi="Times New Roman" w:cs="Times New Roman"/>
          <w:sz w:val="26"/>
          <w:szCs w:val="26"/>
        </w:rPr>
        <w:t>Надбавка за квалификационную категорию устанавливается работникам в связи с присвоением им квалификационных категорий по итогам аттестации работников, если иное не предусмотрено нормативными правовыми актами Российской Федерации или нормативными правовыми актами Архангельской области.</w:t>
      </w:r>
    </w:p>
    <w:p w14:paraId="3BEAE8FA" w14:textId="4E779599" w:rsidR="00486B99" w:rsidRPr="00A84BE2" w:rsidRDefault="00486B99" w:rsidP="00453655">
      <w:pPr>
        <w:spacing w:after="0" w:line="240" w:lineRule="auto"/>
        <w:ind w:firstLine="709"/>
        <w:jc w:val="both"/>
        <w:rPr>
          <w:rFonts w:ascii="Times New Roman" w:hAnsi="Times New Roman" w:cs="Times New Roman"/>
          <w:sz w:val="26"/>
          <w:szCs w:val="26"/>
        </w:rPr>
      </w:pPr>
      <w:r w:rsidRPr="00486B99">
        <w:rPr>
          <w:rFonts w:ascii="Times New Roman" w:eastAsia="Times New Roman" w:hAnsi="Times New Roman" w:cs="Times New Roman"/>
          <w:sz w:val="26"/>
          <w:szCs w:val="26"/>
          <w:lang w:eastAsia="ru-RU"/>
        </w:rPr>
        <w:t>Право на установление надбавки за квалификационные категории возникает со дня вынесения решения о присвоении (установлении) квалификационной категории. Если право на установление надбавки за квалификационные категории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надбавка за квалификационные категории устанавливается по окончании указанных периодов.</w:t>
      </w:r>
    </w:p>
    <w:p w14:paraId="129CD36E" w14:textId="16376D32"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Надбавка за квалификационную категорию устанавливается в процентах</w:t>
      </w:r>
      <w:r w:rsidR="00486B99">
        <w:rPr>
          <w:rFonts w:ascii="Times New Roman" w:hAnsi="Times New Roman" w:cs="Times New Roman"/>
          <w:sz w:val="26"/>
          <w:szCs w:val="26"/>
        </w:rPr>
        <w:t xml:space="preserve"> к окладу (должностному окладу)</w:t>
      </w:r>
      <w:r w:rsidRPr="00A84BE2">
        <w:rPr>
          <w:rFonts w:ascii="Times New Roman" w:hAnsi="Times New Roman" w:cs="Times New Roman"/>
          <w:sz w:val="26"/>
          <w:szCs w:val="26"/>
        </w:rPr>
        <w:t>.</w:t>
      </w:r>
    </w:p>
    <w:p w14:paraId="2567E846" w14:textId="098519EB"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Надбавка за квалификационную категорию учитывается педагогическим работникам при их работе по любой должности, включенной </w:t>
      </w:r>
      <w:r w:rsidRPr="001D1834">
        <w:rPr>
          <w:rFonts w:ascii="Times New Roman" w:hAnsi="Times New Roman" w:cs="Times New Roman"/>
          <w:sz w:val="26"/>
          <w:szCs w:val="26"/>
        </w:rPr>
        <w:t xml:space="preserve">в </w:t>
      </w:r>
      <w:hyperlink r:id="rId24" w:history="1">
        <w:r w:rsidRPr="001D1834">
          <w:rPr>
            <w:rFonts w:ascii="Times New Roman" w:hAnsi="Times New Roman" w:cs="Times New Roman"/>
            <w:sz w:val="26"/>
            <w:szCs w:val="26"/>
          </w:rPr>
          <w:t>раздел I</w:t>
        </w:r>
      </w:hyperlink>
      <w:r w:rsidRPr="00A84BE2">
        <w:rPr>
          <w:rFonts w:ascii="Times New Roman" w:hAnsi="Times New Roman" w:cs="Times New Roman"/>
          <w:sz w:val="26"/>
          <w:szCs w:val="26"/>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w:t>
      </w:r>
    </w:p>
    <w:p w14:paraId="10B30CCB"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Минимальные размеры надбавки за квалификационную категорию составляют: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5556"/>
      </w:tblGrid>
      <w:tr w:rsidR="007A7B07" w:rsidRPr="00A84BE2" w14:paraId="46AC9DF2" w14:textId="77777777" w:rsidTr="0046768D">
        <w:tc>
          <w:tcPr>
            <w:tcW w:w="4031" w:type="dxa"/>
            <w:tcBorders>
              <w:top w:val="single" w:sz="4" w:space="0" w:color="auto"/>
              <w:left w:val="single" w:sz="4" w:space="0" w:color="auto"/>
              <w:bottom w:val="single" w:sz="4" w:space="0" w:color="auto"/>
              <w:right w:val="single" w:sz="4" w:space="0" w:color="auto"/>
            </w:tcBorders>
          </w:tcPr>
          <w:p w14:paraId="20E9A9F5"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Квалификационная категория</w:t>
            </w:r>
          </w:p>
        </w:tc>
        <w:tc>
          <w:tcPr>
            <w:tcW w:w="5556" w:type="dxa"/>
            <w:tcBorders>
              <w:top w:val="single" w:sz="4" w:space="0" w:color="auto"/>
              <w:left w:val="single" w:sz="4" w:space="0" w:color="auto"/>
              <w:bottom w:val="single" w:sz="4" w:space="0" w:color="auto"/>
              <w:right w:val="single" w:sz="4" w:space="0" w:color="auto"/>
            </w:tcBorders>
          </w:tcPr>
          <w:p w14:paraId="3F29EE6D"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Минимальный размер надбавки (процент оклада (должностного оклада), ставки заработной платы)</w:t>
            </w:r>
          </w:p>
        </w:tc>
      </w:tr>
      <w:tr w:rsidR="007A7B07" w:rsidRPr="00A84BE2" w14:paraId="6A4CA282" w14:textId="77777777" w:rsidTr="0046768D">
        <w:tc>
          <w:tcPr>
            <w:tcW w:w="4031" w:type="dxa"/>
            <w:tcBorders>
              <w:top w:val="single" w:sz="4" w:space="0" w:color="auto"/>
            </w:tcBorders>
          </w:tcPr>
          <w:p w14:paraId="6734184A"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 xml:space="preserve">Высшая квалификационная категория, ведущая </w:t>
            </w:r>
            <w:r w:rsidRPr="00A84BE2">
              <w:rPr>
                <w:rFonts w:ascii="Times New Roman" w:hAnsi="Times New Roman" w:cs="Times New Roman"/>
                <w:sz w:val="26"/>
                <w:szCs w:val="26"/>
              </w:rPr>
              <w:lastRenderedPageBreak/>
              <w:t>квалификационная категория</w:t>
            </w:r>
          </w:p>
        </w:tc>
        <w:tc>
          <w:tcPr>
            <w:tcW w:w="5556" w:type="dxa"/>
            <w:tcBorders>
              <w:top w:val="single" w:sz="4" w:space="0" w:color="auto"/>
            </w:tcBorders>
          </w:tcPr>
          <w:p w14:paraId="5494C4BE"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lastRenderedPageBreak/>
              <w:t>9</w:t>
            </w:r>
          </w:p>
        </w:tc>
      </w:tr>
      <w:tr w:rsidR="007A7B07" w:rsidRPr="00A84BE2" w14:paraId="782F20BC" w14:textId="77777777" w:rsidTr="0046768D">
        <w:tc>
          <w:tcPr>
            <w:tcW w:w="4031" w:type="dxa"/>
          </w:tcPr>
          <w:p w14:paraId="19034E3D"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lastRenderedPageBreak/>
              <w:t>Первая квалификационная категория</w:t>
            </w:r>
          </w:p>
        </w:tc>
        <w:tc>
          <w:tcPr>
            <w:tcW w:w="5556" w:type="dxa"/>
          </w:tcPr>
          <w:p w14:paraId="2EDD3B0D"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7</w:t>
            </w:r>
          </w:p>
        </w:tc>
      </w:tr>
      <w:tr w:rsidR="007A7B07" w:rsidRPr="00A84BE2" w14:paraId="5099BCD2" w14:textId="77777777" w:rsidTr="0046768D">
        <w:tc>
          <w:tcPr>
            <w:tcW w:w="4031" w:type="dxa"/>
          </w:tcPr>
          <w:p w14:paraId="4307C348"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Вторая квалификационная категория</w:t>
            </w:r>
          </w:p>
        </w:tc>
        <w:tc>
          <w:tcPr>
            <w:tcW w:w="5556" w:type="dxa"/>
          </w:tcPr>
          <w:p w14:paraId="1BDB8C15" w14:textId="77777777" w:rsidR="007A7B07" w:rsidRPr="00A84BE2" w:rsidRDefault="007A7B07" w:rsidP="001D1834">
            <w:pPr>
              <w:spacing w:after="0" w:line="240" w:lineRule="auto"/>
              <w:jc w:val="center"/>
              <w:rPr>
                <w:rFonts w:ascii="Times New Roman" w:hAnsi="Times New Roman" w:cs="Times New Roman"/>
                <w:sz w:val="26"/>
                <w:szCs w:val="26"/>
              </w:rPr>
            </w:pPr>
            <w:r w:rsidRPr="00A84BE2">
              <w:rPr>
                <w:rFonts w:ascii="Times New Roman" w:hAnsi="Times New Roman" w:cs="Times New Roman"/>
                <w:sz w:val="26"/>
                <w:szCs w:val="26"/>
              </w:rPr>
              <w:t>5</w:t>
            </w:r>
          </w:p>
        </w:tc>
      </w:tr>
    </w:tbl>
    <w:p w14:paraId="34EDB129" w14:textId="77777777" w:rsidR="007A7B07" w:rsidRPr="00A84BE2" w:rsidRDefault="007A7B07" w:rsidP="00453655">
      <w:pPr>
        <w:spacing w:after="0" w:line="240" w:lineRule="auto"/>
        <w:ind w:firstLine="709"/>
        <w:jc w:val="both"/>
        <w:rPr>
          <w:rFonts w:ascii="Times New Roman" w:hAnsi="Times New Roman" w:cs="Times New Roman"/>
          <w:sz w:val="26"/>
          <w:szCs w:val="26"/>
        </w:rPr>
      </w:pPr>
    </w:p>
    <w:p w14:paraId="1DB248D0"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Надбавка за квалификационную категорию начисляется работникам ежемесячно пропорционально фактически отработанному времени.</w:t>
      </w:r>
    </w:p>
    <w:p w14:paraId="5BA02203"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Положениями о системе оплаты труда определяются конкретные размеры надбавки за квалификационную категорию не ниже минимальных размеров, определенных настоящим Положением.</w:t>
      </w:r>
    </w:p>
    <w:p w14:paraId="2945ADC0" w14:textId="23CC6FA2"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3</w:t>
      </w:r>
      <w:r w:rsidR="00260BCC">
        <w:rPr>
          <w:rFonts w:ascii="Times New Roman" w:hAnsi="Times New Roman" w:cs="Times New Roman"/>
          <w:sz w:val="26"/>
          <w:szCs w:val="26"/>
        </w:rPr>
        <w:t>1</w:t>
      </w:r>
      <w:r w:rsidRPr="00A84BE2">
        <w:rPr>
          <w:rFonts w:ascii="Times New Roman" w:hAnsi="Times New Roman" w:cs="Times New Roman"/>
          <w:sz w:val="26"/>
          <w:szCs w:val="26"/>
        </w:rPr>
        <w:t>. Надбавка за работу в сельской местности устанавливается специалистам, работающим в сельской местности, в размере не менее 5 процентов оклада (должностного оклада) (за исключением работников, осуществляющих деятельность по профессиям рабочих 1 и 2 квалификационных разрядов в муниципальных бюджетных учреждений в сфере культуры).</w:t>
      </w:r>
    </w:p>
    <w:p w14:paraId="71275E5D"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Перечень должностей специалистов, которым устанавливается надбавка за работу в сельской местности, приведен в приложении № 3 к настоящему Положению.</w:t>
      </w:r>
    </w:p>
    <w:p w14:paraId="0E5BF7CB"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Надбавка за работу в сельской местности начисляется ежемесячно пропорционально фактически отработанному времени.</w:t>
      </w:r>
    </w:p>
    <w:p w14:paraId="793DF0B2" w14:textId="77777777" w:rsidR="007A7B07" w:rsidRPr="00A84BE2" w:rsidRDefault="007A7B07"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w:t>
      </w:r>
    </w:p>
    <w:p w14:paraId="5847E794" w14:textId="77777777" w:rsidR="00692D22" w:rsidRPr="00A84BE2" w:rsidRDefault="007A7B07" w:rsidP="00453655">
      <w:pPr>
        <w:spacing w:after="0" w:line="240" w:lineRule="auto"/>
        <w:ind w:firstLine="709"/>
        <w:jc w:val="both"/>
        <w:rPr>
          <w:rFonts w:ascii="Times New Roman" w:hAnsi="Times New Roman" w:cs="Times New Roman"/>
          <w:strike/>
          <w:sz w:val="26"/>
          <w:szCs w:val="26"/>
          <w:lang w:eastAsia="ru-RU"/>
        </w:rPr>
      </w:pPr>
      <w:r w:rsidRPr="00A84BE2">
        <w:rPr>
          <w:rFonts w:ascii="Times New Roman" w:hAnsi="Times New Roman" w:cs="Times New Roman"/>
          <w:sz w:val="26"/>
          <w:szCs w:val="26"/>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14:paraId="598C0FFA" w14:textId="6813202D" w:rsidR="00692D22" w:rsidRPr="00A84BE2" w:rsidRDefault="00075D8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32</w:t>
      </w:r>
      <w:r w:rsidR="00692D22" w:rsidRPr="00A84BE2">
        <w:rPr>
          <w:rFonts w:ascii="Times New Roman" w:hAnsi="Times New Roman" w:cs="Times New Roman"/>
          <w:sz w:val="26"/>
          <w:szCs w:val="26"/>
          <w:lang w:eastAsia="ru-RU"/>
        </w:rPr>
        <w:t>. Выплаты стимулирующего характера и условия их начисления устанавливаются работнику муниципального учреждения трудовым договором в соответствии с действующим в муниципальном учреждении положением о системе оплаты труда. В трудовой договор работника муниципального учреждения подлежат включению:</w:t>
      </w:r>
    </w:p>
    <w:p w14:paraId="6D4DC348"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перечень устанавливаемых работнику выплат стимулирующего характера;</w:t>
      </w:r>
    </w:p>
    <w:p w14:paraId="5B499CB6" w14:textId="44243AFE"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 </w:t>
      </w:r>
      <w:r w:rsidR="002F1F0A" w:rsidRPr="00A84BE2">
        <w:rPr>
          <w:rFonts w:ascii="Times New Roman" w:hAnsi="Times New Roman" w:cs="Times New Roman"/>
          <w:sz w:val="26"/>
          <w:szCs w:val="26"/>
        </w:rPr>
        <w:t xml:space="preserve">основания </w:t>
      </w:r>
      <w:r w:rsidR="002F1F0A" w:rsidRPr="00075D81">
        <w:rPr>
          <w:rFonts w:ascii="Times New Roman" w:hAnsi="Times New Roman" w:cs="Times New Roman"/>
          <w:sz w:val="26"/>
          <w:szCs w:val="26"/>
        </w:rPr>
        <w:t xml:space="preserve">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w:t>
      </w:r>
      <w:hyperlink r:id="rId25" w:history="1">
        <w:r w:rsidR="002F1F0A" w:rsidRPr="00075D81">
          <w:rPr>
            <w:rFonts w:ascii="Times New Roman" w:hAnsi="Times New Roman" w:cs="Times New Roman"/>
            <w:sz w:val="26"/>
            <w:szCs w:val="26"/>
          </w:rPr>
          <w:t>подпунктами 1</w:t>
        </w:r>
      </w:hyperlink>
      <w:r w:rsidR="002F1F0A" w:rsidRPr="00075D81">
        <w:rPr>
          <w:rFonts w:ascii="Times New Roman" w:hAnsi="Times New Roman" w:cs="Times New Roman"/>
          <w:sz w:val="26"/>
          <w:szCs w:val="26"/>
        </w:rPr>
        <w:t xml:space="preserve"> и </w:t>
      </w:r>
      <w:hyperlink r:id="rId26" w:history="1">
        <w:r w:rsidR="00075D81">
          <w:rPr>
            <w:rFonts w:ascii="Times New Roman" w:hAnsi="Times New Roman" w:cs="Times New Roman"/>
            <w:sz w:val="26"/>
            <w:szCs w:val="26"/>
          </w:rPr>
          <w:t xml:space="preserve">2 пункта </w:t>
        </w:r>
      </w:hyperlink>
      <w:r w:rsidR="00075D81">
        <w:rPr>
          <w:rFonts w:ascii="Times New Roman" w:hAnsi="Times New Roman" w:cs="Times New Roman"/>
          <w:sz w:val="26"/>
          <w:szCs w:val="26"/>
        </w:rPr>
        <w:t>22</w:t>
      </w:r>
      <w:r w:rsidR="002F1F0A" w:rsidRPr="00075D81">
        <w:rPr>
          <w:rFonts w:ascii="Times New Roman" w:hAnsi="Times New Roman" w:cs="Times New Roman"/>
          <w:sz w:val="26"/>
          <w:szCs w:val="26"/>
        </w:rPr>
        <w:t xml:space="preserve"> настоящего Положения) и расчетный период (применительно к премии, предусмотренной </w:t>
      </w:r>
      <w:hyperlink r:id="rId27" w:history="1">
        <w:r w:rsidR="002F1F0A" w:rsidRPr="00075D81">
          <w:rPr>
            <w:rFonts w:ascii="Times New Roman" w:hAnsi="Times New Roman" w:cs="Times New Roman"/>
            <w:sz w:val="26"/>
            <w:szCs w:val="26"/>
          </w:rPr>
          <w:t xml:space="preserve">подпунктом 2 пункта </w:t>
        </w:r>
        <w:r w:rsidR="00075D81">
          <w:rPr>
            <w:rFonts w:ascii="Times New Roman" w:hAnsi="Times New Roman" w:cs="Times New Roman"/>
            <w:sz w:val="26"/>
            <w:szCs w:val="26"/>
          </w:rPr>
          <w:t>22</w:t>
        </w:r>
      </w:hyperlink>
      <w:r w:rsidR="002F1F0A" w:rsidRPr="00075D81">
        <w:rPr>
          <w:rFonts w:ascii="Times New Roman" w:hAnsi="Times New Roman" w:cs="Times New Roman"/>
          <w:sz w:val="26"/>
          <w:szCs w:val="26"/>
        </w:rPr>
        <w:t xml:space="preserve"> настоящего</w:t>
      </w:r>
      <w:r w:rsidR="002F1F0A" w:rsidRPr="00A84BE2">
        <w:rPr>
          <w:rFonts w:ascii="Times New Roman" w:hAnsi="Times New Roman" w:cs="Times New Roman"/>
          <w:sz w:val="26"/>
          <w:szCs w:val="26"/>
        </w:rPr>
        <w:t xml:space="preserve"> Положения)</w:t>
      </w:r>
      <w:r w:rsidRPr="00A84BE2">
        <w:rPr>
          <w:rFonts w:ascii="Times New Roman" w:hAnsi="Times New Roman" w:cs="Times New Roman"/>
          <w:sz w:val="26"/>
          <w:szCs w:val="26"/>
          <w:lang w:eastAsia="ru-RU"/>
        </w:rPr>
        <w:t>;</w:t>
      </w:r>
    </w:p>
    <w:p w14:paraId="320DE030" w14:textId="3904E99D"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 конкретные размеры и условия начисления устанавливаемых работнику надбавок, предусмотренных подпунктами 4 – </w:t>
      </w:r>
      <w:r w:rsidR="00141D32">
        <w:rPr>
          <w:rFonts w:ascii="Times New Roman" w:hAnsi="Times New Roman" w:cs="Times New Roman"/>
          <w:sz w:val="26"/>
          <w:szCs w:val="26"/>
          <w:lang w:eastAsia="ru-RU"/>
        </w:rPr>
        <w:t>5</w:t>
      </w:r>
      <w:r w:rsidRPr="00A84BE2">
        <w:rPr>
          <w:rFonts w:ascii="Times New Roman" w:hAnsi="Times New Roman" w:cs="Times New Roman"/>
          <w:sz w:val="26"/>
          <w:szCs w:val="26"/>
          <w:lang w:eastAsia="ru-RU"/>
        </w:rPr>
        <w:t xml:space="preserve"> и </w:t>
      </w:r>
      <w:r w:rsidR="00141D32">
        <w:rPr>
          <w:rFonts w:ascii="Times New Roman" w:hAnsi="Times New Roman" w:cs="Times New Roman"/>
          <w:sz w:val="26"/>
          <w:szCs w:val="26"/>
          <w:lang w:eastAsia="ru-RU"/>
        </w:rPr>
        <w:t>7</w:t>
      </w:r>
      <w:r w:rsidR="00075D81">
        <w:rPr>
          <w:rFonts w:ascii="Times New Roman" w:hAnsi="Times New Roman" w:cs="Times New Roman"/>
          <w:sz w:val="26"/>
          <w:szCs w:val="26"/>
          <w:lang w:eastAsia="ru-RU"/>
        </w:rPr>
        <w:t xml:space="preserve"> - </w:t>
      </w:r>
      <w:r w:rsidR="00141D32">
        <w:rPr>
          <w:rFonts w:ascii="Times New Roman" w:hAnsi="Times New Roman" w:cs="Times New Roman"/>
          <w:sz w:val="26"/>
          <w:szCs w:val="26"/>
          <w:lang w:eastAsia="ru-RU"/>
        </w:rPr>
        <w:t>9</w:t>
      </w:r>
      <w:r w:rsidRPr="00A84BE2">
        <w:rPr>
          <w:rFonts w:ascii="Times New Roman" w:hAnsi="Times New Roman" w:cs="Times New Roman"/>
          <w:sz w:val="26"/>
          <w:szCs w:val="26"/>
          <w:lang w:eastAsia="ru-RU"/>
        </w:rPr>
        <w:t xml:space="preserve"> пункта </w:t>
      </w:r>
      <w:r w:rsidR="00075D81">
        <w:rPr>
          <w:rFonts w:ascii="Times New Roman" w:hAnsi="Times New Roman" w:cs="Times New Roman"/>
          <w:sz w:val="26"/>
          <w:szCs w:val="26"/>
          <w:lang w:eastAsia="ru-RU"/>
        </w:rPr>
        <w:t>22</w:t>
      </w:r>
      <w:r w:rsidRPr="00A84BE2">
        <w:rPr>
          <w:rFonts w:ascii="Times New Roman" w:hAnsi="Times New Roman" w:cs="Times New Roman"/>
          <w:sz w:val="26"/>
          <w:szCs w:val="26"/>
          <w:lang w:eastAsia="ru-RU"/>
        </w:rPr>
        <w:t xml:space="preserve"> настоящего Положения.</w:t>
      </w:r>
    </w:p>
    <w:p w14:paraId="595E64C2" w14:textId="7355A78B" w:rsidR="009C7A11" w:rsidRPr="00A84BE2" w:rsidRDefault="00812577"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812577">
        <w:rPr>
          <w:rFonts w:ascii="Times New Roman" w:eastAsia="Times New Roman" w:hAnsi="Times New Roman" w:cs="Times New Roman"/>
          <w:spacing w:val="-6"/>
          <w:sz w:val="26"/>
          <w:szCs w:val="26"/>
          <w:lang w:eastAsia="ru-RU"/>
        </w:rPr>
        <w:t>Выплаты стимулирующего характера, выраженные в трудовых договорах</w:t>
      </w:r>
      <w:r w:rsidRPr="00812577">
        <w:rPr>
          <w:rFonts w:ascii="Times New Roman" w:eastAsia="Times New Roman" w:hAnsi="Times New Roman" w:cs="Times New Roman"/>
          <w:sz w:val="26"/>
          <w:szCs w:val="26"/>
          <w:lang w:eastAsia="ru-RU"/>
        </w:rPr>
        <w:t xml:space="preserve"> работников муниципальных учреждений в абсолютных размерах (в рублях), подлежат изменению в размерах и сроки, устанавливаемые постановлениями администрации Лешуконского муниципального округа о повышении (индексации) оплаты труда работников муниципальных учреждений Лешуконского муниципального округа или приказами руководителей </w:t>
      </w:r>
      <w:r w:rsidRPr="00812577">
        <w:rPr>
          <w:rFonts w:ascii="Times New Roman" w:eastAsia="Times New Roman" w:hAnsi="Times New Roman" w:cs="Times New Roman"/>
          <w:spacing w:val="-6"/>
          <w:sz w:val="26"/>
          <w:szCs w:val="26"/>
          <w:lang w:eastAsia="ru-RU"/>
        </w:rPr>
        <w:t>муниципальных учреждений о дополнительном</w:t>
      </w:r>
      <w:r w:rsidRPr="00812577">
        <w:rPr>
          <w:rFonts w:ascii="Times New Roman" w:eastAsia="Times New Roman" w:hAnsi="Times New Roman" w:cs="Times New Roman"/>
          <w:sz w:val="26"/>
          <w:szCs w:val="26"/>
          <w:lang w:eastAsia="ru-RU"/>
        </w:rPr>
        <w:t xml:space="preserve"> повышении (индексации) оплаты труда работников соответствующих муниципальных бюджетных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w:t>
      </w:r>
      <w:r w:rsidRPr="00812577">
        <w:rPr>
          <w:rFonts w:ascii="Times New Roman" w:eastAsia="Times New Roman" w:hAnsi="Times New Roman" w:cs="Times New Roman"/>
          <w:sz w:val="26"/>
          <w:szCs w:val="26"/>
          <w:lang w:eastAsia="ru-RU"/>
        </w:rPr>
        <w:lastRenderedPageBreak/>
        <w:t>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14:paraId="154C3FB8" w14:textId="1ECC8F9B" w:rsidR="00692D22" w:rsidRPr="00A84BE2" w:rsidRDefault="0039163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91632">
        <w:rPr>
          <w:rFonts w:ascii="Times New Roman" w:eastAsia="Times New Roman" w:hAnsi="Times New Roman" w:cs="Times New Roman"/>
          <w:sz w:val="26"/>
          <w:szCs w:val="26"/>
          <w:lang w:eastAsia="ru-RU"/>
        </w:rPr>
        <w:t>Выплаты стимулирующего характера начисляются работнику муниципального учреждения на основании приказов руководителя муниципального учреждения. Приказы о начислении стимулирующих выплат издаются в соответствии с действующим в муниципальном учреждении положением о системе оплаты труда, трудовыми договорами работников и с учетом мнения комиссии, в состав которой включаются представители выборного профсоюзного органа или иного представительного органа работников (при их наличии)</w:t>
      </w:r>
      <w:r w:rsidR="00692D22" w:rsidRPr="00A84BE2">
        <w:rPr>
          <w:rFonts w:ascii="Times New Roman" w:hAnsi="Times New Roman" w:cs="Times New Roman"/>
          <w:sz w:val="26"/>
          <w:szCs w:val="26"/>
          <w:lang w:eastAsia="ru-RU"/>
        </w:rPr>
        <w:t>.</w:t>
      </w:r>
    </w:p>
    <w:p w14:paraId="29353622"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796A8A58"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V. Выплаты социального характера и порядок их применения</w:t>
      </w:r>
    </w:p>
    <w:p w14:paraId="074A4390"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470EACE0" w14:textId="3EA5B6CB" w:rsidR="00692D22" w:rsidRPr="00A84BE2" w:rsidRDefault="002B2195"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33</w:t>
      </w:r>
      <w:r w:rsidR="00692D22" w:rsidRPr="00A84BE2">
        <w:rPr>
          <w:rFonts w:ascii="Times New Roman" w:hAnsi="Times New Roman" w:cs="Times New Roman"/>
          <w:sz w:val="26"/>
          <w:szCs w:val="26"/>
          <w:lang w:eastAsia="ru-RU"/>
        </w:rPr>
        <w:t>. Выплатами социального характера (социальные выплаты) являются выплаты, предусмотренные настоящим разделом и финансируемые за счет фондов оплаты труда муниципального учреждения.</w:t>
      </w:r>
    </w:p>
    <w:p w14:paraId="190AE4BE" w14:textId="33877BE6" w:rsidR="00692D22" w:rsidRPr="00A84BE2" w:rsidRDefault="00C741E6"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34</w:t>
      </w:r>
      <w:r w:rsidR="00692D22" w:rsidRPr="00A84BE2">
        <w:rPr>
          <w:rFonts w:ascii="Times New Roman" w:hAnsi="Times New Roman" w:cs="Times New Roman"/>
          <w:sz w:val="26"/>
          <w:szCs w:val="26"/>
          <w:lang w:eastAsia="ru-RU"/>
        </w:rPr>
        <w:t>. К выплатам социального характера относ</w:t>
      </w:r>
      <w:r>
        <w:rPr>
          <w:rFonts w:ascii="Times New Roman" w:hAnsi="Times New Roman" w:cs="Times New Roman"/>
          <w:sz w:val="26"/>
          <w:szCs w:val="26"/>
          <w:lang w:eastAsia="ru-RU"/>
        </w:rPr>
        <w:t>и</w:t>
      </w:r>
      <w:r w:rsidR="00692D22" w:rsidRPr="00A84BE2">
        <w:rPr>
          <w:rFonts w:ascii="Times New Roman" w:hAnsi="Times New Roman" w:cs="Times New Roman"/>
          <w:sz w:val="26"/>
          <w:szCs w:val="26"/>
          <w:lang w:eastAsia="ru-RU"/>
        </w:rPr>
        <w:t>тся</w:t>
      </w:r>
      <w:r>
        <w:rPr>
          <w:rFonts w:ascii="Times New Roman" w:hAnsi="Times New Roman" w:cs="Times New Roman"/>
          <w:sz w:val="26"/>
          <w:szCs w:val="26"/>
          <w:lang w:eastAsia="ru-RU"/>
        </w:rPr>
        <w:t xml:space="preserve"> </w:t>
      </w:r>
      <w:r w:rsidRPr="00C741E6">
        <w:rPr>
          <w:rFonts w:ascii="Times New Roman" w:eastAsia="Times New Roman" w:hAnsi="Times New Roman" w:cs="Times New Roman"/>
          <w:sz w:val="26"/>
          <w:szCs w:val="26"/>
          <w:lang w:eastAsia="ru-RU"/>
        </w:rPr>
        <w:t>материальная помощь в связи со значимыми событиями в жизни работника</w:t>
      </w:r>
      <w:r>
        <w:rPr>
          <w:rFonts w:ascii="Times New Roman" w:eastAsia="Times New Roman" w:hAnsi="Times New Roman" w:cs="Times New Roman"/>
          <w:sz w:val="26"/>
          <w:szCs w:val="26"/>
          <w:lang w:eastAsia="ru-RU"/>
        </w:rPr>
        <w:t>.</w:t>
      </w:r>
    </w:p>
    <w:p w14:paraId="118560FC" w14:textId="74E43CA3" w:rsidR="00692D22" w:rsidRPr="00A84BE2" w:rsidRDefault="00692D22" w:rsidP="00453655">
      <w:pPr>
        <w:pStyle w:val="ConsPlusNormal"/>
        <w:widowControl/>
        <w:ind w:firstLine="709"/>
        <w:jc w:val="both"/>
        <w:rPr>
          <w:rFonts w:ascii="Times New Roman" w:hAnsi="Times New Roman" w:cs="Times New Roman"/>
          <w:sz w:val="26"/>
          <w:szCs w:val="26"/>
        </w:rPr>
      </w:pPr>
      <w:r w:rsidRPr="00A84BE2">
        <w:rPr>
          <w:rFonts w:ascii="Times New Roman" w:hAnsi="Times New Roman" w:cs="Times New Roman"/>
          <w:sz w:val="26"/>
          <w:szCs w:val="26"/>
        </w:rPr>
        <w:t>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или смерть близких родственников, стихийные бедствия, несчастные случаи, аварии</w:t>
      </w:r>
      <w:r w:rsidR="00C741E6">
        <w:rPr>
          <w:rFonts w:ascii="Times New Roman" w:hAnsi="Times New Roman" w:cs="Times New Roman"/>
          <w:sz w:val="26"/>
          <w:szCs w:val="26"/>
        </w:rPr>
        <w:t>, призыв работника или члена его семьи (супруга, супруги) на военную службу по мобилизации</w:t>
      </w:r>
      <w:r w:rsidRPr="00A84BE2">
        <w:rPr>
          <w:rFonts w:ascii="Times New Roman" w:hAnsi="Times New Roman" w:cs="Times New Roman"/>
          <w:sz w:val="26"/>
          <w:szCs w:val="26"/>
        </w:rPr>
        <w:t>) за счет экономии фонда оплаты труда.</w:t>
      </w:r>
    </w:p>
    <w:p w14:paraId="44E6706C" w14:textId="5412D945"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Материальная помощь может быть оказана за счет экономии фонда оплаты труда близким родственникам работника муниципального учреждения в связи с его смертью.</w:t>
      </w:r>
    </w:p>
    <w:p w14:paraId="5773C702" w14:textId="3FEC8D39"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color w:val="FF0000"/>
          <w:sz w:val="26"/>
          <w:szCs w:val="26"/>
          <w:lang w:eastAsia="ru-RU"/>
        </w:rPr>
      </w:pPr>
      <w:r w:rsidRPr="00A84BE2">
        <w:rPr>
          <w:rFonts w:ascii="Times New Roman" w:hAnsi="Times New Roman" w:cs="Times New Roman"/>
          <w:sz w:val="26"/>
          <w:szCs w:val="26"/>
          <w:lang w:eastAsia="ru-RU"/>
        </w:rPr>
        <w:t xml:space="preserve">Материальная помощь начисляется единовременно в абсолютном размере, если иное не </w:t>
      </w:r>
      <w:r w:rsidRPr="00A84BE2">
        <w:rPr>
          <w:rFonts w:ascii="Times New Roman" w:hAnsi="Times New Roman" w:cs="Times New Roman"/>
          <w:color w:val="000000"/>
          <w:sz w:val="26"/>
          <w:szCs w:val="26"/>
          <w:lang w:eastAsia="ru-RU"/>
        </w:rPr>
        <w:t>предусмотрено областным законом</w:t>
      </w:r>
      <w:r w:rsidR="00C741E6">
        <w:rPr>
          <w:rFonts w:ascii="Times New Roman" w:hAnsi="Times New Roman" w:cs="Times New Roman"/>
          <w:color w:val="000000"/>
          <w:sz w:val="26"/>
          <w:szCs w:val="26"/>
          <w:lang w:eastAsia="ru-RU"/>
        </w:rPr>
        <w:t>.</w:t>
      </w:r>
    </w:p>
    <w:p w14:paraId="0FA68786" w14:textId="70F2A171" w:rsidR="00692D2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Решение об оказании материальной помощи и ее конкретных размерах принимает руководитель муниципального учреждения на основании письменного заявления работника, близкого родственника работника.</w:t>
      </w:r>
    </w:p>
    <w:p w14:paraId="7E70F3C7" w14:textId="4E450723" w:rsidR="00E94082" w:rsidRPr="00A84BE2" w:rsidRDefault="00E9408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94082">
        <w:rPr>
          <w:rFonts w:ascii="Times New Roman" w:eastAsia="Times New Roman" w:hAnsi="Times New Roman" w:cs="Times New Roman"/>
          <w:sz w:val="26"/>
          <w:szCs w:val="26"/>
          <w:lang w:eastAsia="ru-RU"/>
        </w:rPr>
        <w:t>Положениями о системе оплаты труда определяется перечень оснований для оказания материальной в соответствии с настоящим пунктом и порядок ее оказания.</w:t>
      </w:r>
    </w:p>
    <w:p w14:paraId="02A9D376"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4821F6B0"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VI. Условия оплаты труда руководителей,</w:t>
      </w:r>
    </w:p>
    <w:p w14:paraId="5A0186D8"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r w:rsidRPr="00A84BE2">
        <w:rPr>
          <w:rFonts w:ascii="Times New Roman" w:hAnsi="Times New Roman" w:cs="Times New Roman"/>
          <w:sz w:val="26"/>
          <w:szCs w:val="26"/>
          <w:lang w:eastAsia="ru-RU"/>
        </w:rPr>
        <w:t>заместителей руководителей и главных бухгалтеров</w:t>
      </w:r>
    </w:p>
    <w:p w14:paraId="079EF333"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p>
    <w:p w14:paraId="77E4A020" w14:textId="18E3B6D8" w:rsidR="00692D22" w:rsidRPr="00A84BE2" w:rsidRDefault="00A25A0A"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35</w:t>
      </w:r>
      <w:r w:rsidR="00692D22" w:rsidRPr="00A84BE2">
        <w:rPr>
          <w:rFonts w:ascii="Times New Roman" w:hAnsi="Times New Roman" w:cs="Times New Roman"/>
          <w:sz w:val="26"/>
          <w:szCs w:val="26"/>
          <w:lang w:eastAsia="ru-RU"/>
        </w:rPr>
        <w:t xml:space="preserve">. </w:t>
      </w:r>
      <w:r w:rsidR="00434B92" w:rsidRPr="00A84BE2">
        <w:rPr>
          <w:rFonts w:ascii="Times New Roman" w:hAnsi="Times New Roman" w:cs="Times New Roman"/>
          <w:sz w:val="26"/>
          <w:szCs w:val="26"/>
        </w:rPr>
        <w:t>Должностной оклад руководителя муниципального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муниципального учреждения</w:t>
      </w:r>
      <w:r w:rsidR="00692D22" w:rsidRPr="00A84BE2">
        <w:rPr>
          <w:rFonts w:ascii="Times New Roman" w:hAnsi="Times New Roman" w:cs="Times New Roman"/>
          <w:sz w:val="26"/>
          <w:szCs w:val="26"/>
          <w:lang w:eastAsia="ru-RU"/>
        </w:rPr>
        <w:t>.</w:t>
      </w:r>
    </w:p>
    <w:p w14:paraId="18DFD919" w14:textId="1F718F3E"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К основному персоналу муниципального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w:t>
      </w:r>
    </w:p>
    <w:p w14:paraId="5E985618" w14:textId="046DC57F"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Определяемый в целях настоящего пункта перечень</w:t>
      </w:r>
      <w:r w:rsidRPr="00A84BE2">
        <w:rPr>
          <w:rFonts w:ascii="Times New Roman" w:hAnsi="Times New Roman" w:cs="Times New Roman"/>
          <w:sz w:val="26"/>
          <w:szCs w:val="26"/>
          <w:lang w:eastAsia="ru-RU"/>
        </w:rPr>
        <w:t xml:space="preserve"> должностей, профессий работников муниципального учреждения,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w:t>
      </w:r>
      <w:r w:rsidRPr="00A84BE2">
        <w:rPr>
          <w:rFonts w:ascii="Times New Roman" w:hAnsi="Times New Roman" w:cs="Times New Roman"/>
          <w:sz w:val="26"/>
          <w:szCs w:val="26"/>
          <w:lang w:eastAsia="ru-RU"/>
        </w:rPr>
        <w:lastRenderedPageBreak/>
        <w:t xml:space="preserve">оклада руководителя муниципального учреждения утверждаются приложениями № 4 и </w:t>
      </w:r>
      <w:r w:rsidR="0004657E">
        <w:rPr>
          <w:rFonts w:ascii="Times New Roman" w:hAnsi="Times New Roman" w:cs="Times New Roman"/>
          <w:sz w:val="26"/>
          <w:szCs w:val="26"/>
          <w:lang w:eastAsia="ru-RU"/>
        </w:rPr>
        <w:t xml:space="preserve">№ </w:t>
      </w:r>
      <w:r w:rsidRPr="00A84BE2">
        <w:rPr>
          <w:rFonts w:ascii="Times New Roman" w:hAnsi="Times New Roman" w:cs="Times New Roman"/>
          <w:sz w:val="26"/>
          <w:szCs w:val="26"/>
          <w:lang w:eastAsia="ru-RU"/>
        </w:rPr>
        <w:t>5.</w:t>
      </w:r>
    </w:p>
    <w:p w14:paraId="152BB189" w14:textId="38623017" w:rsidR="00692D2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Должностной оклад руководителя вновь созданного муниципального учреждения определяется </w:t>
      </w:r>
      <w:r w:rsidR="0004657E">
        <w:rPr>
          <w:rFonts w:ascii="Times New Roman" w:hAnsi="Times New Roman" w:cs="Times New Roman"/>
          <w:sz w:val="26"/>
          <w:szCs w:val="26"/>
          <w:lang w:eastAsia="ru-RU"/>
        </w:rPr>
        <w:t xml:space="preserve">исполнительным </w:t>
      </w:r>
      <w:r w:rsidRPr="00A84BE2">
        <w:rPr>
          <w:rFonts w:ascii="Times New Roman" w:hAnsi="Times New Roman" w:cs="Times New Roman"/>
          <w:sz w:val="26"/>
          <w:szCs w:val="26"/>
          <w:lang w:eastAsia="ru-RU"/>
        </w:rPr>
        <w:t xml:space="preserve">органом </w:t>
      </w:r>
      <w:r w:rsidR="0004657E" w:rsidRPr="00A84BE2">
        <w:rPr>
          <w:rFonts w:ascii="Times New Roman" w:hAnsi="Times New Roman" w:cs="Times New Roman"/>
          <w:sz w:val="26"/>
          <w:szCs w:val="26"/>
        </w:rPr>
        <w:t>администрации</w:t>
      </w:r>
      <w:r w:rsidR="0004657E">
        <w:rPr>
          <w:rFonts w:ascii="Times New Roman" w:hAnsi="Times New Roman" w:cs="Times New Roman"/>
          <w:sz w:val="26"/>
          <w:szCs w:val="26"/>
        </w:rPr>
        <w:t xml:space="preserve"> Лешуконского муниципального округа</w:t>
      </w:r>
      <w:r w:rsidRPr="00A84BE2">
        <w:rPr>
          <w:rFonts w:ascii="Times New Roman" w:hAnsi="Times New Roman" w:cs="Times New Roman"/>
          <w:sz w:val="26"/>
          <w:szCs w:val="26"/>
          <w:lang w:eastAsia="ru-RU"/>
        </w:rPr>
        <w:t>, который осуществляет функции и полномочия учредителя.</w:t>
      </w:r>
    </w:p>
    <w:p w14:paraId="7E59A003" w14:textId="77777777" w:rsidR="007C3D73" w:rsidRPr="007C3D73" w:rsidRDefault="007C3D73" w:rsidP="007C3D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C3D73">
        <w:rPr>
          <w:rFonts w:ascii="Times New Roman" w:eastAsia="Times New Roman" w:hAnsi="Times New Roman" w:cs="Times New Roman"/>
          <w:sz w:val="26"/>
          <w:szCs w:val="26"/>
          <w:lang w:eastAsia="ru-RU"/>
        </w:rPr>
        <w:t>Конкретные размеры должностных окладов руководителей муниципальных учреждений определяются исполнительным органом администрации Лешуконского муниципального округа, который осуществляет функции и полномочия учредителя. Размеры должностных окладов руководителей муниципальных учреждений могут быть дифференцированы в зависимости от профиля муниципального учреждения, численности работников и (или) других критериев, носящих объективный характер и определяемых в отношении подведомственных муниципальных учреждений исполнительным органом администрации Лешуконского муниципального округа, который осуществляет функции и полномочия учредителя.</w:t>
      </w:r>
    </w:p>
    <w:p w14:paraId="55C020BB" w14:textId="4E2975A5"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Должностной оклад устанавливается руководителю муниципального учреждения трудовым договором в соответствии с </w:t>
      </w:r>
      <w:r w:rsidRPr="00A84BE2">
        <w:rPr>
          <w:rFonts w:ascii="Times New Roman" w:hAnsi="Times New Roman" w:cs="Times New Roman"/>
          <w:color w:val="000000"/>
          <w:sz w:val="26"/>
          <w:szCs w:val="26"/>
        </w:rPr>
        <w:t xml:space="preserve">приказом об определении его размера </w:t>
      </w:r>
      <w:r w:rsidR="00C62C5B">
        <w:rPr>
          <w:rFonts w:ascii="Times New Roman" w:hAnsi="Times New Roman" w:cs="Times New Roman"/>
          <w:color w:val="000000"/>
          <w:sz w:val="26"/>
          <w:szCs w:val="26"/>
        </w:rPr>
        <w:t>и</w:t>
      </w:r>
      <w:r w:rsidR="002F7777">
        <w:rPr>
          <w:rFonts w:ascii="Times New Roman" w:hAnsi="Times New Roman" w:cs="Times New Roman"/>
          <w:sz w:val="26"/>
          <w:szCs w:val="26"/>
          <w:lang w:eastAsia="ru-RU"/>
        </w:rPr>
        <w:t xml:space="preserve">сполнительным </w:t>
      </w:r>
      <w:r w:rsidR="002F7777" w:rsidRPr="00A84BE2">
        <w:rPr>
          <w:rFonts w:ascii="Times New Roman" w:hAnsi="Times New Roman" w:cs="Times New Roman"/>
          <w:sz w:val="26"/>
          <w:szCs w:val="26"/>
          <w:lang w:eastAsia="ru-RU"/>
        </w:rPr>
        <w:t xml:space="preserve">органом </w:t>
      </w:r>
      <w:r w:rsidR="002F7777" w:rsidRPr="00A84BE2">
        <w:rPr>
          <w:rFonts w:ascii="Times New Roman" w:hAnsi="Times New Roman" w:cs="Times New Roman"/>
          <w:sz w:val="26"/>
          <w:szCs w:val="26"/>
        </w:rPr>
        <w:t>администрации</w:t>
      </w:r>
      <w:r w:rsidR="002F7777">
        <w:rPr>
          <w:rFonts w:ascii="Times New Roman" w:hAnsi="Times New Roman" w:cs="Times New Roman"/>
          <w:sz w:val="26"/>
          <w:szCs w:val="26"/>
        </w:rPr>
        <w:t xml:space="preserve"> Лешуконского муниципального округа</w:t>
      </w:r>
      <w:r w:rsidRPr="00A84BE2">
        <w:rPr>
          <w:rFonts w:ascii="Times New Roman" w:hAnsi="Times New Roman" w:cs="Times New Roman"/>
          <w:sz w:val="26"/>
          <w:szCs w:val="26"/>
          <w:lang w:eastAsia="ru-RU"/>
        </w:rPr>
        <w:t>, который осуществляет функции и полномочия учредителя.</w:t>
      </w:r>
      <w:r w:rsidR="002F7777">
        <w:rPr>
          <w:rFonts w:ascii="Times New Roman" w:hAnsi="Times New Roman" w:cs="Times New Roman"/>
          <w:sz w:val="26"/>
          <w:szCs w:val="26"/>
          <w:lang w:eastAsia="ru-RU"/>
        </w:rPr>
        <w:t xml:space="preserve"> </w:t>
      </w:r>
      <w:r w:rsidRPr="00A84BE2">
        <w:rPr>
          <w:rFonts w:ascii="Times New Roman" w:hAnsi="Times New Roman" w:cs="Times New Roman"/>
          <w:sz w:val="26"/>
          <w:szCs w:val="26"/>
          <w:lang w:eastAsia="ru-RU"/>
        </w:rPr>
        <w:t>В трудовой договор руководителя муниципального учреждения подлежит включению конкретный размер устанавливаемого руководителю муниципального учреждения должностного оклада.</w:t>
      </w:r>
    </w:p>
    <w:p w14:paraId="46B47907" w14:textId="291254E6" w:rsidR="00FE2EB9" w:rsidRPr="00A84BE2" w:rsidRDefault="00FE2EB9"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 xml:space="preserve">Должностной оклад руководителя муниципального бюджетного образовательного учреждения подлежит изменению в размерах и сроки, устанавливаемые постановлениями администрации </w:t>
      </w:r>
      <w:r w:rsidR="00C62C5B">
        <w:rPr>
          <w:rFonts w:ascii="Times New Roman" w:hAnsi="Times New Roman" w:cs="Times New Roman"/>
          <w:sz w:val="26"/>
          <w:szCs w:val="26"/>
        </w:rPr>
        <w:t>Лешуконского муниципального округа</w:t>
      </w:r>
      <w:r w:rsidRPr="00A84BE2">
        <w:rPr>
          <w:rFonts w:ascii="Times New Roman" w:hAnsi="Times New Roman" w:cs="Times New Roman"/>
          <w:sz w:val="26"/>
          <w:szCs w:val="26"/>
        </w:rPr>
        <w:t xml:space="preserve"> о повышении (индексации) оплаты труда работников муниципальных бюджетных образовательных учреждений </w:t>
      </w:r>
      <w:r w:rsidR="00C62C5B">
        <w:rPr>
          <w:rFonts w:ascii="Times New Roman" w:hAnsi="Times New Roman" w:cs="Times New Roman"/>
          <w:sz w:val="26"/>
          <w:szCs w:val="26"/>
        </w:rPr>
        <w:t>Лешуконского муниципального округа</w:t>
      </w:r>
      <w:r w:rsidRPr="00A84BE2">
        <w:rPr>
          <w:rFonts w:ascii="Times New Roman" w:hAnsi="Times New Roman" w:cs="Times New Roman"/>
          <w:sz w:val="26"/>
          <w:szCs w:val="26"/>
        </w:rPr>
        <w:t xml:space="preserve"> или приказами руководителей </w:t>
      </w:r>
      <w:r w:rsidRPr="00A84BE2">
        <w:rPr>
          <w:rFonts w:ascii="Times New Roman" w:hAnsi="Times New Roman" w:cs="Times New Roman"/>
          <w:spacing w:val="-6"/>
          <w:sz w:val="26"/>
          <w:szCs w:val="26"/>
        </w:rPr>
        <w:t>муниципальных бюджетных образовательных учреждений о дополнительном</w:t>
      </w:r>
      <w:r w:rsidRPr="00A84BE2">
        <w:rPr>
          <w:rFonts w:ascii="Times New Roman" w:hAnsi="Times New Roman" w:cs="Times New Roman"/>
          <w:sz w:val="26"/>
          <w:szCs w:val="26"/>
        </w:rPr>
        <w:t xml:space="preserve"> повышении (индексации) оплаты труда работников соответствующих муниципальных бюджетных образовательных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бюджетного образовательного учреждения размер этого должностного оклада подлежит округлению до целого рубля в сторону увеличения.</w:t>
      </w:r>
    </w:p>
    <w:p w14:paraId="1493EC3E" w14:textId="28B9B38D" w:rsidR="008C0F46" w:rsidRPr="00A84BE2" w:rsidRDefault="00C62C5B" w:rsidP="0045365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36</w:t>
      </w:r>
      <w:r w:rsidR="00692D22" w:rsidRPr="00A84BE2">
        <w:rPr>
          <w:rFonts w:ascii="Times New Roman" w:hAnsi="Times New Roman" w:cs="Times New Roman"/>
          <w:sz w:val="26"/>
          <w:szCs w:val="26"/>
          <w:lang w:eastAsia="ru-RU"/>
        </w:rPr>
        <w:t xml:space="preserve">. </w:t>
      </w:r>
      <w:r w:rsidR="00917CF3" w:rsidRPr="00A84BE2">
        <w:rPr>
          <w:rFonts w:ascii="Times New Roman" w:hAnsi="Times New Roman" w:cs="Times New Roman"/>
          <w:sz w:val="26"/>
          <w:szCs w:val="26"/>
        </w:rPr>
        <w:t>Должностные оклады заместителей руководителя муниципального учреждения устанавливаются на 20 процентов ниже должностного оклада руководителя соответствующего муниципального учреждения</w:t>
      </w:r>
      <w:r w:rsidR="008C0F46" w:rsidRPr="00A84BE2">
        <w:rPr>
          <w:rFonts w:ascii="Times New Roman" w:hAnsi="Times New Roman" w:cs="Times New Roman"/>
          <w:sz w:val="26"/>
          <w:szCs w:val="26"/>
        </w:rPr>
        <w:t>.</w:t>
      </w:r>
    </w:p>
    <w:p w14:paraId="09DAD32E" w14:textId="0C8915E4" w:rsidR="008C0F46" w:rsidRPr="00A84BE2" w:rsidRDefault="008C0F46" w:rsidP="00453655">
      <w:pPr>
        <w:autoSpaceDE w:val="0"/>
        <w:autoSpaceDN w:val="0"/>
        <w:adjustRightInd w:val="0"/>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Должностн</w:t>
      </w:r>
      <w:r w:rsidR="00A944C7">
        <w:rPr>
          <w:rFonts w:ascii="Times New Roman" w:hAnsi="Times New Roman" w:cs="Times New Roman"/>
          <w:sz w:val="26"/>
          <w:szCs w:val="26"/>
        </w:rPr>
        <w:t>ой</w:t>
      </w:r>
      <w:r w:rsidRPr="00A84BE2">
        <w:rPr>
          <w:rFonts w:ascii="Times New Roman" w:hAnsi="Times New Roman" w:cs="Times New Roman"/>
          <w:sz w:val="26"/>
          <w:szCs w:val="26"/>
        </w:rPr>
        <w:t xml:space="preserve"> оклад главн</w:t>
      </w:r>
      <w:r w:rsidR="00A944C7">
        <w:rPr>
          <w:rFonts w:ascii="Times New Roman" w:hAnsi="Times New Roman" w:cs="Times New Roman"/>
          <w:sz w:val="26"/>
          <w:szCs w:val="26"/>
        </w:rPr>
        <w:t>ого</w:t>
      </w:r>
      <w:r w:rsidRPr="00A84BE2">
        <w:rPr>
          <w:rFonts w:ascii="Times New Roman" w:hAnsi="Times New Roman" w:cs="Times New Roman"/>
          <w:sz w:val="26"/>
          <w:szCs w:val="26"/>
        </w:rPr>
        <w:t xml:space="preserve"> бухгалтер</w:t>
      </w:r>
      <w:r w:rsidR="00A944C7">
        <w:rPr>
          <w:rFonts w:ascii="Times New Roman" w:hAnsi="Times New Roman" w:cs="Times New Roman"/>
          <w:sz w:val="26"/>
          <w:szCs w:val="26"/>
        </w:rPr>
        <w:t>а</w:t>
      </w:r>
      <w:r w:rsidRPr="00A84BE2">
        <w:rPr>
          <w:rFonts w:ascii="Times New Roman" w:hAnsi="Times New Roman" w:cs="Times New Roman"/>
          <w:sz w:val="26"/>
          <w:szCs w:val="26"/>
        </w:rPr>
        <w:t xml:space="preserve"> муниципального учреждени</w:t>
      </w:r>
      <w:r w:rsidR="00A944C7">
        <w:rPr>
          <w:rFonts w:ascii="Times New Roman" w:hAnsi="Times New Roman" w:cs="Times New Roman"/>
          <w:sz w:val="26"/>
          <w:szCs w:val="26"/>
        </w:rPr>
        <w:t>я</w:t>
      </w:r>
      <w:r w:rsidRPr="00A84BE2">
        <w:rPr>
          <w:rFonts w:ascii="Times New Roman" w:hAnsi="Times New Roman" w:cs="Times New Roman"/>
          <w:sz w:val="26"/>
          <w:szCs w:val="26"/>
        </w:rPr>
        <w:t xml:space="preserve"> устанавливаются на 10 процентов ниже должностного оклада руководителя соответствующего муниципального учреждения</w:t>
      </w:r>
      <w:r w:rsidR="00A944C7">
        <w:rPr>
          <w:rFonts w:ascii="Times New Roman" w:hAnsi="Times New Roman" w:cs="Times New Roman"/>
          <w:sz w:val="26"/>
          <w:szCs w:val="26"/>
        </w:rPr>
        <w:t>.</w:t>
      </w:r>
    </w:p>
    <w:p w14:paraId="2AE43838" w14:textId="43323794" w:rsidR="00692D22" w:rsidRPr="00A84BE2" w:rsidRDefault="008C0F46"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Должностной оклад устанавливается заместителю руководителя, главному бухгалтеру муниципального учреждения трудовым договором в соответствии с настоящим Положением, 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соответствующего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r w:rsidR="00917CF3" w:rsidRPr="00A84BE2">
        <w:rPr>
          <w:rFonts w:ascii="Times New Roman" w:hAnsi="Times New Roman" w:cs="Times New Roman"/>
          <w:sz w:val="26"/>
          <w:szCs w:val="26"/>
        </w:rPr>
        <w:t>.</w:t>
      </w:r>
    </w:p>
    <w:p w14:paraId="104D9224" w14:textId="27B92196" w:rsidR="00FE2EB9" w:rsidRPr="00A84BE2" w:rsidRDefault="00FE2EB9" w:rsidP="00453655">
      <w:pPr>
        <w:autoSpaceDE w:val="0"/>
        <w:autoSpaceDN w:val="0"/>
        <w:adjustRightInd w:val="0"/>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Должностные оклады заместителей руководителей и главных бухгалтеров муниципальных учреждений подлежат изменению в размерах и сроки, устанавливаемые постановлениями администрации </w:t>
      </w:r>
      <w:r w:rsidR="000C7E82">
        <w:rPr>
          <w:rFonts w:ascii="Times New Roman" w:hAnsi="Times New Roman" w:cs="Times New Roman"/>
          <w:sz w:val="26"/>
          <w:szCs w:val="26"/>
        </w:rPr>
        <w:t>Лешуконского муниципального округа</w:t>
      </w:r>
      <w:r w:rsidRPr="00A84BE2">
        <w:rPr>
          <w:rFonts w:ascii="Times New Roman" w:hAnsi="Times New Roman" w:cs="Times New Roman"/>
          <w:sz w:val="26"/>
          <w:szCs w:val="26"/>
        </w:rPr>
        <w:t xml:space="preserve"> о повышении (индексации) оплаты труда работников муниципальных </w:t>
      </w:r>
      <w:r w:rsidRPr="00A84BE2">
        <w:rPr>
          <w:rFonts w:ascii="Times New Roman" w:hAnsi="Times New Roman" w:cs="Times New Roman"/>
          <w:sz w:val="26"/>
          <w:szCs w:val="26"/>
        </w:rPr>
        <w:lastRenderedPageBreak/>
        <w:t xml:space="preserve">бюджетных образовательных учреждений </w:t>
      </w:r>
      <w:r w:rsidR="000C7E82">
        <w:rPr>
          <w:rFonts w:ascii="Times New Roman" w:hAnsi="Times New Roman" w:cs="Times New Roman"/>
          <w:sz w:val="26"/>
          <w:szCs w:val="26"/>
        </w:rPr>
        <w:t>Лешуконского муниципального округа</w:t>
      </w:r>
      <w:r w:rsidRPr="00A84BE2">
        <w:rPr>
          <w:rFonts w:ascii="Times New Roman" w:hAnsi="Times New Roman" w:cs="Times New Roman"/>
          <w:sz w:val="26"/>
          <w:szCs w:val="26"/>
        </w:rPr>
        <w:t xml:space="preserve"> или приказами руководителей муниципальных бюджетных образовательных учреждений о дополнительном повышении (индексации) оплаты труда работников соответствующих муниципальных бюджетных образовательных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w:t>
      </w:r>
      <w:r w:rsidRPr="00A84BE2">
        <w:rPr>
          <w:rFonts w:ascii="Times New Roman" w:hAnsi="Times New Roman" w:cs="Times New Roman"/>
          <w:spacing w:val="-8"/>
          <w:sz w:val="26"/>
          <w:szCs w:val="26"/>
        </w:rPr>
        <w:t>При повышении (индексации) должностных окладов заместителей руководителей</w:t>
      </w:r>
      <w:r w:rsidRPr="00A84BE2">
        <w:rPr>
          <w:rFonts w:ascii="Times New Roman" w:hAnsi="Times New Roman" w:cs="Times New Roman"/>
          <w:sz w:val="26"/>
          <w:szCs w:val="26"/>
        </w:rPr>
        <w:t xml:space="preserve"> и главных бухгалтеров муниципальных бюджетных образовательных учреждений размеры этих должностных окладов подлежат округлению до целого рубля в сторону увеличения.</w:t>
      </w:r>
    </w:p>
    <w:p w14:paraId="1FD6D4AF" w14:textId="21342774" w:rsidR="00692D22" w:rsidRPr="00A84BE2" w:rsidRDefault="000C7E8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37</w:t>
      </w:r>
      <w:r w:rsidR="00692D22" w:rsidRPr="00A84BE2">
        <w:rPr>
          <w:rFonts w:ascii="Times New Roman" w:hAnsi="Times New Roman" w:cs="Times New Roman"/>
          <w:sz w:val="26"/>
          <w:szCs w:val="26"/>
          <w:lang w:eastAsia="ru-RU"/>
        </w:rPr>
        <w:t>. Выплаты компенсационного характера устанавливаются руководителям, заместителям руководителей и главным бухгалтерам муниципального учреждения в соответствии с разделом III настоящего Положения.</w:t>
      </w:r>
    </w:p>
    <w:p w14:paraId="0FA9F792" w14:textId="77777777" w:rsidR="00974DBB" w:rsidRPr="00A84BE2" w:rsidRDefault="00974DBB"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Выплаты компенсационного характера начисляются в соответствии с трудовыми договорами работников на основании</w:t>
      </w:r>
      <w:r w:rsidRPr="00A84BE2">
        <w:rPr>
          <w:rFonts w:ascii="Times New Roman" w:hAnsi="Times New Roman" w:cs="Times New Roman"/>
          <w:sz w:val="26"/>
          <w:szCs w:val="26"/>
          <w:lang w:eastAsia="ru-RU"/>
        </w:rPr>
        <w:t xml:space="preserve">: </w:t>
      </w:r>
    </w:p>
    <w:p w14:paraId="1C09FCE0" w14:textId="77777777" w:rsidR="00B87ACF" w:rsidRPr="00B87ACF" w:rsidRDefault="00B87ACF" w:rsidP="00B87AC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7ACF">
        <w:rPr>
          <w:rFonts w:ascii="Times New Roman" w:eastAsia="Times New Roman" w:hAnsi="Times New Roman" w:cs="Times New Roman"/>
          <w:sz w:val="26"/>
          <w:szCs w:val="26"/>
          <w:lang w:eastAsia="ru-RU"/>
        </w:rPr>
        <w:t>приказов исполнительного органа администрации Лешуконского муниципального округа, который осуществляет функции и полномочия учредителя, - в отношении руководителей муниципальных учреждений;</w:t>
      </w:r>
    </w:p>
    <w:p w14:paraId="068B6626" w14:textId="4636D9FE" w:rsidR="00692D22" w:rsidRPr="00A84BE2" w:rsidRDefault="00B87ACF" w:rsidP="00B87ACF">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B87ACF">
        <w:rPr>
          <w:rFonts w:ascii="Times New Roman" w:eastAsia="Times New Roman" w:hAnsi="Times New Roman" w:cs="Times New Roman"/>
          <w:sz w:val="26"/>
          <w:szCs w:val="26"/>
          <w:lang w:eastAsia="ru-RU"/>
        </w:rPr>
        <w:t>приказов руководителей муниципальных учреждений - в отношении заместителей руководителей и главных бухгалтеров муниципальных учреждений.</w:t>
      </w:r>
    </w:p>
    <w:p w14:paraId="2CDA6592" w14:textId="7817E123" w:rsidR="00692D22" w:rsidRPr="00A84BE2" w:rsidRDefault="0074220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38</w:t>
      </w:r>
      <w:r w:rsidR="00692D22" w:rsidRPr="00A84BE2">
        <w:rPr>
          <w:rFonts w:ascii="Times New Roman" w:hAnsi="Times New Roman" w:cs="Times New Roman"/>
          <w:sz w:val="26"/>
          <w:szCs w:val="26"/>
          <w:lang w:eastAsia="ru-RU"/>
        </w:rPr>
        <w:t>. К стимулирующим выплатам, устанавливаемым руководителям и заместителям руководителей муниципального учреждения относятся:</w:t>
      </w:r>
    </w:p>
    <w:p w14:paraId="51775A7E" w14:textId="4724E85C"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1) премия за качественное руководство муниципальным учреждением;</w:t>
      </w:r>
    </w:p>
    <w:p w14:paraId="6AD78669"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2) премиальная выплата за выполнение особо важных и сложных работ;</w:t>
      </w:r>
    </w:p>
    <w:p w14:paraId="694C66E6" w14:textId="660118E1"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3) надбавка за </w:t>
      </w:r>
      <w:r w:rsidR="0086393C">
        <w:rPr>
          <w:rFonts w:ascii="Times New Roman" w:hAnsi="Times New Roman" w:cs="Times New Roman"/>
          <w:sz w:val="26"/>
          <w:szCs w:val="26"/>
          <w:lang w:eastAsia="ru-RU"/>
        </w:rPr>
        <w:t>выслугу лет</w:t>
      </w:r>
      <w:r w:rsidRPr="00A84BE2">
        <w:rPr>
          <w:rFonts w:ascii="Times New Roman" w:hAnsi="Times New Roman" w:cs="Times New Roman"/>
          <w:sz w:val="26"/>
          <w:szCs w:val="26"/>
          <w:lang w:eastAsia="ru-RU"/>
        </w:rPr>
        <w:t>;</w:t>
      </w:r>
    </w:p>
    <w:p w14:paraId="33147007"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4) премиальная выплата при награждении;</w:t>
      </w:r>
    </w:p>
    <w:p w14:paraId="321A9AA7"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lang w:eastAsia="ru-RU"/>
        </w:rPr>
        <w:t xml:space="preserve">5) </w:t>
      </w:r>
      <w:r w:rsidRPr="00A84BE2">
        <w:rPr>
          <w:rFonts w:ascii="Times New Roman" w:hAnsi="Times New Roman" w:cs="Times New Roman"/>
          <w:color w:val="000000"/>
          <w:sz w:val="26"/>
          <w:szCs w:val="26"/>
        </w:rPr>
        <w:t xml:space="preserve">надбавка за </w:t>
      </w:r>
      <w:r w:rsidR="00AC1135" w:rsidRPr="00A84BE2">
        <w:rPr>
          <w:rFonts w:ascii="Times New Roman" w:hAnsi="Times New Roman" w:cs="Times New Roman"/>
          <w:color w:val="000000"/>
          <w:sz w:val="26"/>
          <w:szCs w:val="26"/>
        </w:rPr>
        <w:t>почетное звание</w:t>
      </w:r>
      <w:r w:rsidRPr="00A84BE2">
        <w:rPr>
          <w:rFonts w:ascii="Times New Roman" w:hAnsi="Times New Roman" w:cs="Times New Roman"/>
          <w:color w:val="000000"/>
          <w:sz w:val="26"/>
          <w:szCs w:val="26"/>
        </w:rPr>
        <w:t>.</w:t>
      </w:r>
    </w:p>
    <w:p w14:paraId="41ABD7E7" w14:textId="6B72D019" w:rsidR="007306DA" w:rsidRPr="00A84BE2" w:rsidRDefault="00742202"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7306DA" w:rsidRPr="00A84BE2">
        <w:rPr>
          <w:rFonts w:ascii="Times New Roman" w:hAnsi="Times New Roman" w:cs="Times New Roman"/>
          <w:sz w:val="26"/>
          <w:szCs w:val="26"/>
        </w:rPr>
        <w:t>. Премия за качественное руководство муниципальным учреждением устанавливается руководителям, заместителям руководителей муниципального учреждения с целью поощрения за общие результаты работы, направленной на надлежащее функционирование муниципального учреждения и организацию осуществления им уставных видов деятельности.</w:t>
      </w:r>
    </w:p>
    <w:p w14:paraId="78868D95" w14:textId="2EA63ECD" w:rsidR="007306DA"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Основаниями для начисления премии за качественное руководство муниципальным учреждением являются:</w:t>
      </w:r>
    </w:p>
    <w:p w14:paraId="65952DB8"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14:paraId="2707DC8A"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достижение показателей эффективности деятельности муниципального учреждения и работы работника, отражающих:</w:t>
      </w:r>
    </w:p>
    <w:p w14:paraId="73A454CD"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14:paraId="02561EEF"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своевременное и полное рассмотрение обращений граждан и организаций;</w:t>
      </w:r>
    </w:p>
    <w:p w14:paraId="3CED5E03"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рост средней заработной платы работников муниципального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Архангельской области);</w:t>
      </w:r>
    </w:p>
    <w:p w14:paraId="793C72DA"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своевременную и правильную оплату труда работников муниципального учреждения;</w:t>
      </w:r>
    </w:p>
    <w:p w14:paraId="1F0F1D44"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 xml:space="preserve">обеспечение безопасности и условий труда, соответствующих государственным </w:t>
      </w:r>
      <w:r w:rsidRPr="00742202">
        <w:rPr>
          <w:rFonts w:ascii="Times New Roman" w:eastAsia="Times New Roman" w:hAnsi="Times New Roman" w:cs="Times New Roman"/>
          <w:sz w:val="26"/>
          <w:szCs w:val="26"/>
          <w:lang w:eastAsia="ru-RU"/>
        </w:rPr>
        <w:lastRenderedPageBreak/>
        <w:t>нормативным требованиям охраны труда;</w:t>
      </w:r>
    </w:p>
    <w:p w14:paraId="21E28E26"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Лешуконского муниципального округа, соблюдение установленных требований к организации делопроизводства;</w:t>
      </w:r>
    </w:p>
    <w:p w14:paraId="0B74167C"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осуществление финансово-хозяйственной деятельности в соответствии с требованиями нормативных правовых актов Российской Федерации, нормативных правовых актов Архангельской области и нормативным правовым актам Лешуконского муниципального округа, в том числе 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14:paraId="7F8F3BE1"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выполнение требований пожарной безопасности;</w:t>
      </w:r>
    </w:p>
    <w:p w14:paraId="34F926B8"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 Лешуконского муниципального округа, иных отчетов, обязанность по предоставлению которых возложена на муниципальное учреждение;</w:t>
      </w:r>
    </w:p>
    <w:p w14:paraId="554F1D9C"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 w:name="P517"/>
      <w:bookmarkEnd w:id="2"/>
      <w:r w:rsidRPr="00742202">
        <w:rPr>
          <w:rFonts w:ascii="Times New Roman" w:eastAsia="Times New Roman" w:hAnsi="Times New Roman" w:cs="Times New Roman"/>
          <w:sz w:val="26"/>
          <w:szCs w:val="26"/>
          <w:lang w:eastAsia="ru-RU"/>
        </w:rPr>
        <w:t>обеспечение достижения ежегодных значений показателей средней заработной платы отдельных категорий работников муниципального учреждения, установленных исполнительным органом администрации Лешуконского муниципального округа, который осуществляет функции и полномочия учредителя;</w:t>
      </w:r>
    </w:p>
    <w:p w14:paraId="572FCF6C"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направление средств от приносящей доход деятельности на финансирование основной деятельности и развитие (в том числе материально-технической базы) муниципального учреждения, на обеспечение достижения ежегодных значений показателей средней заработной платы отдельных категорий работников муниципального учреждения;</w:t>
      </w:r>
    </w:p>
    <w:p w14:paraId="603555B2" w14:textId="77777777" w:rsidR="00742202" w:rsidRPr="00742202" w:rsidRDefault="00742202" w:rsidP="0074220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color w:val="0D0D0D"/>
          <w:sz w:val="26"/>
          <w:szCs w:val="26"/>
          <w:lang w:eastAsia="ru-RU"/>
        </w:rPr>
        <w:t>показатели, которые должны быть достигнуты по результатам независимой оценки качества условий оказания услуг муниципальным учреждением, 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муниципальным учреждением (в рамках компетенции работника);</w:t>
      </w:r>
    </w:p>
    <w:p w14:paraId="3AC411B8" w14:textId="79258A57" w:rsidR="00742202" w:rsidRDefault="00742202" w:rsidP="00742202">
      <w:pPr>
        <w:spacing w:after="0" w:line="240" w:lineRule="auto"/>
        <w:ind w:firstLine="709"/>
        <w:jc w:val="both"/>
        <w:rPr>
          <w:rFonts w:ascii="Times New Roman" w:eastAsia="Times New Roman" w:hAnsi="Times New Roman" w:cs="Times New Roman"/>
          <w:sz w:val="26"/>
          <w:szCs w:val="26"/>
          <w:lang w:eastAsia="ru-RU"/>
        </w:rPr>
      </w:pPr>
      <w:bookmarkStart w:id="3" w:name="P519"/>
      <w:bookmarkEnd w:id="3"/>
      <w:r w:rsidRPr="00742202">
        <w:rPr>
          <w:rFonts w:ascii="Times New Roman" w:eastAsia="Times New Roman" w:hAnsi="Times New Roman" w:cs="Times New Roman"/>
          <w:sz w:val="26"/>
          <w:szCs w:val="26"/>
          <w:lang w:eastAsia="ru-RU"/>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w:t>
      </w:r>
    </w:p>
    <w:p w14:paraId="30393566" w14:textId="5590527D" w:rsidR="00742202" w:rsidRDefault="00742202" w:rsidP="00742202">
      <w:pPr>
        <w:spacing w:after="0" w:line="240" w:lineRule="auto"/>
        <w:ind w:firstLine="709"/>
        <w:jc w:val="both"/>
        <w:rPr>
          <w:rFonts w:ascii="Times New Roman" w:eastAsia="Times New Roman" w:hAnsi="Times New Roman" w:cs="Times New Roman"/>
          <w:sz w:val="26"/>
          <w:szCs w:val="26"/>
          <w:lang w:eastAsia="ru-RU"/>
        </w:rPr>
      </w:pPr>
      <w:r w:rsidRPr="00742202">
        <w:rPr>
          <w:rFonts w:ascii="Times New Roman" w:eastAsia="Times New Roman" w:hAnsi="Times New Roman" w:cs="Times New Roman"/>
          <w:sz w:val="26"/>
          <w:szCs w:val="26"/>
          <w:lang w:eastAsia="ru-RU"/>
        </w:rPr>
        <w:t xml:space="preserve">Перечни показателей эффективности деятельности муниципального учреждения и работы работника, предусмотренные </w:t>
      </w:r>
      <w:hyperlink w:anchor="P517" w:history="1">
        <w:r w:rsidRPr="00742202">
          <w:rPr>
            <w:rFonts w:ascii="Times New Roman" w:eastAsia="Times New Roman" w:hAnsi="Times New Roman" w:cs="Times New Roman"/>
            <w:sz w:val="26"/>
            <w:szCs w:val="26"/>
            <w:lang w:eastAsia="ru-RU"/>
          </w:rPr>
          <w:t>абзацами четвертым</w:t>
        </w:r>
      </w:hyperlink>
      <w:r w:rsidRPr="00742202">
        <w:rPr>
          <w:rFonts w:ascii="Times New Roman" w:eastAsia="Times New Roman" w:hAnsi="Times New Roman" w:cs="Times New Roman"/>
          <w:sz w:val="26"/>
          <w:szCs w:val="26"/>
          <w:lang w:eastAsia="ru-RU"/>
        </w:rPr>
        <w:t xml:space="preserve"> - </w:t>
      </w:r>
      <w:hyperlink w:anchor="P519" w:history="1">
        <w:r w:rsidRPr="00742202">
          <w:rPr>
            <w:rFonts w:ascii="Times New Roman" w:eastAsia="Times New Roman" w:hAnsi="Times New Roman" w:cs="Times New Roman"/>
            <w:sz w:val="26"/>
            <w:szCs w:val="26"/>
            <w:lang w:eastAsia="ru-RU"/>
          </w:rPr>
          <w:t>семнадцатым</w:t>
        </w:r>
      </w:hyperlink>
      <w:r w:rsidRPr="00742202">
        <w:rPr>
          <w:rFonts w:ascii="Times New Roman" w:eastAsia="Times New Roman" w:hAnsi="Times New Roman" w:cs="Times New Roman"/>
          <w:sz w:val="26"/>
          <w:szCs w:val="26"/>
          <w:lang w:eastAsia="ru-RU"/>
        </w:rPr>
        <w:t xml:space="preserve"> настоящего пункта, в отношении руководителей муниципальных учреждений определяются приказами исполнительного органа администрации Лешуконского муниципального округа, который осуществляет функции и полномочия учредителя, в отношении заместителей руководителей муниципальных учреждений – приказами руководителей муниципальных учреждений.</w:t>
      </w:r>
    </w:p>
    <w:p w14:paraId="7233ED0C" w14:textId="20B54DF6" w:rsidR="007306DA" w:rsidRPr="00A84BE2" w:rsidRDefault="007306DA" w:rsidP="00453655">
      <w:pPr>
        <w:spacing w:after="0" w:line="240" w:lineRule="auto"/>
        <w:ind w:firstLine="709"/>
        <w:jc w:val="both"/>
        <w:rPr>
          <w:rFonts w:ascii="Times New Roman" w:hAnsi="Times New Roman" w:cs="Times New Roman"/>
          <w:sz w:val="26"/>
          <w:szCs w:val="26"/>
        </w:rPr>
      </w:pPr>
      <w:bookmarkStart w:id="4" w:name="Par2"/>
      <w:bookmarkStart w:id="5" w:name="Par15"/>
      <w:bookmarkEnd w:id="4"/>
      <w:bookmarkEnd w:id="5"/>
      <w:r w:rsidRPr="00A84BE2">
        <w:rPr>
          <w:rFonts w:ascii="Times New Roman" w:hAnsi="Times New Roman" w:cs="Times New Roman"/>
          <w:sz w:val="26"/>
          <w:szCs w:val="26"/>
        </w:rPr>
        <w:t>Показатели и критерии эффективности деятельности муниципального учреждения определяются в баллах за расчетный период. Расчетным периодом является календарный квартал. Эквивалент одного балла может определяться на период, превышающий расчетный период, но не более одного года. Период, за который определяется эквивалент одного балла, устанавлива</w:t>
      </w:r>
      <w:r w:rsidR="00742202">
        <w:rPr>
          <w:rFonts w:ascii="Times New Roman" w:hAnsi="Times New Roman" w:cs="Times New Roman"/>
          <w:sz w:val="26"/>
          <w:szCs w:val="26"/>
        </w:rPr>
        <w:t>ется</w:t>
      </w:r>
      <w:r w:rsidRPr="00A84BE2">
        <w:rPr>
          <w:rFonts w:ascii="Times New Roman" w:hAnsi="Times New Roman" w:cs="Times New Roman"/>
          <w:sz w:val="26"/>
          <w:szCs w:val="26"/>
        </w:rPr>
        <w:t xml:space="preserve"> </w:t>
      </w:r>
      <w:r w:rsidR="00742202">
        <w:rPr>
          <w:rFonts w:ascii="Times New Roman" w:hAnsi="Times New Roman" w:cs="Times New Roman"/>
          <w:sz w:val="26"/>
          <w:szCs w:val="26"/>
        </w:rPr>
        <w:t>приказами</w:t>
      </w:r>
      <w:r w:rsidRPr="00A84BE2">
        <w:rPr>
          <w:rFonts w:ascii="Times New Roman" w:hAnsi="Times New Roman" w:cs="Times New Roman"/>
          <w:sz w:val="26"/>
          <w:szCs w:val="26"/>
        </w:rPr>
        <w:t xml:space="preserve"> исполнительн</w:t>
      </w:r>
      <w:r w:rsidR="00742202">
        <w:rPr>
          <w:rFonts w:ascii="Times New Roman" w:hAnsi="Times New Roman" w:cs="Times New Roman"/>
          <w:sz w:val="26"/>
          <w:szCs w:val="26"/>
        </w:rPr>
        <w:t>ого</w:t>
      </w:r>
      <w:r w:rsidRPr="00A84BE2">
        <w:rPr>
          <w:rFonts w:ascii="Times New Roman" w:hAnsi="Times New Roman" w:cs="Times New Roman"/>
          <w:sz w:val="26"/>
          <w:szCs w:val="26"/>
        </w:rPr>
        <w:t xml:space="preserve"> орган</w:t>
      </w:r>
      <w:r w:rsidR="00742202">
        <w:rPr>
          <w:rFonts w:ascii="Times New Roman" w:hAnsi="Times New Roman" w:cs="Times New Roman"/>
          <w:sz w:val="26"/>
          <w:szCs w:val="26"/>
        </w:rPr>
        <w:t>а</w:t>
      </w:r>
      <w:r w:rsidRPr="00A84BE2">
        <w:rPr>
          <w:rFonts w:ascii="Times New Roman" w:hAnsi="Times New Roman" w:cs="Times New Roman"/>
          <w:sz w:val="26"/>
          <w:szCs w:val="26"/>
        </w:rPr>
        <w:t xml:space="preserve"> администрации Лешуконск</w:t>
      </w:r>
      <w:r w:rsidR="00742202">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742202">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742202">
        <w:rPr>
          <w:rFonts w:ascii="Times New Roman" w:hAnsi="Times New Roman" w:cs="Times New Roman"/>
          <w:sz w:val="26"/>
          <w:szCs w:val="26"/>
        </w:rPr>
        <w:t>округа</w:t>
      </w:r>
      <w:r w:rsidRPr="00A84BE2">
        <w:rPr>
          <w:rFonts w:ascii="Times New Roman" w:hAnsi="Times New Roman" w:cs="Times New Roman"/>
          <w:sz w:val="26"/>
          <w:szCs w:val="26"/>
        </w:rPr>
        <w:t>, которы</w:t>
      </w:r>
      <w:r w:rsidR="00742202">
        <w:rPr>
          <w:rFonts w:ascii="Times New Roman" w:hAnsi="Times New Roman" w:cs="Times New Roman"/>
          <w:sz w:val="26"/>
          <w:szCs w:val="26"/>
        </w:rPr>
        <w:t>й</w:t>
      </w:r>
      <w:r w:rsidRPr="00A84BE2">
        <w:rPr>
          <w:rFonts w:ascii="Times New Roman" w:hAnsi="Times New Roman" w:cs="Times New Roman"/>
          <w:sz w:val="26"/>
          <w:szCs w:val="26"/>
        </w:rPr>
        <w:t xml:space="preserve"> осуществля</w:t>
      </w:r>
      <w:r w:rsidR="00742202">
        <w:rPr>
          <w:rFonts w:ascii="Times New Roman" w:hAnsi="Times New Roman" w:cs="Times New Roman"/>
          <w:sz w:val="26"/>
          <w:szCs w:val="26"/>
        </w:rPr>
        <w:t>е</w:t>
      </w:r>
      <w:r w:rsidRPr="00A84BE2">
        <w:rPr>
          <w:rFonts w:ascii="Times New Roman" w:hAnsi="Times New Roman" w:cs="Times New Roman"/>
          <w:sz w:val="26"/>
          <w:szCs w:val="26"/>
        </w:rPr>
        <w:t>т функции и полномочия учредителя подведомственных муниципальных учреждений.</w:t>
      </w:r>
    </w:p>
    <w:p w14:paraId="4D19E8DC" w14:textId="659AB6C5" w:rsidR="007306DA" w:rsidRPr="00A84BE2" w:rsidRDefault="009E5BDC" w:rsidP="00453655">
      <w:pPr>
        <w:spacing w:after="0" w:line="240" w:lineRule="auto"/>
        <w:ind w:firstLine="709"/>
        <w:jc w:val="both"/>
        <w:rPr>
          <w:rFonts w:ascii="Times New Roman" w:hAnsi="Times New Roman" w:cs="Times New Roman"/>
          <w:sz w:val="26"/>
          <w:szCs w:val="26"/>
        </w:rPr>
      </w:pPr>
      <w:r w:rsidRPr="009E5BDC">
        <w:rPr>
          <w:rFonts w:ascii="Times New Roman" w:eastAsia="Times New Roman" w:hAnsi="Times New Roman" w:cs="Times New Roman"/>
          <w:sz w:val="26"/>
          <w:szCs w:val="26"/>
          <w:lang w:eastAsia="ru-RU"/>
        </w:rPr>
        <w:t xml:space="preserve">Количество баллов за различные показатели эффективности деятельности муниципального учреждения и работы работника определяется в отношении </w:t>
      </w:r>
      <w:r w:rsidRPr="009E5BDC">
        <w:rPr>
          <w:rFonts w:ascii="Times New Roman" w:eastAsia="Times New Roman" w:hAnsi="Times New Roman" w:cs="Times New Roman"/>
          <w:sz w:val="26"/>
          <w:szCs w:val="26"/>
          <w:lang w:eastAsia="ru-RU"/>
        </w:rPr>
        <w:lastRenderedPageBreak/>
        <w:t>руководителей муниципальных учреждений приказами исполнительного органа администрации Лешуконского муниципального округа, который осуществляет функции и полномочия учредителя, в отношении заместителей руководителей муниципальных учреждений – приказами руководителей муниципальных учреждений.</w:t>
      </w:r>
    </w:p>
    <w:p w14:paraId="3A6D07BA"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Размер премии за качественное руководство муниципальным учреждением снижается:</w:t>
      </w:r>
    </w:p>
    <w:p w14:paraId="03CE4563"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при применении к работнику дисциплинарного взыскания в расчетном периоде;</w:t>
      </w:r>
    </w:p>
    <w:p w14:paraId="1B48A023"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при применении к работнику в расчетном периоде административного наказания за административное правонарушение, связанное с выполнением трудовых обязанностей работника;</w:t>
      </w:r>
    </w:p>
    <w:p w14:paraId="4C3428E5"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при применении мер материальной ответственности в отношении работника в расчетном периоде;</w:t>
      </w:r>
    </w:p>
    <w:p w14:paraId="0811AC4A"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при нарушении требований к структуре фонда оплаты труда работников муниципального учреждения, по итогам финансового года (в отношении руководителей муниципальных учреждений);</w:t>
      </w:r>
    </w:p>
    <w:p w14:paraId="290B5738"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 в отношении муниципальных учреждений в сфере культуры, образования);</w:t>
      </w:r>
    </w:p>
    <w:p w14:paraId="331DCBFF" w14:textId="77777777" w:rsidR="009E5BDC" w:rsidRPr="009E5BDC" w:rsidRDefault="009E5BDC" w:rsidP="009E5BD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5BDC">
        <w:rPr>
          <w:rFonts w:ascii="Times New Roman" w:eastAsia="Times New Roman" w:hAnsi="Times New Roman" w:cs="Times New Roman"/>
          <w:sz w:val="26"/>
          <w:szCs w:val="26"/>
          <w:lang w:eastAsia="ru-RU"/>
        </w:rPr>
        <w:t xml:space="preserve">при прекращении трудового договора с работником по основаниям, предусмотренным </w:t>
      </w:r>
      <w:hyperlink r:id="rId28" w:history="1">
        <w:r w:rsidRPr="009E5BDC">
          <w:rPr>
            <w:rFonts w:ascii="Times New Roman" w:eastAsia="Times New Roman" w:hAnsi="Times New Roman" w:cs="Times New Roman"/>
            <w:sz w:val="26"/>
            <w:szCs w:val="26"/>
            <w:lang w:eastAsia="ru-RU"/>
          </w:rPr>
          <w:t>пунктами 5</w:t>
        </w:r>
      </w:hyperlink>
      <w:r w:rsidRPr="009E5BDC">
        <w:rPr>
          <w:rFonts w:ascii="Times New Roman" w:eastAsia="Times New Roman" w:hAnsi="Times New Roman" w:cs="Times New Roman"/>
          <w:sz w:val="26"/>
          <w:szCs w:val="26"/>
          <w:lang w:eastAsia="ru-RU"/>
        </w:rPr>
        <w:t xml:space="preserve"> - </w:t>
      </w:r>
      <w:hyperlink r:id="rId29" w:history="1">
        <w:r w:rsidRPr="009E5BDC">
          <w:rPr>
            <w:rFonts w:ascii="Times New Roman" w:eastAsia="Times New Roman" w:hAnsi="Times New Roman" w:cs="Times New Roman"/>
            <w:sz w:val="26"/>
            <w:szCs w:val="26"/>
            <w:lang w:eastAsia="ru-RU"/>
          </w:rPr>
          <w:t>11 части первой статьи 81</w:t>
        </w:r>
      </w:hyperlink>
      <w:r w:rsidRPr="009E5BDC">
        <w:rPr>
          <w:rFonts w:ascii="Times New Roman" w:eastAsia="Times New Roman" w:hAnsi="Times New Roman" w:cs="Times New Roman"/>
          <w:sz w:val="26"/>
          <w:szCs w:val="26"/>
          <w:lang w:eastAsia="ru-RU"/>
        </w:rPr>
        <w:t xml:space="preserve"> Трудового кодекса Российской Федерации.</w:t>
      </w:r>
    </w:p>
    <w:p w14:paraId="457E553B" w14:textId="1927C883" w:rsidR="007306DA" w:rsidRPr="00A84BE2" w:rsidRDefault="009E5BDC" w:rsidP="009E5BDC">
      <w:pPr>
        <w:spacing w:after="0" w:line="240" w:lineRule="auto"/>
        <w:ind w:firstLine="709"/>
        <w:jc w:val="both"/>
        <w:rPr>
          <w:rFonts w:ascii="Times New Roman" w:hAnsi="Times New Roman" w:cs="Times New Roman"/>
          <w:sz w:val="26"/>
          <w:szCs w:val="26"/>
        </w:rPr>
      </w:pPr>
      <w:r w:rsidRPr="009E5BDC">
        <w:rPr>
          <w:rFonts w:ascii="Times New Roman" w:eastAsia="Times New Roman" w:hAnsi="Times New Roman" w:cs="Times New Roman"/>
          <w:sz w:val="26"/>
          <w:szCs w:val="26"/>
          <w:lang w:eastAsia="ru-RU"/>
        </w:rPr>
        <w:t>Коэффициент снижения размера премии за качественное руководство муниципальным учреждением определяется приказом исполнительного органа администрации Лешуконского муниципального округа, который осуществляет функции и полномочия учредителя (в отношении руководителей муниципальных учреждений), или приказом руководителя муниципального учреждения (в отношении заместителей руководителей муниципальных учреждений). Снижение размера премии за качественное руководство муниципальным учреждением не должно приводить к уменьшению размера месячной заработной платы работника более чем на 20 процентов по сравнению с заработной платой, которую он получил бы, если бы размер премии за качественное руководство муниципальным учреждением не был снижен.</w:t>
      </w:r>
    </w:p>
    <w:p w14:paraId="1A98A382" w14:textId="024E167D"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Размеры премий за качественное руководство муниципальным учреждением определяются исходя из количества баллов, полученных работником в расчетном периоде. При этом эквивалент одного 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определенного в соответствии с </w:t>
      </w:r>
      <w:hyperlink r:id="rId30" w:history="1">
        <w:r w:rsidRPr="00A84BE2">
          <w:rPr>
            <w:rFonts w:ascii="Times New Roman" w:hAnsi="Times New Roman" w:cs="Times New Roman"/>
            <w:sz w:val="26"/>
            <w:szCs w:val="26"/>
          </w:rPr>
          <w:t xml:space="preserve">пунктом </w:t>
        </w:r>
        <w:r w:rsidR="00820916">
          <w:rPr>
            <w:rFonts w:ascii="Times New Roman" w:hAnsi="Times New Roman" w:cs="Times New Roman"/>
            <w:sz w:val="26"/>
            <w:szCs w:val="26"/>
          </w:rPr>
          <w:t>54</w:t>
        </w:r>
      </w:hyperlink>
      <w:r w:rsidRPr="00A84BE2">
        <w:rPr>
          <w:rFonts w:ascii="Times New Roman" w:hAnsi="Times New Roman" w:cs="Times New Roman"/>
          <w:sz w:val="26"/>
          <w:szCs w:val="26"/>
        </w:rPr>
        <w:t xml:space="preserve"> 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муниципального учреждения определяется путем деления распределенной заместителям руководителя и главному бухгалтеру муниципального учреждения части премиального фонда руководящего состава муниципального учреждения, определенного в соответствии с </w:t>
      </w:r>
      <w:hyperlink r:id="rId31" w:history="1">
        <w:r w:rsidRPr="00A84BE2">
          <w:rPr>
            <w:rFonts w:ascii="Times New Roman" w:hAnsi="Times New Roman" w:cs="Times New Roman"/>
            <w:sz w:val="26"/>
            <w:szCs w:val="26"/>
          </w:rPr>
          <w:t xml:space="preserve">пунктом </w:t>
        </w:r>
        <w:r w:rsidR="00820916">
          <w:rPr>
            <w:rFonts w:ascii="Times New Roman" w:hAnsi="Times New Roman" w:cs="Times New Roman"/>
            <w:sz w:val="26"/>
            <w:szCs w:val="26"/>
          </w:rPr>
          <w:t>54</w:t>
        </w:r>
      </w:hyperlink>
      <w:r w:rsidRPr="00A84BE2">
        <w:rPr>
          <w:rFonts w:ascii="Times New Roman" w:hAnsi="Times New Roman" w:cs="Times New Roman"/>
          <w:sz w:val="26"/>
          <w:szCs w:val="26"/>
        </w:rPr>
        <w:t xml:space="preserve"> настоящего Положения, на максимальное количество баллов, которые могут быть получены за премируемый период данными работниками. Эквиваленты одного балла утверждаются в отношении руководителя муниципального учреждения </w:t>
      </w:r>
      <w:r w:rsidR="009E5BDC">
        <w:rPr>
          <w:rFonts w:ascii="Times New Roman" w:hAnsi="Times New Roman" w:cs="Times New Roman"/>
          <w:sz w:val="26"/>
          <w:szCs w:val="26"/>
        </w:rPr>
        <w:t>приказом</w:t>
      </w:r>
      <w:r w:rsidRPr="00A84BE2">
        <w:rPr>
          <w:rFonts w:ascii="Times New Roman" w:hAnsi="Times New Roman" w:cs="Times New Roman"/>
          <w:sz w:val="26"/>
          <w:szCs w:val="26"/>
        </w:rPr>
        <w:t xml:space="preserve"> исполнительного органа администрации Лешуконск</w:t>
      </w:r>
      <w:r w:rsidR="009E5BDC">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9E5BDC">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9E5BDC">
        <w:rPr>
          <w:rFonts w:ascii="Times New Roman" w:hAnsi="Times New Roman" w:cs="Times New Roman"/>
          <w:sz w:val="26"/>
          <w:szCs w:val="26"/>
        </w:rPr>
        <w:t>округа</w:t>
      </w:r>
      <w:r w:rsidRPr="00A84BE2">
        <w:rPr>
          <w:rFonts w:ascii="Times New Roman" w:hAnsi="Times New Roman" w:cs="Times New Roman"/>
          <w:sz w:val="26"/>
          <w:szCs w:val="26"/>
        </w:rPr>
        <w:t xml:space="preserve">, который осуществляет функции и полномочия учредителя муниципального учреждения, в отношении заместителей руководителя муниципального учреждения - приказами руководителя муниципального учреждения и подлежат изменению в случае изменения параметров, на основе которых они были </w:t>
      </w:r>
      <w:r w:rsidRPr="00A84BE2">
        <w:rPr>
          <w:rFonts w:ascii="Times New Roman" w:hAnsi="Times New Roman" w:cs="Times New Roman"/>
          <w:sz w:val="26"/>
          <w:szCs w:val="26"/>
        </w:rPr>
        <w:lastRenderedPageBreak/>
        <w:t>рассчитаны. Работники муниципального учреждения вправе ознакомиться с утвержденными эквивалентами одного балла.</w:t>
      </w:r>
    </w:p>
    <w:p w14:paraId="6CC57B5B" w14:textId="2FFA0E4B"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государственных органов, органов местного самоуправления, физических и юридических лиц, об основаниях для начисления премии за качественное руководство муниципальным учреждением:</w:t>
      </w:r>
    </w:p>
    <w:p w14:paraId="6F1A36AF" w14:textId="106D074A" w:rsidR="007306DA" w:rsidRPr="00A84BE2" w:rsidRDefault="002E3C1F"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приказа</w:t>
      </w:r>
      <w:r w:rsidR="007306DA" w:rsidRPr="00A84BE2">
        <w:rPr>
          <w:rFonts w:ascii="Times New Roman" w:hAnsi="Times New Roman" w:cs="Times New Roman"/>
          <w:sz w:val="26"/>
          <w:szCs w:val="26"/>
        </w:rPr>
        <w:t>ми исполнительных органов администрации Лешуконск</w:t>
      </w:r>
      <w:r>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w:t>
      </w:r>
      <w:r>
        <w:rPr>
          <w:rFonts w:ascii="Times New Roman" w:hAnsi="Times New Roman" w:cs="Times New Roman"/>
          <w:sz w:val="26"/>
          <w:szCs w:val="26"/>
        </w:rPr>
        <w:t>округа</w:t>
      </w:r>
      <w:r w:rsidR="007306DA" w:rsidRPr="00A84BE2">
        <w:rPr>
          <w:rFonts w:ascii="Times New Roman" w:hAnsi="Times New Roman" w:cs="Times New Roman"/>
          <w:sz w:val="26"/>
          <w:szCs w:val="26"/>
        </w:rPr>
        <w:t>, которые осуществляют функции и полномочия учредителя, - в отношении руководителей муниципальных учреждений;</w:t>
      </w:r>
    </w:p>
    <w:p w14:paraId="5BB0D5AD" w14:textId="3BB546E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приказами руководителей муниципальных учреждений - в отношении заместителей руководителей муниципальных учреждений.</w:t>
      </w:r>
    </w:p>
    <w:p w14:paraId="2A0242AA" w14:textId="60E63BB2"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Премии за качественное руководство муниципальным учреждением начисляются в абсолютных размерах</w:t>
      </w:r>
      <w:r w:rsidR="00FA4DFA" w:rsidRPr="00FA4DFA">
        <w:rPr>
          <w:rFonts w:ascii="Times New Roman" w:eastAsia="Times New Roman" w:hAnsi="Times New Roman" w:cs="Times New Roman"/>
          <w:sz w:val="26"/>
          <w:szCs w:val="26"/>
          <w:lang w:eastAsia="ru-RU"/>
        </w:rPr>
        <w:t xml:space="preserve"> пропорционально фактически отработанному времени в премируемом периоде</w:t>
      </w:r>
      <w:r w:rsidRPr="00A84BE2">
        <w:rPr>
          <w:rFonts w:ascii="Times New Roman" w:hAnsi="Times New Roman" w:cs="Times New Roman"/>
          <w:sz w:val="26"/>
          <w:szCs w:val="26"/>
        </w:rPr>
        <w:t>.</w:t>
      </w:r>
    </w:p>
    <w:p w14:paraId="33C42E0E"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14:paraId="08278EB4" w14:textId="575F453E"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Для вновь принятого на работу руководителя и заместителя руководителя муниципального учреждения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32" w:history="1">
        <w:r w:rsidRPr="00A84BE2">
          <w:rPr>
            <w:rFonts w:ascii="Times New Roman" w:hAnsi="Times New Roman" w:cs="Times New Roman"/>
            <w:sz w:val="26"/>
            <w:szCs w:val="26"/>
          </w:rPr>
          <w:t>пунктами 5</w:t>
        </w:r>
      </w:hyperlink>
      <w:r w:rsidRPr="00A84BE2">
        <w:rPr>
          <w:rFonts w:ascii="Times New Roman" w:hAnsi="Times New Roman" w:cs="Times New Roman"/>
          <w:sz w:val="26"/>
          <w:szCs w:val="26"/>
        </w:rPr>
        <w:t xml:space="preserve"> - </w:t>
      </w:r>
      <w:hyperlink r:id="rId33" w:history="1">
        <w:r w:rsidRPr="00A84BE2">
          <w:rPr>
            <w:rFonts w:ascii="Times New Roman" w:hAnsi="Times New Roman" w:cs="Times New Roman"/>
            <w:sz w:val="26"/>
            <w:szCs w:val="26"/>
          </w:rPr>
          <w:t>11 части первой статьи 81</w:t>
        </w:r>
      </w:hyperlink>
      <w:r w:rsidRPr="00A84BE2">
        <w:rPr>
          <w:rFonts w:ascii="Times New Roman" w:hAnsi="Times New Roman" w:cs="Times New Roman"/>
          <w:sz w:val="26"/>
          <w:szCs w:val="26"/>
        </w:rPr>
        <w:t xml:space="preserve"> Трудового кодекса Российской Федерации. Если в расчетном периоде, предшествующем назначению на должность вновь принятого на работу руководителя и заместителя руководителя муниципального учреждения,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
    <w:p w14:paraId="709A4B08" w14:textId="7C76FC3B"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Для руководителя и заместителя руководителя вновь созданного муниципального учреждения (занимающих вновь учрежденные должности в существующем муниципальном учреждении) размеры премий за качественное руководство муниципальным учреждением определяются исходя из максимального количества баллов, предусмотренных по соответствующей должности.</w:t>
      </w:r>
    </w:p>
    <w:p w14:paraId="6A3D6239" w14:textId="55D3F554"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4</w:t>
      </w:r>
      <w:r w:rsidR="009E769F">
        <w:rPr>
          <w:rFonts w:ascii="Times New Roman" w:hAnsi="Times New Roman" w:cs="Times New Roman"/>
          <w:sz w:val="26"/>
          <w:szCs w:val="26"/>
        </w:rPr>
        <w:t>0</w:t>
      </w:r>
      <w:r w:rsidRPr="00A84BE2">
        <w:rPr>
          <w:rFonts w:ascii="Times New Roman" w:hAnsi="Times New Roman" w:cs="Times New Roman"/>
          <w:sz w:val="26"/>
          <w:szCs w:val="26"/>
        </w:rPr>
        <w:t>.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4FEE0956"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14:paraId="79E8FFE8"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Размер премиальной выплаты за выполнение особо важных и сложных работ определяется:</w:t>
      </w:r>
    </w:p>
    <w:p w14:paraId="7AAE550C" w14:textId="7BC9A91F"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в отношении руководителя муниципального учреждения - исполнительным органом администрации Лешуконск</w:t>
      </w:r>
      <w:r w:rsidR="009E769F">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9E769F">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9E769F">
        <w:rPr>
          <w:rFonts w:ascii="Times New Roman" w:hAnsi="Times New Roman" w:cs="Times New Roman"/>
          <w:sz w:val="26"/>
          <w:szCs w:val="26"/>
        </w:rPr>
        <w:t>округа</w:t>
      </w:r>
      <w:r w:rsidRPr="00A84BE2">
        <w:rPr>
          <w:rFonts w:ascii="Times New Roman" w:hAnsi="Times New Roman" w:cs="Times New Roman"/>
          <w:sz w:val="26"/>
          <w:szCs w:val="26"/>
        </w:rPr>
        <w:t>, который осуществляет функции и полномочия учредителя;</w:t>
      </w:r>
    </w:p>
    <w:p w14:paraId="0D01B19C" w14:textId="38CFCC99"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в отношении заместителя руководителя муниципального учреждения - руководителем муниципального учреждения.</w:t>
      </w:r>
    </w:p>
    <w:p w14:paraId="15077814" w14:textId="2943171D" w:rsidR="007306DA" w:rsidRPr="00A84BE2" w:rsidRDefault="00A326FB"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41</w:t>
      </w:r>
      <w:r w:rsidR="007306DA" w:rsidRPr="00A84BE2">
        <w:rPr>
          <w:rFonts w:ascii="Times New Roman" w:hAnsi="Times New Roman" w:cs="Times New Roman"/>
          <w:sz w:val="26"/>
          <w:szCs w:val="26"/>
        </w:rPr>
        <w:t xml:space="preserve">. Надбавка за выслугу лет, надбавка за почетное звание и премиальная выплата при награждении устанавливаются руководителям и заместителям руководителей муниципальных бюджетных образовательных учреждений в соответствии </w:t>
      </w:r>
      <w:r w:rsidR="007306DA" w:rsidRPr="00A326FB">
        <w:rPr>
          <w:rFonts w:ascii="Times New Roman" w:hAnsi="Times New Roman" w:cs="Times New Roman"/>
          <w:sz w:val="26"/>
          <w:szCs w:val="26"/>
        </w:rPr>
        <w:t xml:space="preserve">с </w:t>
      </w:r>
      <w:hyperlink r:id="rId34" w:history="1">
        <w:r w:rsidR="007306DA" w:rsidRPr="00A326FB">
          <w:rPr>
            <w:rFonts w:ascii="Times New Roman" w:hAnsi="Times New Roman" w:cs="Times New Roman"/>
            <w:sz w:val="26"/>
            <w:szCs w:val="26"/>
          </w:rPr>
          <w:t xml:space="preserve">пунктами </w:t>
        </w:r>
        <w:r>
          <w:rPr>
            <w:rFonts w:ascii="Times New Roman" w:hAnsi="Times New Roman" w:cs="Times New Roman"/>
            <w:sz w:val="26"/>
            <w:szCs w:val="26"/>
          </w:rPr>
          <w:t>26</w:t>
        </w:r>
      </w:hyperlink>
      <w:r w:rsidR="007306DA" w:rsidRPr="00A326FB">
        <w:rPr>
          <w:rFonts w:ascii="Times New Roman" w:hAnsi="Times New Roman" w:cs="Times New Roman"/>
          <w:sz w:val="26"/>
          <w:szCs w:val="26"/>
        </w:rPr>
        <w:t xml:space="preserve">, </w:t>
      </w:r>
      <w:r>
        <w:rPr>
          <w:rFonts w:ascii="Times New Roman" w:hAnsi="Times New Roman" w:cs="Times New Roman"/>
          <w:sz w:val="26"/>
          <w:szCs w:val="26"/>
        </w:rPr>
        <w:t>2</w:t>
      </w:r>
      <w:hyperlink r:id="rId35" w:history="1">
        <w:r>
          <w:rPr>
            <w:rFonts w:ascii="Times New Roman" w:hAnsi="Times New Roman" w:cs="Times New Roman"/>
            <w:sz w:val="26"/>
            <w:szCs w:val="26"/>
          </w:rPr>
          <w:t>7</w:t>
        </w:r>
      </w:hyperlink>
      <w:r w:rsidR="007306DA" w:rsidRPr="00A326FB">
        <w:rPr>
          <w:rFonts w:ascii="Times New Roman" w:hAnsi="Times New Roman" w:cs="Times New Roman"/>
          <w:sz w:val="26"/>
          <w:szCs w:val="26"/>
        </w:rPr>
        <w:t xml:space="preserve"> и </w:t>
      </w:r>
      <w:r>
        <w:rPr>
          <w:rFonts w:ascii="Times New Roman" w:hAnsi="Times New Roman" w:cs="Times New Roman"/>
          <w:sz w:val="26"/>
          <w:szCs w:val="26"/>
        </w:rPr>
        <w:t>2</w:t>
      </w:r>
      <w:hyperlink r:id="rId36" w:history="1">
        <w:r>
          <w:rPr>
            <w:rFonts w:ascii="Times New Roman" w:hAnsi="Times New Roman" w:cs="Times New Roman"/>
            <w:sz w:val="26"/>
            <w:szCs w:val="26"/>
          </w:rPr>
          <w:t>8</w:t>
        </w:r>
      </w:hyperlink>
      <w:r w:rsidR="007306DA" w:rsidRPr="00A326FB">
        <w:rPr>
          <w:rFonts w:ascii="Times New Roman" w:hAnsi="Times New Roman" w:cs="Times New Roman"/>
          <w:sz w:val="26"/>
          <w:szCs w:val="26"/>
        </w:rPr>
        <w:t xml:space="preserve"> настоящего</w:t>
      </w:r>
      <w:r w:rsidR="007306DA" w:rsidRPr="00A84BE2">
        <w:rPr>
          <w:rFonts w:ascii="Times New Roman" w:hAnsi="Times New Roman" w:cs="Times New Roman"/>
          <w:sz w:val="26"/>
          <w:szCs w:val="26"/>
        </w:rPr>
        <w:t xml:space="preserve"> Положения.</w:t>
      </w:r>
    </w:p>
    <w:p w14:paraId="5A9658E7" w14:textId="7BADC1DE" w:rsidR="007306DA" w:rsidRPr="00A84BE2" w:rsidRDefault="00A516D5"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7306DA" w:rsidRPr="00A84BE2">
        <w:rPr>
          <w:rFonts w:ascii="Times New Roman" w:hAnsi="Times New Roman" w:cs="Times New Roman"/>
          <w:sz w:val="26"/>
          <w:szCs w:val="26"/>
        </w:rPr>
        <w:t>. К стимулирующим выплатам, устанавливаемым главным бухгалтерам муниципальных учреждений, относятся:</w:t>
      </w:r>
    </w:p>
    <w:p w14:paraId="54DD7440" w14:textId="53F36DC3" w:rsidR="007306DA" w:rsidRPr="00A84BE2" w:rsidRDefault="007306DA" w:rsidP="00453655">
      <w:pPr>
        <w:spacing w:after="0" w:line="240" w:lineRule="auto"/>
        <w:ind w:firstLine="709"/>
        <w:jc w:val="both"/>
        <w:rPr>
          <w:rFonts w:ascii="Times New Roman" w:hAnsi="Times New Roman" w:cs="Times New Roman"/>
          <w:sz w:val="26"/>
          <w:szCs w:val="26"/>
        </w:rPr>
      </w:pPr>
      <w:bookmarkStart w:id="6" w:name="Par52"/>
      <w:bookmarkEnd w:id="6"/>
      <w:r w:rsidRPr="00A84BE2">
        <w:rPr>
          <w:rFonts w:ascii="Times New Roman" w:hAnsi="Times New Roman" w:cs="Times New Roman"/>
          <w:sz w:val="26"/>
          <w:szCs w:val="26"/>
        </w:rPr>
        <w:t>1) премия за качественное руководство муниципальным учреждением;</w:t>
      </w:r>
    </w:p>
    <w:p w14:paraId="4EC1AF63"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2) премиальная выплата за выполнение особо важных и сложных работ;</w:t>
      </w:r>
    </w:p>
    <w:p w14:paraId="777257A2"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3) надбавка за выслугу лет;</w:t>
      </w:r>
    </w:p>
    <w:p w14:paraId="7898C68D"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4) премиальная выплата при награждении;</w:t>
      </w:r>
    </w:p>
    <w:p w14:paraId="18061439"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5) надбавка за почетное звание.</w:t>
      </w:r>
    </w:p>
    <w:p w14:paraId="3C429211" w14:textId="4470B1A9" w:rsidR="007306DA" w:rsidRPr="00A84BE2" w:rsidRDefault="000A43FE"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7306DA" w:rsidRPr="00A84BE2">
        <w:rPr>
          <w:rFonts w:ascii="Times New Roman" w:hAnsi="Times New Roman" w:cs="Times New Roman"/>
          <w:sz w:val="26"/>
          <w:szCs w:val="26"/>
        </w:rPr>
        <w:t xml:space="preserve">. Премия за качественное руководство муниципальным учреждением начисляется главным </w:t>
      </w:r>
      <w:r w:rsidR="007306DA" w:rsidRPr="00A84BE2">
        <w:rPr>
          <w:rFonts w:ascii="Times New Roman" w:hAnsi="Times New Roman" w:cs="Times New Roman"/>
          <w:color w:val="000000"/>
          <w:sz w:val="26"/>
          <w:szCs w:val="26"/>
        </w:rPr>
        <w:t>бухгалтерам муниципальных</w:t>
      </w:r>
      <w:r w:rsidR="007306DA" w:rsidRPr="00A84BE2">
        <w:rPr>
          <w:rFonts w:ascii="Times New Roman" w:hAnsi="Times New Roman" w:cs="Times New Roman"/>
          <w:sz w:val="26"/>
          <w:szCs w:val="26"/>
        </w:rPr>
        <w:t xml:space="preserve"> </w:t>
      </w:r>
      <w:r w:rsidR="007306DA" w:rsidRPr="00A84BE2">
        <w:rPr>
          <w:rFonts w:ascii="Times New Roman" w:hAnsi="Times New Roman" w:cs="Times New Roman"/>
          <w:color w:val="000000"/>
          <w:sz w:val="26"/>
          <w:szCs w:val="26"/>
        </w:rPr>
        <w:t xml:space="preserve">учреждений на условиях и в порядке, предусмотренных </w:t>
      </w:r>
      <w:hyperlink w:anchor="Par0" w:history="1">
        <w:r w:rsidR="007306DA" w:rsidRPr="00A84BE2">
          <w:rPr>
            <w:rFonts w:ascii="Times New Roman" w:hAnsi="Times New Roman" w:cs="Times New Roman"/>
            <w:color w:val="000000"/>
            <w:sz w:val="26"/>
            <w:szCs w:val="26"/>
          </w:rPr>
          <w:t xml:space="preserve">пунктом </w:t>
        </w:r>
        <w:r>
          <w:rPr>
            <w:rFonts w:ascii="Times New Roman" w:hAnsi="Times New Roman" w:cs="Times New Roman"/>
            <w:color w:val="000000"/>
            <w:sz w:val="26"/>
            <w:szCs w:val="26"/>
          </w:rPr>
          <w:t>39</w:t>
        </w:r>
      </w:hyperlink>
      <w:r w:rsidR="007306DA" w:rsidRPr="00A84BE2">
        <w:rPr>
          <w:rFonts w:ascii="Times New Roman" w:hAnsi="Times New Roman" w:cs="Times New Roman"/>
          <w:color w:val="000000"/>
          <w:sz w:val="26"/>
          <w:szCs w:val="26"/>
        </w:rPr>
        <w:t xml:space="preserve"> настоящего Положения (включая </w:t>
      </w:r>
      <w:hyperlink w:anchor="Par30" w:history="1">
        <w:r w:rsidR="007306DA" w:rsidRPr="00A84BE2">
          <w:rPr>
            <w:rFonts w:ascii="Times New Roman" w:hAnsi="Times New Roman" w:cs="Times New Roman"/>
            <w:color w:val="000000"/>
            <w:sz w:val="26"/>
            <w:szCs w:val="26"/>
          </w:rPr>
          <w:t xml:space="preserve">абзац двадцать четвертый пункта </w:t>
        </w:r>
        <w:r>
          <w:rPr>
            <w:rFonts w:ascii="Times New Roman" w:hAnsi="Times New Roman" w:cs="Times New Roman"/>
            <w:color w:val="000000"/>
            <w:sz w:val="26"/>
            <w:szCs w:val="26"/>
          </w:rPr>
          <w:t>39</w:t>
        </w:r>
      </w:hyperlink>
      <w:r w:rsidR="007306DA" w:rsidRPr="00A84BE2">
        <w:rPr>
          <w:rFonts w:ascii="Times New Roman" w:hAnsi="Times New Roman" w:cs="Times New Roman"/>
          <w:color w:val="000000"/>
          <w:sz w:val="26"/>
          <w:szCs w:val="26"/>
        </w:rPr>
        <w:t xml:space="preserve"> настоящего</w:t>
      </w:r>
      <w:r w:rsidR="007306DA" w:rsidRPr="00A84BE2">
        <w:rPr>
          <w:rFonts w:ascii="Times New Roman" w:hAnsi="Times New Roman" w:cs="Times New Roman"/>
          <w:sz w:val="26"/>
          <w:szCs w:val="26"/>
        </w:rPr>
        <w:t xml:space="preserve"> Положения), с учетом особенностей, предусмотренных настоящим пунктом.</w:t>
      </w:r>
    </w:p>
    <w:p w14:paraId="60EA7B54" w14:textId="1E4BFE2E"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а именно:</w:t>
      </w:r>
    </w:p>
    <w:p w14:paraId="1E8A2799" w14:textId="77777777" w:rsidR="007306DA" w:rsidRPr="00A84BE2" w:rsidRDefault="007306DA" w:rsidP="00453655">
      <w:pPr>
        <w:spacing w:after="0" w:line="240" w:lineRule="auto"/>
        <w:ind w:firstLine="709"/>
        <w:jc w:val="both"/>
        <w:rPr>
          <w:rFonts w:ascii="Times New Roman" w:hAnsi="Times New Roman" w:cs="Times New Roman"/>
          <w:sz w:val="26"/>
          <w:szCs w:val="26"/>
        </w:rPr>
      </w:pPr>
      <w:bookmarkStart w:id="7" w:name="Par59"/>
      <w:bookmarkEnd w:id="7"/>
      <w:r w:rsidRPr="00A84BE2">
        <w:rPr>
          <w:rFonts w:ascii="Times New Roman" w:hAnsi="Times New Roman" w:cs="Times New Roman"/>
          <w:sz w:val="26"/>
          <w:szCs w:val="26"/>
        </w:rPr>
        <w:t>надлежащее ведение бухгалтерского учета и налогового учета муниципального бюджетного образовательного учреждения;</w:t>
      </w:r>
    </w:p>
    <w:p w14:paraId="351DE981"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своевременное и правильное составление финансово-плановых документов муниципального бюджетного образовательного учреждения;</w:t>
      </w:r>
    </w:p>
    <w:p w14:paraId="5793DA4B"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обеспечение своевременного и правильного начисления и выплаты заработной платы и иных денежных сумм, причитающихся работникам муниципального бюджетного образовательного учреждения;</w:t>
      </w:r>
    </w:p>
    <w:p w14:paraId="5E2A66AE"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обеспечение своевременной и правильной уплаты налогов и сборов, страховых взносов в бюджеты государственных внебюджетных фондов;</w:t>
      </w:r>
    </w:p>
    <w:p w14:paraId="1BB20F95"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обеспечение своевременной и правильной выплаты денежных сумм по гражданско-правовым договорам муниципального бюджетного образовательного учреждения;</w:t>
      </w:r>
    </w:p>
    <w:p w14:paraId="190C8FF6"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14:paraId="11FB9920" w14:textId="44C0F1C2" w:rsidR="007306DA" w:rsidRPr="00A84BE2" w:rsidRDefault="007306DA" w:rsidP="00453655">
      <w:pPr>
        <w:spacing w:after="0" w:line="240" w:lineRule="auto"/>
        <w:ind w:firstLine="709"/>
        <w:jc w:val="both"/>
        <w:rPr>
          <w:rFonts w:ascii="Times New Roman" w:hAnsi="Times New Roman" w:cs="Times New Roman"/>
          <w:sz w:val="26"/>
          <w:szCs w:val="26"/>
        </w:rPr>
      </w:pPr>
      <w:bookmarkStart w:id="8" w:name="Par65"/>
      <w:bookmarkEnd w:id="8"/>
      <w:r w:rsidRPr="00A84BE2">
        <w:rPr>
          <w:rFonts w:ascii="Times New Roman" w:hAnsi="Times New Roman" w:cs="Times New Roman"/>
          <w:sz w:val="26"/>
          <w:szCs w:val="26"/>
        </w:rPr>
        <w:t>Основания для начисления премии за качественное руководство муниципальным учреждением могут быть дополнены приказами руководителей муниципальных учреждений в зависимости от объема должностных обязанностей главных бухгалтеров.</w:t>
      </w:r>
    </w:p>
    <w:p w14:paraId="7C2E2269" w14:textId="7A27EC39"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Количество баллов за различные показатели и критерии эффективности деятельности муниципального учреждения, предусмотренные </w:t>
      </w:r>
      <w:hyperlink w:anchor="Par59" w:history="1">
        <w:r w:rsidRPr="00A84BE2">
          <w:rPr>
            <w:rFonts w:ascii="Times New Roman" w:hAnsi="Times New Roman" w:cs="Times New Roman"/>
            <w:sz w:val="26"/>
            <w:szCs w:val="26"/>
          </w:rPr>
          <w:t>абзацами третьим</w:t>
        </w:r>
      </w:hyperlink>
      <w:r w:rsidRPr="00A84BE2">
        <w:rPr>
          <w:rFonts w:ascii="Times New Roman" w:hAnsi="Times New Roman" w:cs="Times New Roman"/>
          <w:sz w:val="26"/>
          <w:szCs w:val="26"/>
        </w:rPr>
        <w:t xml:space="preserve"> - </w:t>
      </w:r>
      <w:hyperlink w:anchor="Par65" w:history="1">
        <w:r w:rsidR="000A43FE">
          <w:rPr>
            <w:rFonts w:ascii="Times New Roman" w:hAnsi="Times New Roman" w:cs="Times New Roman"/>
            <w:sz w:val="26"/>
            <w:szCs w:val="26"/>
          </w:rPr>
          <w:t>восьм</w:t>
        </w:r>
        <w:r w:rsidRPr="00A84BE2">
          <w:rPr>
            <w:rFonts w:ascii="Times New Roman" w:hAnsi="Times New Roman" w:cs="Times New Roman"/>
            <w:sz w:val="26"/>
            <w:szCs w:val="26"/>
          </w:rPr>
          <w:t>ым</w:t>
        </w:r>
      </w:hyperlink>
      <w:r w:rsidRPr="00A84BE2">
        <w:rPr>
          <w:rFonts w:ascii="Times New Roman" w:hAnsi="Times New Roman" w:cs="Times New Roman"/>
          <w:sz w:val="26"/>
          <w:szCs w:val="26"/>
        </w:rPr>
        <w:t xml:space="preserve"> настоящего пункта, определяется приказом руководителя муниципального учреждения. 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части премиального фонда руководящего состава муниципального учреждения, определенного в соответствии с </w:t>
      </w:r>
      <w:hyperlink r:id="rId37" w:history="1">
        <w:r w:rsidRPr="00A84BE2">
          <w:rPr>
            <w:rFonts w:ascii="Times New Roman" w:hAnsi="Times New Roman" w:cs="Times New Roman"/>
            <w:sz w:val="26"/>
            <w:szCs w:val="26"/>
          </w:rPr>
          <w:t xml:space="preserve">пунктом </w:t>
        </w:r>
        <w:r w:rsidR="00910244">
          <w:rPr>
            <w:rFonts w:ascii="Times New Roman" w:hAnsi="Times New Roman" w:cs="Times New Roman"/>
            <w:sz w:val="26"/>
            <w:szCs w:val="26"/>
          </w:rPr>
          <w:t>54</w:t>
        </w:r>
      </w:hyperlink>
      <w:r w:rsidRPr="00A84BE2">
        <w:rPr>
          <w:rFonts w:ascii="Times New Roman" w:hAnsi="Times New Roman" w:cs="Times New Roman"/>
          <w:sz w:val="26"/>
          <w:szCs w:val="26"/>
        </w:rPr>
        <w:t xml:space="preserve"> настоящего Положения, на максимальное количество баллов, которые могут быть получены за премируемый период данными работниками.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14:paraId="10EB026B" w14:textId="736724BD" w:rsidR="007306DA"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lastRenderedPageBreak/>
        <w:t>Размеры премий за качественное руководство муниципальным учреждением определяются приказами руководителей муниципальных учреждений.</w:t>
      </w:r>
    </w:p>
    <w:p w14:paraId="3027E49A" w14:textId="77777777" w:rsidR="00C23D2B" w:rsidRPr="00C23D2B" w:rsidRDefault="00C23D2B" w:rsidP="00C23D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2B">
        <w:rPr>
          <w:rFonts w:ascii="Times New Roman" w:eastAsia="Times New Roman" w:hAnsi="Times New Roman" w:cs="Times New Roman"/>
          <w:sz w:val="26"/>
          <w:szCs w:val="26"/>
          <w:lang w:eastAsia="ru-RU"/>
        </w:rPr>
        <w:t xml:space="preserve">Для вновь принятого на работу главного бухгалтера муниципального учреждения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38" w:history="1">
        <w:r w:rsidRPr="00C23D2B">
          <w:rPr>
            <w:rFonts w:ascii="Times New Roman" w:eastAsia="Times New Roman" w:hAnsi="Times New Roman" w:cs="Times New Roman"/>
            <w:sz w:val="26"/>
            <w:szCs w:val="26"/>
            <w:lang w:eastAsia="ru-RU"/>
          </w:rPr>
          <w:t>пунктами 5</w:t>
        </w:r>
      </w:hyperlink>
      <w:r w:rsidRPr="00C23D2B">
        <w:rPr>
          <w:rFonts w:ascii="Times New Roman" w:eastAsia="Times New Roman" w:hAnsi="Times New Roman" w:cs="Times New Roman"/>
          <w:sz w:val="26"/>
          <w:szCs w:val="26"/>
          <w:lang w:eastAsia="ru-RU"/>
        </w:rPr>
        <w:t xml:space="preserve"> - </w:t>
      </w:r>
      <w:hyperlink r:id="rId39" w:history="1">
        <w:r w:rsidRPr="00C23D2B">
          <w:rPr>
            <w:rFonts w:ascii="Times New Roman" w:eastAsia="Times New Roman" w:hAnsi="Times New Roman" w:cs="Times New Roman"/>
            <w:sz w:val="26"/>
            <w:szCs w:val="26"/>
            <w:lang w:eastAsia="ru-RU"/>
          </w:rPr>
          <w:t>11 части первой статьи 81</w:t>
        </w:r>
      </w:hyperlink>
      <w:r w:rsidRPr="00C23D2B">
        <w:rPr>
          <w:rFonts w:ascii="Times New Roman" w:eastAsia="Times New Roman" w:hAnsi="Times New Roman" w:cs="Times New Roman"/>
          <w:sz w:val="26"/>
          <w:szCs w:val="26"/>
          <w:lang w:eastAsia="ru-RU"/>
        </w:rPr>
        <w:t xml:space="preserve"> Трудового кодекса Российской Федерации. Если в расчетном периоде, предшествующем назначению на должность вновь принятого на работу руководителя и заместителя руководителя муниципального учреждения,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
    <w:p w14:paraId="0579A2FE" w14:textId="77777777" w:rsidR="00C23D2B" w:rsidRPr="00C23D2B" w:rsidRDefault="00C23D2B" w:rsidP="00C23D2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23D2B">
        <w:rPr>
          <w:rFonts w:ascii="Times New Roman" w:eastAsia="Times New Roman" w:hAnsi="Times New Roman" w:cs="Times New Roman"/>
          <w:sz w:val="26"/>
          <w:szCs w:val="26"/>
          <w:lang w:eastAsia="ru-RU"/>
        </w:rPr>
        <w:t>Для главного бухгалтера вновь созданного муниципального учреждения (занимающих вновь учрежденные должности в существующем муниципальном учреждении) размеры премий за качественное руководство муниципальным учреждением определяются исходя из максимального количества баллов, предусмотренных по соответствующей должности.</w:t>
      </w:r>
    </w:p>
    <w:p w14:paraId="22C8887B" w14:textId="3A7C244C" w:rsidR="007306DA" w:rsidRPr="00A84BE2" w:rsidRDefault="00C23D2B"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7306DA" w:rsidRPr="00A84BE2">
        <w:rPr>
          <w:rFonts w:ascii="Times New Roman" w:hAnsi="Times New Roman" w:cs="Times New Roman"/>
          <w:sz w:val="26"/>
          <w:szCs w:val="26"/>
        </w:rPr>
        <w:t>. Премиальная выплата за выполнение особо важных и сложных работ главному бухгалтеру муниципального учреждения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0228A6B6"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14:paraId="6C90474A" w14:textId="78854BC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Размер премиальной выплаты за выполнение особо важных и сложных работ определяется в отношении главного бухгалтера муниципального учреждения руководителем муниципального учреждения.</w:t>
      </w:r>
    </w:p>
    <w:p w14:paraId="760BE468" w14:textId="7FA253CC" w:rsidR="007306DA" w:rsidRPr="00A84BE2" w:rsidRDefault="00E60736"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7306DA" w:rsidRPr="00A84BE2">
        <w:rPr>
          <w:rFonts w:ascii="Times New Roman" w:hAnsi="Times New Roman" w:cs="Times New Roman"/>
          <w:sz w:val="26"/>
          <w:szCs w:val="26"/>
        </w:rPr>
        <w:t xml:space="preserve">. Надбавка за выслугу лет, надбавка за почетное звание и премиальная выплата при награждении устанавливаются главным бухгалтерам муниципальных учреждений в соответствии с </w:t>
      </w:r>
      <w:hyperlink r:id="rId40" w:history="1">
        <w:r w:rsidR="007306DA" w:rsidRPr="00A84BE2">
          <w:rPr>
            <w:rFonts w:ascii="Times New Roman" w:hAnsi="Times New Roman" w:cs="Times New Roman"/>
            <w:sz w:val="26"/>
            <w:szCs w:val="26"/>
          </w:rPr>
          <w:t xml:space="preserve">пунктами </w:t>
        </w:r>
        <w:r>
          <w:rPr>
            <w:rFonts w:ascii="Times New Roman" w:hAnsi="Times New Roman" w:cs="Times New Roman"/>
            <w:sz w:val="26"/>
            <w:szCs w:val="26"/>
          </w:rPr>
          <w:t>26</w:t>
        </w:r>
      </w:hyperlink>
      <w:r w:rsidR="007306DA" w:rsidRPr="00A84BE2">
        <w:rPr>
          <w:rFonts w:ascii="Times New Roman" w:hAnsi="Times New Roman" w:cs="Times New Roman"/>
          <w:sz w:val="26"/>
          <w:szCs w:val="26"/>
        </w:rPr>
        <w:t xml:space="preserve">, </w:t>
      </w:r>
      <w:r>
        <w:rPr>
          <w:rFonts w:ascii="Times New Roman" w:hAnsi="Times New Roman" w:cs="Times New Roman"/>
          <w:sz w:val="26"/>
          <w:szCs w:val="26"/>
        </w:rPr>
        <w:t>27</w:t>
      </w:r>
      <w:r w:rsidR="007306DA" w:rsidRPr="00A84BE2">
        <w:rPr>
          <w:rFonts w:ascii="Times New Roman" w:hAnsi="Times New Roman" w:cs="Times New Roman"/>
          <w:sz w:val="26"/>
          <w:szCs w:val="26"/>
        </w:rPr>
        <w:t xml:space="preserve"> и </w:t>
      </w:r>
      <w:hyperlink r:id="rId41" w:history="1">
        <w:r>
          <w:rPr>
            <w:rFonts w:ascii="Times New Roman" w:hAnsi="Times New Roman" w:cs="Times New Roman"/>
            <w:sz w:val="26"/>
            <w:szCs w:val="26"/>
          </w:rPr>
          <w:t>28</w:t>
        </w:r>
      </w:hyperlink>
      <w:r w:rsidR="007306DA" w:rsidRPr="00A84BE2">
        <w:rPr>
          <w:rFonts w:ascii="Times New Roman" w:hAnsi="Times New Roman" w:cs="Times New Roman"/>
          <w:sz w:val="26"/>
          <w:szCs w:val="26"/>
        </w:rPr>
        <w:t xml:space="preserve"> настоящего Положения.</w:t>
      </w:r>
    </w:p>
    <w:p w14:paraId="41466ABC" w14:textId="6F96CF78" w:rsidR="007306DA" w:rsidRPr="00A84BE2" w:rsidRDefault="00697717"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46</w:t>
      </w:r>
      <w:r w:rsidR="007306DA" w:rsidRPr="00A84BE2">
        <w:rPr>
          <w:rFonts w:ascii="Times New Roman" w:hAnsi="Times New Roman" w:cs="Times New Roman"/>
          <w:sz w:val="26"/>
          <w:szCs w:val="26"/>
        </w:rPr>
        <w:t xml:space="preserve">.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w:t>
      </w:r>
      <w:r w:rsidR="009B6700">
        <w:rPr>
          <w:rFonts w:ascii="Times New Roman" w:hAnsi="Times New Roman" w:cs="Times New Roman"/>
          <w:sz w:val="26"/>
          <w:szCs w:val="26"/>
        </w:rPr>
        <w:t>приказа</w:t>
      </w:r>
      <w:r w:rsidR="007306DA" w:rsidRPr="00A84BE2">
        <w:rPr>
          <w:rFonts w:ascii="Times New Roman" w:hAnsi="Times New Roman" w:cs="Times New Roman"/>
          <w:sz w:val="26"/>
          <w:szCs w:val="26"/>
        </w:rPr>
        <w:t>ми исполнительного органа администрации Лешуконск</w:t>
      </w:r>
      <w:r w:rsidR="009B6700">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муниципальн</w:t>
      </w:r>
      <w:r w:rsidR="009B6700">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w:t>
      </w:r>
      <w:r w:rsidR="009B6700">
        <w:rPr>
          <w:rFonts w:ascii="Times New Roman" w:hAnsi="Times New Roman" w:cs="Times New Roman"/>
          <w:sz w:val="26"/>
          <w:szCs w:val="26"/>
        </w:rPr>
        <w:t>округа</w:t>
      </w:r>
      <w:r w:rsidR="007306DA" w:rsidRPr="00A84BE2">
        <w:rPr>
          <w:rFonts w:ascii="Times New Roman" w:hAnsi="Times New Roman" w:cs="Times New Roman"/>
          <w:sz w:val="26"/>
          <w:szCs w:val="26"/>
        </w:rPr>
        <w:t>, который осуществляет функции и полномочия учредителя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главного бухгалтера муниципального учреждения). В трудовой договор руководителя, заместителя руководителя, главного бухгалтера муниципального учреждения подлежат включению:</w:t>
      </w:r>
    </w:p>
    <w:p w14:paraId="45797900" w14:textId="07E04491"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перечень устанавливаемых </w:t>
      </w:r>
      <w:r w:rsidR="00EA25D9">
        <w:rPr>
          <w:rFonts w:ascii="Times New Roman" w:hAnsi="Times New Roman" w:cs="Times New Roman"/>
          <w:sz w:val="26"/>
          <w:szCs w:val="26"/>
        </w:rPr>
        <w:t>работнику</w:t>
      </w:r>
      <w:r w:rsidRPr="00A84BE2">
        <w:rPr>
          <w:rFonts w:ascii="Times New Roman" w:hAnsi="Times New Roman" w:cs="Times New Roman"/>
          <w:sz w:val="26"/>
          <w:szCs w:val="26"/>
        </w:rPr>
        <w:t xml:space="preserve"> выплат стимулирующего характера;</w:t>
      </w:r>
    </w:p>
    <w:p w14:paraId="6023D282" w14:textId="294F5726"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основания начисления устанавливаемых </w:t>
      </w:r>
      <w:r w:rsidR="00EA25D9">
        <w:rPr>
          <w:rFonts w:ascii="Times New Roman" w:hAnsi="Times New Roman" w:cs="Times New Roman"/>
          <w:sz w:val="26"/>
          <w:szCs w:val="26"/>
        </w:rPr>
        <w:t>работнику</w:t>
      </w:r>
      <w:r w:rsidRPr="00A84BE2">
        <w:rPr>
          <w:rFonts w:ascii="Times New Roman" w:hAnsi="Times New Roman" w:cs="Times New Roman"/>
          <w:sz w:val="26"/>
          <w:szCs w:val="26"/>
        </w:rPr>
        <w:t xml:space="preserve"> премий, в том числе показатели и критерии эффективности деятельности муниципального учреждения и количество баллов за каждый показатель, а также премируемые периоды (применительно к премии, предусмотренной </w:t>
      </w:r>
      <w:hyperlink r:id="rId42" w:history="1">
        <w:r w:rsidRPr="00A84BE2">
          <w:rPr>
            <w:rFonts w:ascii="Times New Roman" w:hAnsi="Times New Roman" w:cs="Times New Roman"/>
            <w:sz w:val="26"/>
            <w:szCs w:val="26"/>
          </w:rPr>
          <w:t xml:space="preserve">подпунктом 1 пункта </w:t>
        </w:r>
        <w:r w:rsidR="0036766A">
          <w:rPr>
            <w:rFonts w:ascii="Times New Roman" w:hAnsi="Times New Roman" w:cs="Times New Roman"/>
            <w:sz w:val="26"/>
            <w:szCs w:val="26"/>
          </w:rPr>
          <w:t>38</w:t>
        </w:r>
      </w:hyperlink>
      <w:r w:rsidRPr="00A84BE2">
        <w:rPr>
          <w:rFonts w:ascii="Times New Roman" w:hAnsi="Times New Roman" w:cs="Times New Roman"/>
          <w:sz w:val="26"/>
          <w:szCs w:val="26"/>
        </w:rPr>
        <w:t xml:space="preserve"> и </w:t>
      </w:r>
      <w:hyperlink w:anchor="Par52" w:history="1">
        <w:r w:rsidRPr="00A84BE2">
          <w:rPr>
            <w:rFonts w:ascii="Times New Roman" w:hAnsi="Times New Roman" w:cs="Times New Roman"/>
            <w:sz w:val="26"/>
            <w:szCs w:val="26"/>
          </w:rPr>
          <w:t xml:space="preserve">подпунктом 1 пункта </w:t>
        </w:r>
        <w:r w:rsidR="0036766A">
          <w:rPr>
            <w:rFonts w:ascii="Times New Roman" w:hAnsi="Times New Roman" w:cs="Times New Roman"/>
            <w:sz w:val="26"/>
            <w:szCs w:val="26"/>
          </w:rPr>
          <w:t>42</w:t>
        </w:r>
      </w:hyperlink>
      <w:r w:rsidRPr="00A84BE2">
        <w:rPr>
          <w:rFonts w:ascii="Times New Roman" w:hAnsi="Times New Roman" w:cs="Times New Roman"/>
          <w:sz w:val="26"/>
          <w:szCs w:val="26"/>
        </w:rPr>
        <w:t xml:space="preserve"> настоящего Положения);</w:t>
      </w:r>
    </w:p>
    <w:p w14:paraId="594FB970" w14:textId="5C219D7C"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lastRenderedPageBreak/>
        <w:t xml:space="preserve">конкретные размеры и условия начисления устанавливаемых </w:t>
      </w:r>
      <w:r w:rsidR="00964C34">
        <w:rPr>
          <w:rFonts w:ascii="Times New Roman" w:hAnsi="Times New Roman" w:cs="Times New Roman"/>
          <w:sz w:val="26"/>
          <w:szCs w:val="26"/>
        </w:rPr>
        <w:t>работнику</w:t>
      </w:r>
      <w:r w:rsidRPr="00A84BE2">
        <w:rPr>
          <w:rFonts w:ascii="Times New Roman" w:hAnsi="Times New Roman" w:cs="Times New Roman"/>
          <w:sz w:val="26"/>
          <w:szCs w:val="26"/>
        </w:rPr>
        <w:t xml:space="preserve"> надбавок.</w:t>
      </w:r>
    </w:p>
    <w:p w14:paraId="6289F353"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Выплаты стимулирующего характера начисляются на основании:</w:t>
      </w:r>
    </w:p>
    <w:p w14:paraId="614897BC" w14:textId="0612561E" w:rsidR="007306DA" w:rsidRPr="00A84BE2" w:rsidRDefault="00700302"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приказов</w:t>
      </w:r>
      <w:r w:rsidR="007306DA" w:rsidRPr="00A84BE2">
        <w:rPr>
          <w:rFonts w:ascii="Times New Roman" w:hAnsi="Times New Roman" w:cs="Times New Roman"/>
          <w:sz w:val="26"/>
          <w:szCs w:val="26"/>
        </w:rPr>
        <w:t xml:space="preserve"> исполнительных органов администрации Лешуконск</w:t>
      </w:r>
      <w:r>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w:t>
      </w:r>
      <w:r>
        <w:rPr>
          <w:rFonts w:ascii="Times New Roman" w:hAnsi="Times New Roman" w:cs="Times New Roman"/>
          <w:sz w:val="26"/>
          <w:szCs w:val="26"/>
        </w:rPr>
        <w:t>округа</w:t>
      </w:r>
      <w:r w:rsidR="007306DA" w:rsidRPr="00A84BE2">
        <w:rPr>
          <w:rFonts w:ascii="Times New Roman" w:hAnsi="Times New Roman" w:cs="Times New Roman"/>
          <w:sz w:val="26"/>
          <w:szCs w:val="26"/>
        </w:rPr>
        <w:t>, которые осуществляют функции и полномочия учредителя, - в отношении руководителей муниципальных учреждений;</w:t>
      </w:r>
    </w:p>
    <w:p w14:paraId="38F1E64F" w14:textId="75DDA23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приказов руководителей муниципальных учреждений - в отношении заместителей руководителей и главных бухгалтеров муниципальных учреждений.</w:t>
      </w:r>
    </w:p>
    <w:p w14:paraId="331D2477" w14:textId="24AEDC12" w:rsidR="007306DA" w:rsidRPr="00A84BE2" w:rsidRDefault="00165BA6"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7306DA" w:rsidRPr="00A84BE2">
        <w:rPr>
          <w:rFonts w:ascii="Times New Roman" w:hAnsi="Times New Roman" w:cs="Times New Roman"/>
          <w:sz w:val="26"/>
          <w:szCs w:val="26"/>
        </w:rPr>
        <w:t xml:space="preserve">. Выплаты социального характера устанавливаются руководителям, заместителям руководителей и главным бухгалтерам муниципальных бюджетных образовательных учреждений в соответствии с </w:t>
      </w:r>
      <w:hyperlink r:id="rId43" w:history="1">
        <w:r w:rsidR="007306DA" w:rsidRPr="00A84BE2">
          <w:rPr>
            <w:rFonts w:ascii="Times New Roman" w:hAnsi="Times New Roman" w:cs="Times New Roman"/>
            <w:sz w:val="26"/>
            <w:szCs w:val="26"/>
          </w:rPr>
          <w:t>разделом V</w:t>
        </w:r>
      </w:hyperlink>
      <w:r w:rsidR="007306DA" w:rsidRPr="00A84BE2">
        <w:rPr>
          <w:rFonts w:ascii="Times New Roman" w:hAnsi="Times New Roman" w:cs="Times New Roman"/>
          <w:sz w:val="26"/>
          <w:szCs w:val="26"/>
        </w:rPr>
        <w:t xml:space="preserve"> настоящего Положения.</w:t>
      </w:r>
    </w:p>
    <w:p w14:paraId="000CB2D0"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Выплаты социального характера начисляются на основании:</w:t>
      </w:r>
    </w:p>
    <w:p w14:paraId="6148FC2A" w14:textId="77777777" w:rsidR="00165BA6" w:rsidRPr="00A84BE2" w:rsidRDefault="00165BA6" w:rsidP="00165B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приказов</w:t>
      </w:r>
      <w:r w:rsidRPr="00A84BE2">
        <w:rPr>
          <w:rFonts w:ascii="Times New Roman" w:hAnsi="Times New Roman" w:cs="Times New Roman"/>
          <w:sz w:val="26"/>
          <w:szCs w:val="26"/>
        </w:rPr>
        <w:t xml:space="preserve"> исполнительных органов администрации Лешуконск</w:t>
      </w:r>
      <w:r>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Pr="00A84BE2">
        <w:rPr>
          <w:rFonts w:ascii="Times New Roman" w:hAnsi="Times New Roman" w:cs="Times New Roman"/>
          <w:sz w:val="26"/>
          <w:szCs w:val="26"/>
        </w:rPr>
        <w:t xml:space="preserve"> </w:t>
      </w:r>
      <w:r>
        <w:rPr>
          <w:rFonts w:ascii="Times New Roman" w:hAnsi="Times New Roman" w:cs="Times New Roman"/>
          <w:sz w:val="26"/>
          <w:szCs w:val="26"/>
        </w:rPr>
        <w:t>округа</w:t>
      </w:r>
      <w:r w:rsidRPr="00A84BE2">
        <w:rPr>
          <w:rFonts w:ascii="Times New Roman" w:hAnsi="Times New Roman" w:cs="Times New Roman"/>
          <w:sz w:val="26"/>
          <w:szCs w:val="26"/>
        </w:rPr>
        <w:t>, которые осуществляют функции и полномочия учредителя, - в отношении руководителей муниципальных учреждений;</w:t>
      </w:r>
    </w:p>
    <w:p w14:paraId="369C3DBC" w14:textId="47FECBC5" w:rsidR="007306DA" w:rsidRPr="00A84BE2" w:rsidRDefault="00165BA6" w:rsidP="00165BA6">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приказов руководителей муниципальных учреждений - в отношении заместителей руководителей и главных бухгалтеров муниципальных учреждений.</w:t>
      </w:r>
    </w:p>
    <w:p w14:paraId="22F92C9C" w14:textId="03414584" w:rsidR="007306DA" w:rsidRPr="00A84BE2" w:rsidRDefault="003B1FCF"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7306DA" w:rsidRPr="00A84BE2">
        <w:rPr>
          <w:rFonts w:ascii="Times New Roman" w:hAnsi="Times New Roman" w:cs="Times New Roman"/>
          <w:sz w:val="26"/>
          <w:szCs w:val="26"/>
        </w:rPr>
        <w:t>. Среднемесячная заработная плата руководителя, заместителей руководителя, главного бухгалтера муниципального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 и главного бухгалтера муниципального учреждения) более чем на предельный уровень соотношения среднемесячных заработных плат.</w:t>
      </w:r>
    </w:p>
    <w:p w14:paraId="4C311FBB" w14:textId="619E50C9"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Предельные уровни соотношения среднемесячных заработных плат руководителей, заместителей руководителей, главных бухгалтеров 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w:t>
      </w:r>
      <w:r w:rsidR="003353C0">
        <w:rPr>
          <w:rFonts w:ascii="Times New Roman" w:hAnsi="Times New Roman" w:cs="Times New Roman"/>
          <w:sz w:val="26"/>
          <w:szCs w:val="26"/>
        </w:rPr>
        <w:t>приказа</w:t>
      </w:r>
      <w:r w:rsidRPr="00A84BE2">
        <w:rPr>
          <w:rFonts w:ascii="Times New Roman" w:hAnsi="Times New Roman" w:cs="Times New Roman"/>
          <w:sz w:val="26"/>
          <w:szCs w:val="26"/>
        </w:rPr>
        <w:t>ми исполнительных органов администрации Лешуконск</w:t>
      </w:r>
      <w:r w:rsidR="003353C0">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3353C0">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3353C0">
        <w:rPr>
          <w:rFonts w:ascii="Times New Roman" w:hAnsi="Times New Roman" w:cs="Times New Roman"/>
          <w:sz w:val="26"/>
          <w:szCs w:val="26"/>
        </w:rPr>
        <w:t>округа</w:t>
      </w:r>
      <w:r w:rsidRPr="00A84BE2">
        <w:rPr>
          <w:rFonts w:ascii="Times New Roman" w:hAnsi="Times New Roman" w:cs="Times New Roman"/>
          <w:sz w:val="26"/>
          <w:szCs w:val="26"/>
        </w:rPr>
        <w:t>, которые осуществляют функции и полномочия учредителя, применительно к каждому муниципальному учреждению.</w:t>
      </w:r>
    </w:p>
    <w:p w14:paraId="139B3894" w14:textId="14664A06" w:rsidR="007306DA"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В муниципальных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учреждении.</w:t>
      </w:r>
    </w:p>
    <w:p w14:paraId="7E31CF04" w14:textId="77777777" w:rsidR="00075314"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Предельные уровни соотношения среднемесячных заработных плат устанавливаются в кратности от 1 до 4.</w:t>
      </w:r>
    </w:p>
    <w:p w14:paraId="44D651F8" w14:textId="582EB7E8" w:rsidR="007306DA" w:rsidRPr="00A84BE2" w:rsidRDefault="0067278C"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color w:val="000000"/>
          <w:sz w:val="26"/>
          <w:szCs w:val="26"/>
        </w:rPr>
        <w:t>Критерии определения кратности размеров должностных окладов руководителя муниципальных бюджетных учреждений образования в сфере культуры приведены в приложении № 8 к настоящему Положению.</w:t>
      </w:r>
    </w:p>
    <w:p w14:paraId="6D136684"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Установленные предельные уровни соотношения среднемесячных заработных плат подлежат ежегодному пересмотру.</w:t>
      </w:r>
    </w:p>
    <w:p w14:paraId="1C50C47A" w14:textId="301C1C8B"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Соблюдение предельных уровней соотношения среднемесячных заработных плат подлежит контролю со стороны исполнительных органов администрации </w:t>
      </w:r>
      <w:r w:rsidR="00075314">
        <w:rPr>
          <w:rFonts w:ascii="Times New Roman" w:hAnsi="Times New Roman" w:cs="Times New Roman"/>
          <w:sz w:val="26"/>
          <w:szCs w:val="26"/>
        </w:rPr>
        <w:t>Лешуконского</w:t>
      </w:r>
      <w:r w:rsidRPr="00A84BE2">
        <w:rPr>
          <w:rFonts w:ascii="Times New Roman" w:hAnsi="Times New Roman" w:cs="Times New Roman"/>
          <w:sz w:val="26"/>
          <w:szCs w:val="26"/>
        </w:rPr>
        <w:t xml:space="preserve"> муниципальн</w:t>
      </w:r>
      <w:r w:rsidR="00075314">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075314">
        <w:rPr>
          <w:rFonts w:ascii="Times New Roman" w:hAnsi="Times New Roman" w:cs="Times New Roman"/>
          <w:sz w:val="26"/>
          <w:szCs w:val="26"/>
        </w:rPr>
        <w:t>округа</w:t>
      </w:r>
      <w:r w:rsidRPr="00A84BE2">
        <w:rPr>
          <w:rFonts w:ascii="Times New Roman" w:hAnsi="Times New Roman" w:cs="Times New Roman"/>
          <w:sz w:val="26"/>
          <w:szCs w:val="26"/>
        </w:rPr>
        <w:t>, которые осуществляют функции и полномочия учредителя.</w:t>
      </w:r>
    </w:p>
    <w:p w14:paraId="618E2CCC" w14:textId="54F36CF8"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lastRenderedPageBreak/>
        <w:t>Руководители муниципальных учреждений несут ответственность за несоблюдение требований к предельным уровням соотношения среднемесячных заработных плат.</w:t>
      </w:r>
    </w:p>
    <w:p w14:paraId="26597BF5"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14:paraId="51F5246B" w14:textId="156B5528" w:rsidR="007306DA" w:rsidRPr="00A84BE2" w:rsidRDefault="000E239F"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7306DA" w:rsidRPr="00A84BE2">
        <w:rPr>
          <w:rFonts w:ascii="Times New Roman" w:hAnsi="Times New Roman" w:cs="Times New Roman"/>
          <w:sz w:val="26"/>
          <w:szCs w:val="26"/>
        </w:rPr>
        <w:t>. В случае когда заместитель руководителя или иной работник муниципального учреждения исполняет обязанности руководителя данного учреждения, исполнительный орган администрации Лешуконск</w:t>
      </w:r>
      <w:r w:rsidR="00FA1D81">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муниципальн</w:t>
      </w:r>
      <w:r w:rsidR="00FA1D81">
        <w:rPr>
          <w:rFonts w:ascii="Times New Roman" w:hAnsi="Times New Roman" w:cs="Times New Roman"/>
          <w:sz w:val="26"/>
          <w:szCs w:val="26"/>
        </w:rPr>
        <w:t>ого</w:t>
      </w:r>
      <w:r w:rsidR="007306DA" w:rsidRPr="00A84BE2">
        <w:rPr>
          <w:rFonts w:ascii="Times New Roman" w:hAnsi="Times New Roman" w:cs="Times New Roman"/>
          <w:sz w:val="26"/>
          <w:szCs w:val="26"/>
        </w:rPr>
        <w:t xml:space="preserve"> </w:t>
      </w:r>
      <w:r w:rsidR="00FA1D81">
        <w:rPr>
          <w:rFonts w:ascii="Times New Roman" w:hAnsi="Times New Roman" w:cs="Times New Roman"/>
          <w:sz w:val="26"/>
          <w:szCs w:val="26"/>
        </w:rPr>
        <w:t>округа</w:t>
      </w:r>
      <w:r w:rsidR="007306DA" w:rsidRPr="00A84BE2">
        <w:rPr>
          <w:rFonts w:ascii="Times New Roman" w:hAnsi="Times New Roman" w:cs="Times New Roman"/>
          <w:sz w:val="26"/>
          <w:szCs w:val="26"/>
        </w:rPr>
        <w:t>, который осуществляет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w:t>
      </w:r>
    </w:p>
    <w:p w14:paraId="44830279"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проектов соглашений об изменении условий трудового договора;</w:t>
      </w:r>
    </w:p>
    <w:p w14:paraId="7102C17B"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приказов о начислении выплат компенсационного характера;</w:t>
      </w:r>
    </w:p>
    <w:p w14:paraId="11C5909C"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приказов о начислении выплат стимулирующего характера;</w:t>
      </w:r>
    </w:p>
    <w:p w14:paraId="63496D23" w14:textId="77777777" w:rsidR="007306DA" w:rsidRPr="00A84BE2" w:rsidRDefault="007306D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приказов о начислении выплат социального характера.</w:t>
      </w:r>
    </w:p>
    <w:p w14:paraId="12ECC7F6" w14:textId="7571CA37" w:rsidR="00692D22" w:rsidRPr="00A84BE2" w:rsidRDefault="007306DA"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84BE2">
        <w:rPr>
          <w:rFonts w:ascii="Times New Roman" w:hAnsi="Times New Roman" w:cs="Times New Roman"/>
          <w:sz w:val="26"/>
          <w:szCs w:val="26"/>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исполнительным органом администрации Лешуконск</w:t>
      </w:r>
      <w:r w:rsidR="00EE27B4">
        <w:rPr>
          <w:rFonts w:ascii="Times New Roman" w:hAnsi="Times New Roman" w:cs="Times New Roman"/>
          <w:sz w:val="26"/>
          <w:szCs w:val="26"/>
        </w:rPr>
        <w:t>ого</w:t>
      </w:r>
      <w:r w:rsidRPr="00A84BE2">
        <w:rPr>
          <w:rFonts w:ascii="Times New Roman" w:hAnsi="Times New Roman" w:cs="Times New Roman"/>
          <w:sz w:val="26"/>
          <w:szCs w:val="26"/>
        </w:rPr>
        <w:t xml:space="preserve"> муниципальн</w:t>
      </w:r>
      <w:r w:rsidR="00EE27B4">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EE27B4">
        <w:rPr>
          <w:rFonts w:ascii="Times New Roman" w:hAnsi="Times New Roman" w:cs="Times New Roman"/>
          <w:sz w:val="26"/>
          <w:szCs w:val="26"/>
        </w:rPr>
        <w:t>округа</w:t>
      </w:r>
      <w:r w:rsidRPr="00A84BE2">
        <w:rPr>
          <w:rFonts w:ascii="Times New Roman" w:hAnsi="Times New Roman" w:cs="Times New Roman"/>
          <w:sz w:val="26"/>
          <w:szCs w:val="26"/>
        </w:rPr>
        <w:t>, который осуществляет функции и полномочия учредителя.</w:t>
      </w:r>
    </w:p>
    <w:p w14:paraId="20BFDF97" w14:textId="77777777" w:rsidR="00692D22" w:rsidRPr="00A84BE2" w:rsidRDefault="00692D22" w:rsidP="00453655">
      <w:pPr>
        <w:autoSpaceDE w:val="0"/>
        <w:autoSpaceDN w:val="0"/>
        <w:adjustRightInd w:val="0"/>
        <w:spacing w:after="0" w:line="240" w:lineRule="auto"/>
        <w:ind w:firstLine="709"/>
        <w:jc w:val="center"/>
        <w:rPr>
          <w:rFonts w:ascii="Times New Roman" w:hAnsi="Times New Roman" w:cs="Times New Roman"/>
          <w:sz w:val="26"/>
          <w:szCs w:val="26"/>
          <w:lang w:eastAsia="ru-RU"/>
        </w:rPr>
      </w:pPr>
    </w:p>
    <w:p w14:paraId="7BF178AC" w14:textId="77777777" w:rsidR="008D412A" w:rsidRPr="00A84BE2" w:rsidRDefault="008D412A" w:rsidP="00EE27B4">
      <w:pPr>
        <w:spacing w:after="0" w:line="240" w:lineRule="auto"/>
        <w:ind w:firstLine="709"/>
        <w:jc w:val="center"/>
        <w:outlineLvl w:val="0"/>
        <w:rPr>
          <w:rFonts w:ascii="Times New Roman" w:hAnsi="Times New Roman" w:cs="Times New Roman"/>
          <w:sz w:val="26"/>
          <w:szCs w:val="26"/>
        </w:rPr>
      </w:pPr>
      <w:r w:rsidRPr="00A84BE2">
        <w:rPr>
          <w:rFonts w:ascii="Times New Roman" w:hAnsi="Times New Roman" w:cs="Times New Roman"/>
          <w:sz w:val="26"/>
          <w:szCs w:val="26"/>
        </w:rPr>
        <w:t>VII. Требования к структуре фондов оплаты труда</w:t>
      </w:r>
    </w:p>
    <w:p w14:paraId="79AF4FFF" w14:textId="77777777" w:rsidR="008D412A" w:rsidRDefault="008D412A" w:rsidP="00EE27B4">
      <w:pPr>
        <w:spacing w:after="0" w:line="240" w:lineRule="auto"/>
        <w:ind w:firstLine="709"/>
        <w:jc w:val="center"/>
        <w:rPr>
          <w:rFonts w:ascii="Times New Roman" w:hAnsi="Times New Roman" w:cs="Times New Roman"/>
          <w:sz w:val="26"/>
          <w:szCs w:val="26"/>
        </w:rPr>
      </w:pPr>
      <w:r w:rsidRPr="00A84BE2">
        <w:rPr>
          <w:rFonts w:ascii="Times New Roman" w:hAnsi="Times New Roman" w:cs="Times New Roman"/>
          <w:sz w:val="26"/>
          <w:szCs w:val="26"/>
        </w:rPr>
        <w:t>работников муниципальных учреждений</w:t>
      </w:r>
    </w:p>
    <w:p w14:paraId="29678A01" w14:textId="77777777" w:rsidR="00EE27B4" w:rsidRPr="00A84BE2" w:rsidRDefault="00EE27B4" w:rsidP="00EE27B4">
      <w:pPr>
        <w:spacing w:after="0" w:line="240" w:lineRule="auto"/>
        <w:ind w:firstLine="709"/>
        <w:jc w:val="center"/>
        <w:rPr>
          <w:rFonts w:ascii="Times New Roman" w:hAnsi="Times New Roman" w:cs="Times New Roman"/>
          <w:sz w:val="26"/>
          <w:szCs w:val="26"/>
        </w:rPr>
      </w:pPr>
    </w:p>
    <w:p w14:paraId="559CF108" w14:textId="7A7D7CA5" w:rsidR="008D412A"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5</w:t>
      </w:r>
      <w:r w:rsidR="001D7E13">
        <w:rPr>
          <w:rFonts w:ascii="Times New Roman" w:hAnsi="Times New Roman" w:cs="Times New Roman"/>
          <w:sz w:val="26"/>
          <w:szCs w:val="26"/>
        </w:rPr>
        <w:t>0</w:t>
      </w:r>
      <w:r w:rsidRPr="00A84BE2">
        <w:rPr>
          <w:rFonts w:ascii="Times New Roman" w:hAnsi="Times New Roman" w:cs="Times New Roman"/>
          <w:sz w:val="26"/>
          <w:szCs w:val="26"/>
        </w:rPr>
        <w:t xml:space="preserve">. </w:t>
      </w:r>
      <w:r w:rsidR="005016CC" w:rsidRPr="00A84BE2">
        <w:rPr>
          <w:rFonts w:ascii="Times New Roman" w:hAnsi="Times New Roman" w:cs="Times New Roman"/>
          <w:sz w:val="26"/>
          <w:szCs w:val="26"/>
        </w:rPr>
        <w:t>Фонд оплаты труда работников муниципального учреждения формируется на финансовый год исходя из объема бюджетных ассигнований, предоставляемых муниципальному учреждению из бюджета Лешуконск</w:t>
      </w:r>
      <w:r w:rsidR="00E24482">
        <w:rPr>
          <w:rFonts w:ascii="Times New Roman" w:hAnsi="Times New Roman" w:cs="Times New Roman"/>
          <w:sz w:val="26"/>
          <w:szCs w:val="26"/>
        </w:rPr>
        <w:t>ого</w:t>
      </w:r>
      <w:r w:rsidR="005016CC" w:rsidRPr="00A84BE2">
        <w:rPr>
          <w:rFonts w:ascii="Times New Roman" w:hAnsi="Times New Roman" w:cs="Times New Roman"/>
          <w:sz w:val="26"/>
          <w:szCs w:val="26"/>
        </w:rPr>
        <w:t xml:space="preserve"> муниципальн</w:t>
      </w:r>
      <w:r w:rsidR="00E24482">
        <w:rPr>
          <w:rFonts w:ascii="Times New Roman" w:hAnsi="Times New Roman" w:cs="Times New Roman"/>
          <w:sz w:val="26"/>
          <w:szCs w:val="26"/>
        </w:rPr>
        <w:t>ого</w:t>
      </w:r>
      <w:r w:rsidR="005016CC" w:rsidRPr="00A84BE2">
        <w:rPr>
          <w:rFonts w:ascii="Times New Roman" w:hAnsi="Times New Roman" w:cs="Times New Roman"/>
          <w:sz w:val="26"/>
          <w:szCs w:val="26"/>
        </w:rPr>
        <w:t xml:space="preserve"> </w:t>
      </w:r>
      <w:r w:rsidR="00E24482">
        <w:rPr>
          <w:rFonts w:ascii="Times New Roman" w:hAnsi="Times New Roman" w:cs="Times New Roman"/>
          <w:sz w:val="26"/>
          <w:szCs w:val="26"/>
        </w:rPr>
        <w:t>округа</w:t>
      </w:r>
      <w:r w:rsidR="005016CC" w:rsidRPr="00A84BE2">
        <w:rPr>
          <w:rFonts w:ascii="Times New Roman" w:hAnsi="Times New Roman" w:cs="Times New Roman"/>
          <w:sz w:val="26"/>
          <w:szCs w:val="26"/>
        </w:rPr>
        <w:t>.</w:t>
      </w:r>
    </w:p>
    <w:p w14:paraId="4C468C3E" w14:textId="497F0130" w:rsidR="00602032" w:rsidRPr="00A84BE2" w:rsidRDefault="00602032" w:rsidP="00453655">
      <w:pPr>
        <w:spacing w:after="0" w:line="240" w:lineRule="auto"/>
        <w:ind w:firstLine="709"/>
        <w:jc w:val="both"/>
        <w:rPr>
          <w:rFonts w:ascii="Times New Roman" w:hAnsi="Times New Roman" w:cs="Times New Roman"/>
          <w:sz w:val="26"/>
          <w:szCs w:val="26"/>
        </w:rPr>
      </w:pPr>
      <w:r w:rsidRPr="00602032">
        <w:rPr>
          <w:rFonts w:ascii="Times New Roman" w:eastAsia="Times New Roman" w:hAnsi="Times New Roman" w:cs="Times New Roman"/>
          <w:sz w:val="26"/>
          <w:szCs w:val="26"/>
          <w:lang w:eastAsia="ru-RU"/>
        </w:rPr>
        <w:t>Фонд оплаты труда работников муниципального учреждения должен быть сформирован и израсходован таким образом, чтобы на обеспечение окладов (должностных окладов) работников направлялось не менее 50 процентов фонда оплаты труда муниципального учреждения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на обеспечение выплат по надбавкам за выслугу лет – не более 5 процентов фонда оплаты труда муниципального учреждения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w:t>
      </w:r>
    </w:p>
    <w:p w14:paraId="00D7A271" w14:textId="7BB2DBD4" w:rsidR="008D412A" w:rsidRPr="00C0406C" w:rsidRDefault="008D412A" w:rsidP="00C0406C">
      <w:pPr>
        <w:autoSpaceDE w:val="0"/>
        <w:autoSpaceDN w:val="0"/>
        <w:adjustRightInd w:val="0"/>
        <w:spacing w:after="0" w:line="240" w:lineRule="auto"/>
        <w:jc w:val="both"/>
        <w:outlineLvl w:val="0"/>
        <w:rPr>
          <w:rFonts w:ascii="Times New Roman" w:hAnsi="Times New Roman" w:cs="Times New Roman"/>
          <w:sz w:val="26"/>
          <w:szCs w:val="26"/>
        </w:rPr>
      </w:pPr>
      <w:bookmarkStart w:id="9" w:name="Par4"/>
      <w:bookmarkEnd w:id="9"/>
      <w:r w:rsidRPr="00A84BE2">
        <w:rPr>
          <w:rFonts w:ascii="Times New Roman" w:hAnsi="Times New Roman" w:cs="Times New Roman"/>
          <w:sz w:val="26"/>
          <w:szCs w:val="26"/>
        </w:rPr>
        <w:t>5</w:t>
      </w:r>
      <w:r w:rsidR="00602032">
        <w:rPr>
          <w:rFonts w:ascii="Times New Roman" w:hAnsi="Times New Roman" w:cs="Times New Roman"/>
          <w:sz w:val="26"/>
          <w:szCs w:val="26"/>
        </w:rPr>
        <w:t>1</w:t>
      </w:r>
      <w:r w:rsidRPr="00A84BE2">
        <w:rPr>
          <w:rFonts w:ascii="Times New Roman" w:hAnsi="Times New Roman" w:cs="Times New Roman"/>
          <w:sz w:val="26"/>
          <w:szCs w:val="26"/>
        </w:rPr>
        <w:t xml:space="preserve">. Предельная доля оплаты труда работников административно-управленческого и вспомогательного персонала в фондах оплаты труда работников муниципальных учреждений составляет </w:t>
      </w:r>
      <w:r w:rsidRPr="00C0406C">
        <w:rPr>
          <w:rFonts w:ascii="Times New Roman" w:hAnsi="Times New Roman" w:cs="Times New Roman"/>
          <w:sz w:val="26"/>
          <w:szCs w:val="26"/>
        </w:rPr>
        <w:t>40 процентов.</w:t>
      </w:r>
      <w:r w:rsidR="005D4ADA" w:rsidRPr="00C0406C">
        <w:rPr>
          <w:rFonts w:ascii="Times New Roman" w:hAnsi="Times New Roman" w:cs="Times New Roman"/>
          <w:sz w:val="26"/>
          <w:szCs w:val="26"/>
        </w:rPr>
        <w:t xml:space="preserve"> Перечень </w:t>
      </w:r>
      <w:r w:rsidR="00C0406C" w:rsidRPr="00C0406C">
        <w:rPr>
          <w:rFonts w:ascii="Times New Roman" w:hAnsi="Times New Roman" w:cs="Times New Roman"/>
          <w:sz w:val="26"/>
          <w:szCs w:val="26"/>
          <w:lang w:eastAsia="ru-RU"/>
        </w:rPr>
        <w:t>должностей (профессий) работников, относящихся к административно-управленческому и вспомогательному</w:t>
      </w:r>
      <w:r w:rsidR="00C0406C">
        <w:rPr>
          <w:rFonts w:ascii="Times New Roman" w:hAnsi="Times New Roman" w:cs="Times New Roman"/>
          <w:sz w:val="26"/>
          <w:szCs w:val="26"/>
          <w:lang w:eastAsia="ru-RU"/>
        </w:rPr>
        <w:t xml:space="preserve"> </w:t>
      </w:r>
      <w:r w:rsidR="00C0406C" w:rsidRPr="00C0406C">
        <w:rPr>
          <w:rFonts w:ascii="Times New Roman" w:hAnsi="Times New Roman" w:cs="Times New Roman"/>
          <w:sz w:val="26"/>
          <w:szCs w:val="26"/>
          <w:lang w:eastAsia="ru-RU"/>
        </w:rPr>
        <w:t xml:space="preserve">персоналу муниципального учреждения </w:t>
      </w:r>
      <w:r w:rsidR="00C0406C">
        <w:rPr>
          <w:rFonts w:ascii="Times New Roman" w:hAnsi="Times New Roman" w:cs="Times New Roman"/>
          <w:sz w:val="26"/>
          <w:szCs w:val="26"/>
          <w:lang w:eastAsia="ru-RU"/>
        </w:rPr>
        <w:t>приведен в приложении № 9.</w:t>
      </w:r>
    </w:p>
    <w:p w14:paraId="6B7F770E" w14:textId="5FA7360F" w:rsidR="008D412A" w:rsidRPr="00A84BE2" w:rsidRDefault="00602032" w:rsidP="00C0406C">
      <w:pPr>
        <w:spacing w:after="0" w:line="240" w:lineRule="auto"/>
        <w:ind w:firstLine="709"/>
        <w:jc w:val="both"/>
        <w:rPr>
          <w:rFonts w:ascii="Times New Roman" w:hAnsi="Times New Roman" w:cs="Times New Roman"/>
          <w:sz w:val="26"/>
          <w:szCs w:val="26"/>
        </w:rPr>
      </w:pPr>
      <w:bookmarkStart w:id="10" w:name="Par6"/>
      <w:bookmarkEnd w:id="10"/>
      <w:r w:rsidRPr="00C0406C">
        <w:rPr>
          <w:rFonts w:ascii="Times New Roman" w:hAnsi="Times New Roman" w:cs="Times New Roman"/>
          <w:sz w:val="26"/>
          <w:szCs w:val="26"/>
        </w:rPr>
        <w:t>52</w:t>
      </w:r>
      <w:r w:rsidR="008D412A" w:rsidRPr="00C0406C">
        <w:rPr>
          <w:rFonts w:ascii="Times New Roman" w:hAnsi="Times New Roman" w:cs="Times New Roman"/>
          <w:sz w:val="26"/>
          <w:szCs w:val="26"/>
        </w:rPr>
        <w:t>. Предельная доля, указанная в пункте 5</w:t>
      </w:r>
      <w:r w:rsidRPr="00C0406C">
        <w:rPr>
          <w:rFonts w:ascii="Times New Roman" w:hAnsi="Times New Roman" w:cs="Times New Roman"/>
          <w:sz w:val="26"/>
          <w:szCs w:val="26"/>
        </w:rPr>
        <w:t>1</w:t>
      </w:r>
      <w:r w:rsidR="008D412A" w:rsidRPr="00C0406C">
        <w:rPr>
          <w:rFonts w:ascii="Times New Roman" w:hAnsi="Times New Roman" w:cs="Times New Roman"/>
          <w:sz w:val="26"/>
          <w:szCs w:val="26"/>
        </w:rPr>
        <w:t xml:space="preserve"> настоящего Положения</w:t>
      </w:r>
      <w:r w:rsidR="008D412A" w:rsidRPr="00A84BE2">
        <w:rPr>
          <w:rFonts w:ascii="Times New Roman" w:hAnsi="Times New Roman" w:cs="Times New Roman"/>
          <w:sz w:val="26"/>
          <w:szCs w:val="26"/>
        </w:rPr>
        <w:t>, определяется вне зависимости от источников формирования фондов оплаты труда работников муниципальных учреждений.</w:t>
      </w:r>
    </w:p>
    <w:p w14:paraId="14074229" w14:textId="76E47471"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Предельная доля, указанная в </w:t>
      </w:r>
      <w:hyperlink w:anchor="Par4" w:history="1">
        <w:r w:rsidRPr="00A84BE2">
          <w:rPr>
            <w:rFonts w:ascii="Times New Roman" w:hAnsi="Times New Roman" w:cs="Times New Roman"/>
            <w:sz w:val="26"/>
            <w:szCs w:val="26"/>
          </w:rPr>
          <w:t>пункте 5</w:t>
        </w:r>
        <w:r w:rsidR="00602032">
          <w:rPr>
            <w:rFonts w:ascii="Times New Roman" w:hAnsi="Times New Roman" w:cs="Times New Roman"/>
            <w:sz w:val="26"/>
            <w:szCs w:val="26"/>
          </w:rPr>
          <w:t>1</w:t>
        </w:r>
      </w:hyperlink>
      <w:r w:rsidRPr="00A84BE2">
        <w:rPr>
          <w:rFonts w:ascii="Times New Roman" w:hAnsi="Times New Roman" w:cs="Times New Roman"/>
          <w:sz w:val="26"/>
          <w:szCs w:val="26"/>
        </w:rPr>
        <w:t xml:space="preserve"> настоящего Положения, подлежит контролю со стороны исполнительного органа администрации Лешуконск</w:t>
      </w:r>
      <w:r w:rsidR="00602032">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Pr="00A84BE2">
        <w:rPr>
          <w:rFonts w:ascii="Times New Roman" w:hAnsi="Times New Roman" w:cs="Times New Roman"/>
          <w:sz w:val="26"/>
          <w:szCs w:val="26"/>
        </w:rPr>
        <w:lastRenderedPageBreak/>
        <w:t>муниципальн</w:t>
      </w:r>
      <w:r w:rsidR="00602032">
        <w:rPr>
          <w:rFonts w:ascii="Times New Roman" w:hAnsi="Times New Roman" w:cs="Times New Roman"/>
          <w:sz w:val="26"/>
          <w:szCs w:val="26"/>
        </w:rPr>
        <w:t>ого</w:t>
      </w:r>
      <w:r w:rsidRPr="00A84BE2">
        <w:rPr>
          <w:rFonts w:ascii="Times New Roman" w:hAnsi="Times New Roman" w:cs="Times New Roman"/>
          <w:sz w:val="26"/>
          <w:szCs w:val="26"/>
        </w:rPr>
        <w:t xml:space="preserve"> </w:t>
      </w:r>
      <w:r w:rsidR="00602032">
        <w:rPr>
          <w:rFonts w:ascii="Times New Roman" w:hAnsi="Times New Roman" w:cs="Times New Roman"/>
          <w:sz w:val="26"/>
          <w:szCs w:val="26"/>
        </w:rPr>
        <w:t>округа</w:t>
      </w:r>
      <w:r w:rsidRPr="00A84BE2">
        <w:rPr>
          <w:rFonts w:ascii="Times New Roman" w:hAnsi="Times New Roman" w:cs="Times New Roman"/>
          <w:sz w:val="26"/>
          <w:szCs w:val="26"/>
        </w:rPr>
        <w:t>, которые осуществляет функции и полномочия учредителя, по итогам каждого календарного квартала в течение финансового года.</w:t>
      </w:r>
    </w:p>
    <w:p w14:paraId="7581D776" w14:textId="1EEAE45B" w:rsidR="008D412A" w:rsidRPr="00A84BE2" w:rsidRDefault="00602032"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w:t>
      </w:r>
      <w:r w:rsidR="008D412A" w:rsidRPr="00A84BE2">
        <w:rPr>
          <w:rFonts w:ascii="Times New Roman" w:hAnsi="Times New Roman" w:cs="Times New Roman"/>
          <w:sz w:val="26"/>
          <w:szCs w:val="26"/>
        </w:rPr>
        <w:t>. Часть средств фонда оплаты труда работников муниципального учреждения, направляемая на выплату премий (премиальных выплат), является стимулирующим фондом.</w:t>
      </w:r>
    </w:p>
    <w:p w14:paraId="1133CF65" w14:textId="2C87954B"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Объем средств стимулирующего фонда определяется как разница между общим объемом средств фонда оплаты труда работников муниципального учреждения и объемом средств фонда оплаты труда работников муниципального учреждения,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14:paraId="0BA7FD2F" w14:textId="509433A8"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w:t>
      </w:r>
      <w:hyperlink w:anchor="Par4" w:history="1">
        <w:r w:rsidRPr="00A84BE2">
          <w:rPr>
            <w:rFonts w:ascii="Times New Roman" w:hAnsi="Times New Roman" w:cs="Times New Roman"/>
            <w:sz w:val="26"/>
            <w:szCs w:val="26"/>
          </w:rPr>
          <w:t>пункты 5</w:t>
        </w:r>
        <w:r w:rsidR="00602032">
          <w:rPr>
            <w:rFonts w:ascii="Times New Roman" w:hAnsi="Times New Roman" w:cs="Times New Roman"/>
            <w:sz w:val="26"/>
            <w:szCs w:val="26"/>
          </w:rPr>
          <w:t>1</w:t>
        </w:r>
      </w:hyperlink>
      <w:r w:rsidRPr="00A84BE2">
        <w:rPr>
          <w:rFonts w:ascii="Times New Roman" w:hAnsi="Times New Roman" w:cs="Times New Roman"/>
          <w:sz w:val="26"/>
          <w:szCs w:val="26"/>
        </w:rPr>
        <w:t xml:space="preserve"> - </w:t>
      </w:r>
      <w:r w:rsidR="00602032">
        <w:rPr>
          <w:rFonts w:ascii="Times New Roman" w:hAnsi="Times New Roman" w:cs="Times New Roman"/>
          <w:sz w:val="26"/>
          <w:szCs w:val="26"/>
        </w:rPr>
        <w:t>52</w:t>
      </w:r>
      <w:r w:rsidRPr="00A84BE2">
        <w:rPr>
          <w:rFonts w:ascii="Times New Roman" w:hAnsi="Times New Roman" w:cs="Times New Roman"/>
          <w:sz w:val="26"/>
          <w:szCs w:val="26"/>
        </w:rPr>
        <w:t xml:space="preserve"> настоящего Положения).</w:t>
      </w:r>
    </w:p>
    <w:p w14:paraId="46A89CFC" w14:textId="41DF8798" w:rsidR="008D412A" w:rsidRPr="00A84BE2" w:rsidRDefault="00850689"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w:t>
      </w:r>
      <w:r w:rsidR="008D412A" w:rsidRPr="00A84BE2">
        <w:rPr>
          <w:rFonts w:ascii="Times New Roman" w:hAnsi="Times New Roman" w:cs="Times New Roman"/>
          <w:sz w:val="26"/>
          <w:szCs w:val="26"/>
        </w:rPr>
        <w:t>.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14:paraId="4D9B5021" w14:textId="3761A564" w:rsidR="008D412A" w:rsidRPr="00A84BE2" w:rsidRDefault="008D412A" w:rsidP="00453655">
      <w:pPr>
        <w:spacing w:after="0" w:line="240" w:lineRule="auto"/>
        <w:ind w:firstLine="709"/>
        <w:jc w:val="both"/>
        <w:rPr>
          <w:rFonts w:ascii="Times New Roman" w:hAnsi="Times New Roman" w:cs="Times New Roman"/>
          <w:sz w:val="26"/>
          <w:szCs w:val="26"/>
        </w:rPr>
      </w:pPr>
      <w:bookmarkStart w:id="11" w:name="Par14"/>
      <w:bookmarkEnd w:id="11"/>
      <w:r w:rsidRPr="00A84BE2">
        <w:rPr>
          <w:rFonts w:ascii="Times New Roman" w:hAnsi="Times New Roman" w:cs="Times New Roman"/>
          <w:sz w:val="26"/>
          <w:szCs w:val="26"/>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муниципальным учреждением.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5A5DE0FF" w14:textId="77777777"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ar14" w:history="1">
        <w:r w:rsidRPr="00A84BE2">
          <w:rPr>
            <w:rFonts w:ascii="Times New Roman" w:hAnsi="Times New Roman" w:cs="Times New Roman"/>
            <w:sz w:val="26"/>
            <w:szCs w:val="26"/>
          </w:rPr>
          <w:t>абзацем вторым</w:t>
        </w:r>
      </w:hyperlink>
      <w:r w:rsidRPr="00A84BE2">
        <w:rPr>
          <w:rFonts w:ascii="Times New Roman" w:hAnsi="Times New Roman" w:cs="Times New Roman"/>
          <w:sz w:val="26"/>
          <w:szCs w:val="26"/>
        </w:rPr>
        <w:t xml:space="preserve"> настоящего пункта, является премиальным фондом административно-управленческого и вспомогательного персонала.</w:t>
      </w:r>
    </w:p>
    <w:p w14:paraId="5E8D7CC3" w14:textId="72C80037" w:rsidR="008D412A" w:rsidRPr="00A84BE2" w:rsidRDefault="008D412A" w:rsidP="00453655">
      <w:pPr>
        <w:spacing w:after="0" w:line="240" w:lineRule="auto"/>
        <w:ind w:firstLine="709"/>
        <w:jc w:val="both"/>
        <w:rPr>
          <w:rFonts w:ascii="Times New Roman" w:hAnsi="Times New Roman" w:cs="Times New Roman"/>
          <w:color w:val="000000"/>
          <w:sz w:val="26"/>
          <w:szCs w:val="26"/>
        </w:rPr>
      </w:pPr>
      <w:r w:rsidRPr="00A84BE2">
        <w:rPr>
          <w:rFonts w:ascii="Times New Roman" w:hAnsi="Times New Roman" w:cs="Times New Roman"/>
          <w:sz w:val="26"/>
          <w:szCs w:val="26"/>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w:t>
      </w:r>
      <w:r w:rsidRPr="00A84BE2">
        <w:rPr>
          <w:rFonts w:ascii="Times New Roman" w:hAnsi="Times New Roman" w:cs="Times New Roman"/>
          <w:color w:val="000000"/>
          <w:sz w:val="26"/>
          <w:szCs w:val="26"/>
        </w:rPr>
        <w:t>плат (</w:t>
      </w:r>
      <w:hyperlink r:id="rId44" w:history="1">
        <w:r w:rsidRPr="00A84BE2">
          <w:rPr>
            <w:rFonts w:ascii="Times New Roman" w:hAnsi="Times New Roman" w:cs="Times New Roman"/>
            <w:color w:val="000000"/>
            <w:sz w:val="26"/>
            <w:szCs w:val="26"/>
          </w:rPr>
          <w:t xml:space="preserve">пункт </w:t>
        </w:r>
        <w:r w:rsidR="00850689">
          <w:rPr>
            <w:rFonts w:ascii="Times New Roman" w:hAnsi="Times New Roman" w:cs="Times New Roman"/>
            <w:color w:val="000000"/>
            <w:sz w:val="26"/>
            <w:szCs w:val="26"/>
          </w:rPr>
          <w:t>48</w:t>
        </w:r>
      </w:hyperlink>
      <w:r w:rsidRPr="00A84BE2">
        <w:rPr>
          <w:rFonts w:ascii="Times New Roman" w:hAnsi="Times New Roman" w:cs="Times New Roman"/>
          <w:color w:val="000000"/>
          <w:sz w:val="26"/>
          <w:szCs w:val="26"/>
        </w:rPr>
        <w:t xml:space="preserve"> настоящего Положения).</w:t>
      </w:r>
    </w:p>
    <w:p w14:paraId="74F834C8" w14:textId="12D6A6CB"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color w:val="000000"/>
          <w:sz w:val="26"/>
          <w:szCs w:val="26"/>
        </w:rPr>
        <w:t>Часть средств премиального фонда административно</w:t>
      </w:r>
      <w:r w:rsidRPr="00A84BE2">
        <w:rPr>
          <w:rFonts w:ascii="Times New Roman" w:hAnsi="Times New Roman" w:cs="Times New Roman"/>
          <w:sz w:val="26"/>
          <w:szCs w:val="26"/>
        </w:rPr>
        <w:t>-управленческого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14:paraId="710DC4BB" w14:textId="4FC964FB"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Часть средств премиального фонда административно-управленческого и вспомогательного персонала, распределенная иным работникам, отнесенным к </w:t>
      </w:r>
      <w:r w:rsidRPr="00A84BE2">
        <w:rPr>
          <w:rFonts w:ascii="Times New Roman" w:hAnsi="Times New Roman" w:cs="Times New Roman"/>
          <w:sz w:val="26"/>
          <w:szCs w:val="26"/>
        </w:rPr>
        <w:lastRenderedPageBreak/>
        <w:t>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14:paraId="38411F50" w14:textId="7C33C39A"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14:paraId="355B10C3" w14:textId="113EBE84"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При образовании экономии средств премиального фонда руководящего состава муниципального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учреждения в следующем финансовом году.</w:t>
      </w:r>
    </w:p>
    <w:p w14:paraId="019ED45F" w14:textId="593FD71F"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Размеры этих премиальных выплат по итогам работы определяются в соответствии с абзацем седьмым пункта </w:t>
      </w:r>
      <w:r w:rsidR="008F402C">
        <w:rPr>
          <w:rFonts w:ascii="Times New Roman" w:hAnsi="Times New Roman" w:cs="Times New Roman"/>
          <w:sz w:val="26"/>
          <w:szCs w:val="26"/>
        </w:rPr>
        <w:t>23</w:t>
      </w:r>
      <w:r w:rsidRPr="00A84BE2">
        <w:rPr>
          <w:rFonts w:ascii="Times New Roman" w:hAnsi="Times New Roman" w:cs="Times New Roman"/>
          <w:sz w:val="26"/>
          <w:szCs w:val="26"/>
        </w:rPr>
        <w:t xml:space="preserve"> настоящего Положения.</w:t>
      </w:r>
    </w:p>
    <w:p w14:paraId="4545F796" w14:textId="67CD0FDF" w:rsidR="008D412A" w:rsidRPr="00A84BE2" w:rsidRDefault="008F402C" w:rsidP="0045365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w:t>
      </w:r>
      <w:r w:rsidR="008D412A" w:rsidRPr="00A84BE2">
        <w:rPr>
          <w:rFonts w:ascii="Times New Roman" w:hAnsi="Times New Roman" w:cs="Times New Roman"/>
          <w:sz w:val="26"/>
          <w:szCs w:val="26"/>
        </w:rPr>
        <w:t>. Часть средств стимулирующего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14:paraId="2837FC61" w14:textId="77777777" w:rsidR="008D412A" w:rsidRPr="00A84BE2" w:rsidRDefault="008D412A" w:rsidP="00453655">
      <w:pPr>
        <w:spacing w:after="0" w:line="240" w:lineRule="auto"/>
        <w:ind w:firstLine="709"/>
        <w:jc w:val="both"/>
        <w:rPr>
          <w:rFonts w:ascii="Times New Roman" w:hAnsi="Times New Roman" w:cs="Times New Roman"/>
          <w:sz w:val="26"/>
          <w:szCs w:val="26"/>
        </w:rPr>
      </w:pPr>
      <w:bookmarkStart w:id="12" w:name="Par24"/>
      <w:bookmarkEnd w:id="12"/>
      <w:r w:rsidRPr="00A84BE2">
        <w:rPr>
          <w:rFonts w:ascii="Times New Roman" w:hAnsi="Times New Roman" w:cs="Times New Roman"/>
          <w:sz w:val="26"/>
          <w:szCs w:val="26"/>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средств 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06D9CDBD" w14:textId="77777777"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Часть средств стимулирующего фонда основного персонала, за исключением зарезервированных в соответствии с </w:t>
      </w:r>
      <w:hyperlink w:anchor="Par24" w:history="1">
        <w:r w:rsidRPr="00A84BE2">
          <w:rPr>
            <w:rFonts w:ascii="Times New Roman" w:hAnsi="Times New Roman" w:cs="Times New Roman"/>
            <w:sz w:val="26"/>
            <w:szCs w:val="26"/>
          </w:rPr>
          <w:t>абзацем вторым</w:t>
        </w:r>
      </w:hyperlink>
      <w:r w:rsidRPr="00A84BE2">
        <w:rPr>
          <w:rFonts w:ascii="Times New Roman" w:hAnsi="Times New Roman" w:cs="Times New Roman"/>
          <w:sz w:val="26"/>
          <w:szCs w:val="26"/>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14:paraId="6CB67D7C" w14:textId="77777777"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При образовании экономии средств стимулирующего фонда основного персонала, зарезервированных в соответствии с </w:t>
      </w:r>
      <w:hyperlink w:anchor="Par24" w:history="1">
        <w:r w:rsidRPr="00A84BE2">
          <w:rPr>
            <w:rFonts w:ascii="Times New Roman" w:hAnsi="Times New Roman" w:cs="Times New Roman"/>
            <w:sz w:val="26"/>
            <w:szCs w:val="26"/>
          </w:rPr>
          <w:t>абзацем вторым</w:t>
        </w:r>
      </w:hyperlink>
      <w:r w:rsidRPr="00A84BE2">
        <w:rPr>
          <w:rFonts w:ascii="Times New Roman" w:hAnsi="Times New Roman" w:cs="Times New Roman"/>
          <w:sz w:val="26"/>
          <w:szCs w:val="26"/>
        </w:rPr>
        <w:t xml:space="preserve"> настоящего 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муниципального бюджетного образовательного учреждения в следующем финансовом году.</w:t>
      </w:r>
    </w:p>
    <w:p w14:paraId="2FF8F63C" w14:textId="4D48826B" w:rsidR="008D412A" w:rsidRPr="00A84BE2" w:rsidRDefault="008D412A" w:rsidP="00453655">
      <w:pPr>
        <w:spacing w:after="0" w:line="240" w:lineRule="auto"/>
        <w:ind w:firstLine="709"/>
        <w:jc w:val="both"/>
        <w:rPr>
          <w:rFonts w:ascii="Times New Roman" w:hAnsi="Times New Roman" w:cs="Times New Roman"/>
          <w:sz w:val="26"/>
          <w:szCs w:val="26"/>
        </w:rPr>
      </w:pPr>
      <w:r w:rsidRPr="00A84BE2">
        <w:rPr>
          <w:rFonts w:ascii="Times New Roman" w:hAnsi="Times New Roman" w:cs="Times New Roman"/>
          <w:sz w:val="26"/>
          <w:szCs w:val="26"/>
        </w:rPr>
        <w:t xml:space="preserve">При образовании экономии средств премиального фонда основного персонала сэкономленные средства расходуются в соответствии с </w:t>
      </w:r>
      <w:hyperlink r:id="rId45" w:history="1">
        <w:r w:rsidRPr="00A84BE2">
          <w:rPr>
            <w:rFonts w:ascii="Times New Roman" w:hAnsi="Times New Roman" w:cs="Times New Roman"/>
            <w:sz w:val="26"/>
            <w:szCs w:val="26"/>
          </w:rPr>
          <w:t xml:space="preserve">абзацем </w:t>
        </w:r>
        <w:r w:rsidR="000A09B8">
          <w:rPr>
            <w:rFonts w:ascii="Times New Roman" w:hAnsi="Times New Roman" w:cs="Times New Roman"/>
            <w:sz w:val="26"/>
            <w:szCs w:val="26"/>
          </w:rPr>
          <w:t>двенадца</w:t>
        </w:r>
        <w:r w:rsidRPr="00A84BE2">
          <w:rPr>
            <w:rFonts w:ascii="Times New Roman" w:hAnsi="Times New Roman" w:cs="Times New Roman"/>
            <w:sz w:val="26"/>
            <w:szCs w:val="26"/>
          </w:rPr>
          <w:t xml:space="preserve">тым пункта </w:t>
        </w:r>
        <w:r w:rsidR="000A09B8">
          <w:rPr>
            <w:rFonts w:ascii="Times New Roman" w:hAnsi="Times New Roman" w:cs="Times New Roman"/>
            <w:sz w:val="26"/>
            <w:szCs w:val="26"/>
          </w:rPr>
          <w:t>24</w:t>
        </w:r>
      </w:hyperlink>
      <w:r w:rsidRPr="00A84BE2">
        <w:rPr>
          <w:rFonts w:ascii="Times New Roman" w:hAnsi="Times New Roman" w:cs="Times New Roman"/>
          <w:sz w:val="26"/>
          <w:szCs w:val="26"/>
        </w:rPr>
        <w:t xml:space="preserve"> настоящего Положения.</w:t>
      </w:r>
    </w:p>
    <w:p w14:paraId="7D0B1CC2" w14:textId="72A9FD52" w:rsidR="00692D22" w:rsidRPr="00A84BE2" w:rsidRDefault="00097581"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hyperlink r:id="rId46" w:history="1">
        <w:r w:rsidR="008D412A" w:rsidRPr="00A84BE2">
          <w:rPr>
            <w:rFonts w:ascii="Times New Roman" w:hAnsi="Times New Roman" w:cs="Times New Roman"/>
            <w:sz w:val="26"/>
            <w:szCs w:val="26"/>
          </w:rPr>
          <w:t>64</w:t>
        </w:r>
      </w:hyperlink>
      <w:r w:rsidR="008D412A" w:rsidRPr="00A84BE2">
        <w:rPr>
          <w:rFonts w:ascii="Times New Roman" w:hAnsi="Times New Roman" w:cs="Times New Roman"/>
          <w:sz w:val="26"/>
          <w:szCs w:val="26"/>
        </w:rPr>
        <w:t>. Муниципальные учреждения должны обеспечивать соблюдение требований к структуре фондов оплаты труда работников муниципальных учреждений, установленных настоящим Положением.</w:t>
      </w:r>
    </w:p>
    <w:p w14:paraId="2E5B2AD3" w14:textId="77777777" w:rsidR="00692D22" w:rsidRPr="00A84BE2" w:rsidRDefault="00692D22" w:rsidP="00453655">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7A86AD4D" w14:textId="77777777" w:rsidR="00692D22" w:rsidRPr="005A5270" w:rsidRDefault="00692D22" w:rsidP="00255387">
      <w:pPr>
        <w:autoSpaceDE w:val="0"/>
        <w:autoSpaceDN w:val="0"/>
        <w:adjustRightInd w:val="0"/>
        <w:spacing w:after="0" w:line="240" w:lineRule="auto"/>
        <w:ind w:firstLine="709"/>
        <w:jc w:val="right"/>
        <w:outlineLvl w:val="0"/>
        <w:rPr>
          <w:rFonts w:ascii="Times New Roman" w:hAnsi="Times New Roman" w:cs="Times New Roman"/>
          <w:sz w:val="28"/>
          <w:szCs w:val="28"/>
          <w:lang w:eastAsia="ru-RU"/>
        </w:rPr>
      </w:pPr>
    </w:p>
    <w:p w14:paraId="1BB35C36" w14:textId="77777777" w:rsidR="00692D22" w:rsidRDefault="00692D22"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689E2E08" w14:textId="77777777" w:rsidR="00910244" w:rsidRDefault="00910244"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1758D555" w14:textId="77777777" w:rsidR="00910244" w:rsidRDefault="00910244"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45FCCAFC" w14:textId="77777777" w:rsidR="00910244" w:rsidRDefault="00910244"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0E040CBA" w14:textId="77777777" w:rsidR="00910244" w:rsidRDefault="00910244"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4C68F39E" w14:textId="77777777" w:rsidR="00910244" w:rsidRPr="005A5270" w:rsidRDefault="00910244"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4AE53332" w14:textId="77777777" w:rsidR="00692D22" w:rsidRPr="005A5270" w:rsidRDefault="00692D22" w:rsidP="00255387">
      <w:pPr>
        <w:autoSpaceDE w:val="0"/>
        <w:autoSpaceDN w:val="0"/>
        <w:adjustRightInd w:val="0"/>
        <w:spacing w:after="0" w:line="240" w:lineRule="auto"/>
        <w:ind w:firstLine="709"/>
        <w:jc w:val="right"/>
        <w:outlineLvl w:val="0"/>
        <w:rPr>
          <w:rFonts w:ascii="Times New Roman" w:hAnsi="Times New Roman" w:cs="Times New Roman"/>
          <w:sz w:val="20"/>
          <w:szCs w:val="20"/>
          <w:lang w:eastAsia="ru-RU"/>
        </w:rPr>
      </w:pPr>
    </w:p>
    <w:p w14:paraId="55E9EC1D" w14:textId="77777777" w:rsidR="00692D22" w:rsidRPr="00097581" w:rsidRDefault="00692D22" w:rsidP="005715BB">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Приложение № 1</w:t>
      </w:r>
    </w:p>
    <w:p w14:paraId="0A140468" w14:textId="77777777" w:rsidR="00692D22" w:rsidRPr="00097581" w:rsidRDefault="00692D22" w:rsidP="005715BB">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3CF9C487" w14:textId="77777777" w:rsidR="00692D22" w:rsidRPr="00097581" w:rsidRDefault="00692D22" w:rsidP="005715B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54F5321A" w14:textId="296F54A1" w:rsidR="00692D22" w:rsidRPr="00097581" w:rsidRDefault="00692D22" w:rsidP="005715B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7839E18E" w14:textId="3D20FECD" w:rsidR="00692D22" w:rsidRPr="00097581" w:rsidRDefault="00692D22" w:rsidP="005715B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w:t>
      </w:r>
      <w:r w:rsidR="00910244" w:rsidRPr="00097581">
        <w:rPr>
          <w:rFonts w:ascii="Times New Roman" w:hAnsi="Times New Roman" w:cs="Times New Roman"/>
          <w:color w:val="000000"/>
          <w:sz w:val="20"/>
          <w:szCs w:val="20"/>
        </w:rPr>
        <w:t>ого</w:t>
      </w:r>
      <w:r w:rsidRPr="00097581">
        <w:rPr>
          <w:rFonts w:ascii="Times New Roman" w:hAnsi="Times New Roman" w:cs="Times New Roman"/>
          <w:color w:val="000000"/>
          <w:sz w:val="20"/>
          <w:szCs w:val="20"/>
        </w:rPr>
        <w:t xml:space="preserve"> муниципальн</w:t>
      </w:r>
      <w:r w:rsidR="00910244" w:rsidRPr="00097581">
        <w:rPr>
          <w:rFonts w:ascii="Times New Roman" w:hAnsi="Times New Roman" w:cs="Times New Roman"/>
          <w:color w:val="000000"/>
          <w:sz w:val="20"/>
          <w:szCs w:val="20"/>
        </w:rPr>
        <w:t>ого</w:t>
      </w:r>
      <w:r w:rsidRPr="00097581">
        <w:rPr>
          <w:rFonts w:ascii="Times New Roman" w:hAnsi="Times New Roman" w:cs="Times New Roman"/>
          <w:color w:val="000000"/>
          <w:sz w:val="20"/>
          <w:szCs w:val="20"/>
        </w:rPr>
        <w:t xml:space="preserve"> </w:t>
      </w:r>
      <w:r w:rsidR="00910244" w:rsidRPr="00097581">
        <w:rPr>
          <w:rFonts w:ascii="Times New Roman" w:hAnsi="Times New Roman" w:cs="Times New Roman"/>
          <w:color w:val="000000"/>
          <w:sz w:val="20"/>
          <w:szCs w:val="20"/>
        </w:rPr>
        <w:t>округа</w:t>
      </w:r>
    </w:p>
    <w:p w14:paraId="2E959FD2" w14:textId="4C0F3D5E" w:rsidR="00910244" w:rsidRDefault="00910244" w:rsidP="005715BB">
      <w:pPr>
        <w:autoSpaceDE w:val="0"/>
        <w:autoSpaceDN w:val="0"/>
        <w:adjustRightInd w:val="0"/>
        <w:spacing w:after="0" w:line="240" w:lineRule="auto"/>
        <w:jc w:val="right"/>
        <w:outlineLvl w:val="0"/>
        <w:rPr>
          <w:rFonts w:ascii="Times New Roman" w:hAnsi="Times New Roman" w:cs="Times New Roman"/>
          <w:color w:val="000000"/>
          <w:sz w:val="18"/>
          <w:szCs w:val="18"/>
        </w:rPr>
      </w:pPr>
      <w:r w:rsidRPr="00097581">
        <w:rPr>
          <w:rFonts w:ascii="Times New Roman" w:hAnsi="Times New Roman" w:cs="Times New Roman"/>
          <w:color w:val="000000"/>
          <w:sz w:val="20"/>
          <w:szCs w:val="20"/>
        </w:rPr>
        <w:t>Архангельской области</w:t>
      </w:r>
    </w:p>
    <w:p w14:paraId="08DB99F5" w14:textId="77777777" w:rsidR="00B57778" w:rsidRDefault="00B57778" w:rsidP="005715BB">
      <w:pPr>
        <w:autoSpaceDE w:val="0"/>
        <w:autoSpaceDN w:val="0"/>
        <w:adjustRightInd w:val="0"/>
        <w:spacing w:after="0" w:line="240" w:lineRule="auto"/>
        <w:jc w:val="right"/>
        <w:outlineLvl w:val="0"/>
        <w:rPr>
          <w:rFonts w:ascii="Times New Roman" w:hAnsi="Times New Roman" w:cs="Times New Roman"/>
          <w:color w:val="000000"/>
          <w:sz w:val="18"/>
          <w:szCs w:val="18"/>
        </w:rPr>
      </w:pPr>
    </w:p>
    <w:p w14:paraId="6BAE1475" w14:textId="77777777" w:rsidR="00B57778" w:rsidRPr="00A4625B" w:rsidRDefault="00B57778" w:rsidP="005715BB">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5F8EFA5F" w14:textId="77777777" w:rsidR="00692D22" w:rsidRPr="0071538D" w:rsidRDefault="00692D22" w:rsidP="002C23C4">
      <w:pPr>
        <w:autoSpaceDE w:val="0"/>
        <w:autoSpaceDN w:val="0"/>
        <w:adjustRightInd w:val="0"/>
        <w:spacing w:after="0" w:line="240" w:lineRule="auto"/>
        <w:jc w:val="center"/>
        <w:outlineLvl w:val="0"/>
        <w:rPr>
          <w:rFonts w:ascii="Times New Roman" w:hAnsi="Times New Roman" w:cs="Times New Roman"/>
          <w:b/>
          <w:bCs/>
          <w:sz w:val="26"/>
          <w:szCs w:val="26"/>
          <w:lang w:eastAsia="ru-RU"/>
        </w:rPr>
      </w:pPr>
    </w:p>
    <w:p w14:paraId="0B27FD09" w14:textId="77777777" w:rsidR="00A270FC" w:rsidRPr="00A270FC" w:rsidRDefault="00A270FC" w:rsidP="00A270FC">
      <w:pPr>
        <w:spacing w:after="0"/>
        <w:jc w:val="center"/>
        <w:outlineLvl w:val="0"/>
        <w:rPr>
          <w:rFonts w:ascii="Times New Roman" w:hAnsi="Times New Roman" w:cs="Times New Roman"/>
          <w:b/>
          <w:bCs/>
          <w:sz w:val="24"/>
          <w:szCs w:val="24"/>
        </w:rPr>
      </w:pPr>
      <w:r w:rsidRPr="00A270FC">
        <w:rPr>
          <w:rFonts w:ascii="Times New Roman" w:hAnsi="Times New Roman" w:cs="Times New Roman"/>
          <w:b/>
          <w:bCs/>
          <w:sz w:val="24"/>
          <w:szCs w:val="24"/>
        </w:rPr>
        <w:t>МИНИМАЛЬНЫЕ РАЗМЕРЫ</w:t>
      </w:r>
    </w:p>
    <w:p w14:paraId="1822F2AD" w14:textId="6D178F65" w:rsidR="00A270FC" w:rsidRPr="00A270FC" w:rsidRDefault="00A270FC" w:rsidP="00A270FC">
      <w:pPr>
        <w:spacing w:after="0"/>
        <w:jc w:val="center"/>
        <w:outlineLvl w:val="0"/>
        <w:rPr>
          <w:rFonts w:ascii="Times New Roman" w:hAnsi="Times New Roman" w:cs="Times New Roman"/>
          <w:b/>
          <w:bCs/>
          <w:sz w:val="24"/>
          <w:szCs w:val="24"/>
        </w:rPr>
      </w:pPr>
      <w:r w:rsidRPr="00A270FC">
        <w:rPr>
          <w:rFonts w:ascii="Times New Roman" w:hAnsi="Times New Roman" w:cs="Times New Roman"/>
          <w:b/>
          <w:bCs/>
          <w:sz w:val="24"/>
          <w:szCs w:val="24"/>
        </w:rPr>
        <w:t xml:space="preserve"> должностных окладов работников муниципальных бюджетных учреждений образования в сфере культуры </w:t>
      </w:r>
    </w:p>
    <w:p w14:paraId="0FC4975D" w14:textId="77777777" w:rsidR="00A270FC" w:rsidRPr="00A270FC" w:rsidRDefault="00A270FC" w:rsidP="00A270FC">
      <w:pPr>
        <w:spacing w:after="0"/>
        <w:jc w:val="center"/>
        <w:rPr>
          <w:rFonts w:ascii="Times New Roman" w:hAnsi="Times New Roman" w:cs="Times New Roman"/>
          <w:sz w:val="16"/>
          <w:szCs w:val="16"/>
        </w:rPr>
      </w:pPr>
    </w:p>
    <w:tbl>
      <w:tblPr>
        <w:tblW w:w="94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0"/>
        <w:gridCol w:w="2520"/>
      </w:tblGrid>
      <w:tr w:rsidR="00A270FC" w:rsidRPr="00A270FC" w14:paraId="555C4A80" w14:textId="77777777" w:rsidTr="008815A7">
        <w:trPr>
          <w:cantSplit/>
          <w:tblHeader/>
        </w:trPr>
        <w:tc>
          <w:tcPr>
            <w:tcW w:w="6910" w:type="dxa"/>
            <w:vAlign w:val="center"/>
          </w:tcPr>
          <w:p w14:paraId="03EF8D53" w14:textId="77777777" w:rsidR="00A270FC" w:rsidRPr="00A270FC" w:rsidRDefault="00A270FC" w:rsidP="00A270FC">
            <w:pPr>
              <w:spacing w:after="0"/>
              <w:ind w:firstLine="540"/>
              <w:jc w:val="center"/>
              <w:rPr>
                <w:rFonts w:ascii="Times New Roman" w:hAnsi="Times New Roman" w:cs="Times New Roman"/>
                <w:sz w:val="24"/>
                <w:szCs w:val="24"/>
              </w:rPr>
            </w:pPr>
            <w:r w:rsidRPr="00A270FC">
              <w:rPr>
                <w:rFonts w:ascii="Times New Roman" w:hAnsi="Times New Roman" w:cs="Times New Roman"/>
                <w:sz w:val="24"/>
                <w:szCs w:val="24"/>
              </w:rPr>
              <w:t>Наименование должностей</w:t>
            </w:r>
          </w:p>
        </w:tc>
        <w:tc>
          <w:tcPr>
            <w:tcW w:w="2520" w:type="dxa"/>
          </w:tcPr>
          <w:p w14:paraId="180D6805" w14:textId="77777777" w:rsidR="00A270FC" w:rsidRPr="00A270FC" w:rsidRDefault="00A270FC" w:rsidP="00A270FC">
            <w:pPr>
              <w:spacing w:after="0"/>
              <w:ind w:firstLine="33"/>
              <w:jc w:val="center"/>
              <w:rPr>
                <w:rFonts w:ascii="Times New Roman" w:hAnsi="Times New Roman" w:cs="Times New Roman"/>
              </w:rPr>
            </w:pPr>
            <w:r w:rsidRPr="00A270FC">
              <w:rPr>
                <w:rFonts w:ascii="Times New Roman" w:hAnsi="Times New Roman" w:cs="Times New Roman"/>
                <w:sz w:val="24"/>
                <w:szCs w:val="24"/>
              </w:rPr>
              <w:t>Минимальный размер должностного оклада (рублей)</w:t>
            </w:r>
          </w:p>
        </w:tc>
      </w:tr>
      <w:tr w:rsidR="00A270FC" w:rsidRPr="00A270FC" w14:paraId="06E93540" w14:textId="77777777" w:rsidTr="008815A7">
        <w:trPr>
          <w:cantSplit/>
          <w:trHeight w:val="1935"/>
        </w:trPr>
        <w:tc>
          <w:tcPr>
            <w:tcW w:w="6910" w:type="dxa"/>
          </w:tcPr>
          <w:p w14:paraId="50A303AA" w14:textId="77777777" w:rsidR="00A270FC" w:rsidRPr="00097581" w:rsidRDefault="00A270FC" w:rsidP="00A270FC">
            <w:pPr>
              <w:spacing w:after="0"/>
              <w:rPr>
                <w:rFonts w:ascii="Times New Roman" w:hAnsi="Times New Roman" w:cs="Times New Roman"/>
                <w:sz w:val="24"/>
                <w:szCs w:val="24"/>
              </w:rPr>
            </w:pPr>
            <w:r w:rsidRPr="00097581">
              <w:rPr>
                <w:rFonts w:ascii="Times New Roman" w:hAnsi="Times New Roman" w:cs="Times New Roman"/>
                <w:sz w:val="24"/>
                <w:szCs w:val="24"/>
              </w:rPr>
              <w:t>Профессиональная квалификационная группа должностей педагогических работников</w:t>
            </w:r>
          </w:p>
          <w:p w14:paraId="18D07191" w14:textId="77777777" w:rsidR="00A270FC" w:rsidRPr="00A270FC" w:rsidRDefault="00A270FC" w:rsidP="00A270FC">
            <w:pPr>
              <w:spacing w:after="0"/>
              <w:ind w:firstLine="540"/>
              <w:jc w:val="both"/>
              <w:rPr>
                <w:rFonts w:ascii="Times New Roman" w:hAnsi="Times New Roman" w:cs="Times New Roman"/>
                <w:sz w:val="24"/>
                <w:szCs w:val="24"/>
              </w:rPr>
            </w:pPr>
            <w:r w:rsidRPr="00097581">
              <w:rPr>
                <w:rFonts w:ascii="Times New Roman" w:hAnsi="Times New Roman" w:cs="Times New Roman"/>
                <w:sz w:val="24"/>
                <w:szCs w:val="24"/>
              </w:rPr>
              <w:t>4 квалификационный уровень</w:t>
            </w:r>
            <w:r w:rsidRPr="00A270FC">
              <w:rPr>
                <w:rFonts w:ascii="Times New Roman" w:hAnsi="Times New Roman" w:cs="Times New Roman"/>
                <w:sz w:val="24"/>
                <w:szCs w:val="24"/>
              </w:rPr>
              <w:t>:</w:t>
            </w:r>
          </w:p>
          <w:p w14:paraId="0FA1953B" w14:textId="77777777" w:rsidR="00A270FC" w:rsidRPr="00A270FC" w:rsidRDefault="00A270FC" w:rsidP="00A270FC">
            <w:pPr>
              <w:spacing w:after="0"/>
              <w:ind w:firstLine="540"/>
              <w:jc w:val="both"/>
              <w:rPr>
                <w:rFonts w:ascii="Times New Roman" w:hAnsi="Times New Roman" w:cs="Times New Roman"/>
                <w:sz w:val="24"/>
                <w:szCs w:val="24"/>
              </w:rPr>
            </w:pPr>
            <w:r w:rsidRPr="00A270FC">
              <w:rPr>
                <w:rFonts w:ascii="Times New Roman" w:hAnsi="Times New Roman" w:cs="Times New Roman"/>
                <w:sz w:val="24"/>
                <w:szCs w:val="24"/>
              </w:rPr>
              <w:t xml:space="preserve">Преподаватель; преподаватель- организатор основ безопасности жизнедеятельности; руководитель физического воспитания; старший воспитатель; старший методист; учитель; </w:t>
            </w:r>
          </w:p>
          <w:p w14:paraId="44E6ABD6" w14:textId="77777777" w:rsidR="00A270FC" w:rsidRPr="00A270FC" w:rsidRDefault="00A270FC" w:rsidP="00A270FC">
            <w:pPr>
              <w:spacing w:after="0"/>
              <w:ind w:firstLine="540"/>
              <w:jc w:val="both"/>
              <w:rPr>
                <w:rFonts w:ascii="Times New Roman" w:hAnsi="Times New Roman" w:cs="Times New Roman"/>
                <w:sz w:val="24"/>
                <w:szCs w:val="24"/>
              </w:rPr>
            </w:pPr>
          </w:p>
        </w:tc>
        <w:tc>
          <w:tcPr>
            <w:tcW w:w="2520" w:type="dxa"/>
          </w:tcPr>
          <w:p w14:paraId="605AFB72" w14:textId="77777777" w:rsidR="00A270FC" w:rsidRPr="00A270FC" w:rsidRDefault="00A270FC" w:rsidP="00A270FC">
            <w:pPr>
              <w:spacing w:after="0"/>
              <w:ind w:firstLine="540"/>
              <w:jc w:val="both"/>
              <w:rPr>
                <w:rFonts w:ascii="Times New Roman" w:hAnsi="Times New Roman" w:cs="Times New Roman"/>
                <w:sz w:val="24"/>
                <w:szCs w:val="24"/>
              </w:rPr>
            </w:pPr>
          </w:p>
          <w:p w14:paraId="1D6D21ED" w14:textId="77777777" w:rsidR="00A270FC" w:rsidRPr="00A270FC" w:rsidRDefault="00A270FC" w:rsidP="00A270FC">
            <w:pPr>
              <w:spacing w:after="0"/>
              <w:ind w:firstLine="540"/>
              <w:jc w:val="both"/>
              <w:rPr>
                <w:rFonts w:ascii="Times New Roman" w:hAnsi="Times New Roman" w:cs="Times New Roman"/>
                <w:sz w:val="24"/>
                <w:szCs w:val="24"/>
              </w:rPr>
            </w:pPr>
          </w:p>
          <w:p w14:paraId="7EBB4EF2" w14:textId="77777777" w:rsidR="00A270FC" w:rsidRPr="00A270FC" w:rsidRDefault="00A270FC" w:rsidP="00A270FC">
            <w:pPr>
              <w:spacing w:after="0"/>
              <w:ind w:firstLine="540"/>
              <w:jc w:val="both"/>
              <w:rPr>
                <w:rFonts w:ascii="Times New Roman" w:hAnsi="Times New Roman" w:cs="Times New Roman"/>
                <w:sz w:val="24"/>
                <w:szCs w:val="24"/>
              </w:rPr>
            </w:pPr>
          </w:p>
          <w:p w14:paraId="72D08F8C" w14:textId="77777777" w:rsidR="00A270FC" w:rsidRPr="00A270FC" w:rsidRDefault="0067278C" w:rsidP="00A270FC">
            <w:pPr>
              <w:spacing w:after="0"/>
              <w:jc w:val="center"/>
              <w:rPr>
                <w:rFonts w:ascii="Times New Roman" w:hAnsi="Times New Roman" w:cs="Times New Roman"/>
                <w:sz w:val="24"/>
                <w:szCs w:val="24"/>
              </w:rPr>
            </w:pPr>
            <w:r>
              <w:rPr>
                <w:rFonts w:ascii="Times New Roman" w:hAnsi="Times New Roman" w:cs="Times New Roman"/>
                <w:sz w:val="24"/>
                <w:szCs w:val="24"/>
              </w:rPr>
              <w:t>6171</w:t>
            </w:r>
          </w:p>
          <w:p w14:paraId="461FF4F4" w14:textId="77777777" w:rsidR="00A270FC" w:rsidRPr="00A270FC" w:rsidRDefault="00A270FC" w:rsidP="00A270FC">
            <w:pPr>
              <w:spacing w:after="0"/>
              <w:ind w:firstLine="540"/>
              <w:jc w:val="both"/>
              <w:rPr>
                <w:rFonts w:ascii="Times New Roman" w:hAnsi="Times New Roman" w:cs="Times New Roman"/>
                <w:sz w:val="24"/>
                <w:szCs w:val="24"/>
              </w:rPr>
            </w:pPr>
          </w:p>
          <w:p w14:paraId="530521A9" w14:textId="77777777" w:rsidR="00A270FC" w:rsidRPr="00A270FC" w:rsidRDefault="00A270FC" w:rsidP="00A270FC">
            <w:pPr>
              <w:spacing w:after="0"/>
              <w:ind w:firstLine="540"/>
              <w:jc w:val="both"/>
              <w:rPr>
                <w:rFonts w:ascii="Times New Roman" w:hAnsi="Times New Roman" w:cs="Times New Roman"/>
                <w:sz w:val="24"/>
                <w:szCs w:val="24"/>
              </w:rPr>
            </w:pPr>
          </w:p>
        </w:tc>
      </w:tr>
    </w:tbl>
    <w:p w14:paraId="3BAC9E75" w14:textId="77777777" w:rsidR="00692D22" w:rsidRPr="0071538D" w:rsidRDefault="00692D22" w:rsidP="002C23C4">
      <w:pPr>
        <w:autoSpaceDE w:val="0"/>
        <w:autoSpaceDN w:val="0"/>
        <w:adjustRightInd w:val="0"/>
        <w:spacing w:after="0" w:line="240" w:lineRule="auto"/>
        <w:ind w:firstLine="540"/>
        <w:jc w:val="both"/>
        <w:rPr>
          <w:rFonts w:ascii="Times New Roman" w:hAnsi="Times New Roman" w:cs="Times New Roman"/>
          <w:sz w:val="26"/>
          <w:szCs w:val="26"/>
          <w:lang w:eastAsia="ru-RU"/>
        </w:rPr>
      </w:pPr>
    </w:p>
    <w:p w14:paraId="6847CFE9" w14:textId="77777777" w:rsidR="00692D22" w:rsidRDefault="00692D22" w:rsidP="002C23C4">
      <w:pPr>
        <w:autoSpaceDE w:val="0"/>
        <w:autoSpaceDN w:val="0"/>
        <w:adjustRightInd w:val="0"/>
        <w:spacing w:after="0" w:line="240" w:lineRule="auto"/>
        <w:ind w:firstLine="540"/>
        <w:jc w:val="both"/>
        <w:rPr>
          <w:rFonts w:ascii="Times New Roman" w:hAnsi="Times New Roman" w:cs="Times New Roman"/>
          <w:sz w:val="26"/>
          <w:szCs w:val="26"/>
          <w:lang w:eastAsia="ru-RU"/>
        </w:rPr>
      </w:pPr>
    </w:p>
    <w:p w14:paraId="1053BF26" w14:textId="77777777" w:rsidR="00B57778" w:rsidRDefault="00B57778" w:rsidP="002C23C4">
      <w:pPr>
        <w:autoSpaceDE w:val="0"/>
        <w:autoSpaceDN w:val="0"/>
        <w:adjustRightInd w:val="0"/>
        <w:spacing w:after="0" w:line="240" w:lineRule="auto"/>
        <w:ind w:firstLine="540"/>
        <w:jc w:val="both"/>
        <w:rPr>
          <w:rFonts w:ascii="Times New Roman" w:hAnsi="Times New Roman" w:cs="Times New Roman"/>
          <w:sz w:val="26"/>
          <w:szCs w:val="26"/>
          <w:lang w:eastAsia="ru-RU"/>
        </w:rPr>
      </w:pPr>
    </w:p>
    <w:p w14:paraId="77D8C4FB" w14:textId="77777777" w:rsidR="00B57778" w:rsidRPr="0071538D" w:rsidRDefault="00B57778" w:rsidP="002C23C4">
      <w:pPr>
        <w:autoSpaceDE w:val="0"/>
        <w:autoSpaceDN w:val="0"/>
        <w:adjustRightInd w:val="0"/>
        <w:spacing w:after="0" w:line="240" w:lineRule="auto"/>
        <w:ind w:firstLine="540"/>
        <w:jc w:val="both"/>
        <w:rPr>
          <w:rFonts w:ascii="Times New Roman" w:hAnsi="Times New Roman" w:cs="Times New Roman"/>
          <w:sz w:val="26"/>
          <w:szCs w:val="26"/>
          <w:lang w:eastAsia="ru-RU"/>
        </w:rPr>
      </w:pPr>
    </w:p>
    <w:p w14:paraId="25FFFC95" w14:textId="77777777" w:rsidR="00692D22" w:rsidRPr="0071538D" w:rsidRDefault="00692D22" w:rsidP="002C23C4">
      <w:pPr>
        <w:autoSpaceDE w:val="0"/>
        <w:autoSpaceDN w:val="0"/>
        <w:adjustRightInd w:val="0"/>
        <w:spacing w:after="0" w:line="240" w:lineRule="auto"/>
        <w:ind w:firstLine="540"/>
        <w:jc w:val="both"/>
        <w:rPr>
          <w:rFonts w:ascii="Times New Roman" w:hAnsi="Times New Roman" w:cs="Times New Roman"/>
          <w:sz w:val="26"/>
          <w:szCs w:val="26"/>
          <w:lang w:eastAsia="ru-RU"/>
        </w:rPr>
      </w:pPr>
    </w:p>
    <w:p w14:paraId="688998EC" w14:textId="77777777" w:rsidR="00692D22" w:rsidRPr="00097581" w:rsidRDefault="00692D22" w:rsidP="00F96F6D">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Приложение № 2</w:t>
      </w:r>
    </w:p>
    <w:p w14:paraId="1F885B87" w14:textId="77777777" w:rsidR="00B57778" w:rsidRPr="00097581" w:rsidRDefault="00B57778" w:rsidP="00B57778">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4D2C19B1" w14:textId="77777777" w:rsidR="00B57778" w:rsidRPr="00097581" w:rsidRDefault="00B57778" w:rsidP="00B57778">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2FE2785D" w14:textId="77777777" w:rsidR="00B57778" w:rsidRPr="00097581" w:rsidRDefault="00B57778" w:rsidP="00B57778">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1E305231" w14:textId="77777777" w:rsidR="00B57778" w:rsidRPr="00097581" w:rsidRDefault="00B57778" w:rsidP="00B57778">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73487627" w14:textId="3ECDE370" w:rsidR="00692D22" w:rsidRDefault="00B57778" w:rsidP="00B57778">
      <w:pPr>
        <w:autoSpaceDE w:val="0"/>
        <w:autoSpaceDN w:val="0"/>
        <w:adjustRightInd w:val="0"/>
        <w:spacing w:after="0" w:line="240" w:lineRule="auto"/>
        <w:jc w:val="right"/>
        <w:outlineLvl w:val="0"/>
        <w:rPr>
          <w:rFonts w:ascii="Times New Roman" w:hAnsi="Times New Roman" w:cs="Times New Roman"/>
          <w:color w:val="000000"/>
          <w:sz w:val="18"/>
          <w:szCs w:val="18"/>
        </w:rPr>
      </w:pPr>
      <w:r w:rsidRPr="00097581">
        <w:rPr>
          <w:rFonts w:ascii="Times New Roman" w:hAnsi="Times New Roman" w:cs="Times New Roman"/>
          <w:color w:val="000000"/>
          <w:sz w:val="20"/>
          <w:szCs w:val="20"/>
        </w:rPr>
        <w:t>Архангельской области</w:t>
      </w:r>
    </w:p>
    <w:p w14:paraId="5209C985" w14:textId="77777777" w:rsidR="00B57778" w:rsidRDefault="00B57778" w:rsidP="00B57778">
      <w:pPr>
        <w:autoSpaceDE w:val="0"/>
        <w:autoSpaceDN w:val="0"/>
        <w:adjustRightInd w:val="0"/>
        <w:spacing w:after="0" w:line="240" w:lineRule="auto"/>
        <w:jc w:val="right"/>
        <w:outlineLvl w:val="0"/>
        <w:rPr>
          <w:rFonts w:ascii="Times New Roman" w:hAnsi="Times New Roman" w:cs="Times New Roman"/>
          <w:color w:val="000000"/>
          <w:sz w:val="18"/>
          <w:szCs w:val="18"/>
        </w:rPr>
      </w:pPr>
    </w:p>
    <w:p w14:paraId="7B9B1E05" w14:textId="77777777" w:rsidR="00B57778" w:rsidRDefault="00B57778" w:rsidP="00B57778">
      <w:pPr>
        <w:autoSpaceDE w:val="0"/>
        <w:autoSpaceDN w:val="0"/>
        <w:adjustRightInd w:val="0"/>
        <w:spacing w:after="0" w:line="240" w:lineRule="auto"/>
        <w:jc w:val="right"/>
        <w:outlineLvl w:val="0"/>
        <w:rPr>
          <w:rFonts w:ascii="Times New Roman" w:hAnsi="Times New Roman" w:cs="Times New Roman"/>
          <w:color w:val="000000"/>
          <w:sz w:val="18"/>
          <w:szCs w:val="18"/>
        </w:rPr>
      </w:pPr>
    </w:p>
    <w:p w14:paraId="3DE9A9C8" w14:textId="77777777" w:rsidR="00692D22" w:rsidRPr="0071538D" w:rsidRDefault="00692D22" w:rsidP="00A4625B">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482341FC" w14:textId="77777777" w:rsidR="00C73A8A" w:rsidRPr="00C73A8A" w:rsidRDefault="00C73A8A" w:rsidP="00C73A8A">
      <w:pPr>
        <w:spacing w:after="0"/>
        <w:jc w:val="center"/>
        <w:outlineLvl w:val="0"/>
        <w:rPr>
          <w:rFonts w:ascii="Times New Roman" w:hAnsi="Times New Roman" w:cs="Times New Roman"/>
          <w:b/>
          <w:bCs/>
          <w:sz w:val="24"/>
          <w:szCs w:val="24"/>
        </w:rPr>
      </w:pPr>
      <w:r w:rsidRPr="00C73A8A">
        <w:rPr>
          <w:rFonts w:ascii="Times New Roman" w:hAnsi="Times New Roman" w:cs="Times New Roman"/>
          <w:b/>
          <w:bCs/>
          <w:sz w:val="24"/>
          <w:szCs w:val="24"/>
        </w:rPr>
        <w:t>МИНИМАЛЬНЫЕ РАЗМЕРЫ</w:t>
      </w:r>
    </w:p>
    <w:p w14:paraId="0BA742B5" w14:textId="77777777" w:rsidR="00C73A8A" w:rsidRPr="00C73A8A" w:rsidRDefault="00C73A8A" w:rsidP="00C73A8A">
      <w:pPr>
        <w:spacing w:after="0"/>
        <w:jc w:val="center"/>
        <w:outlineLvl w:val="0"/>
        <w:rPr>
          <w:rFonts w:ascii="Times New Roman" w:hAnsi="Times New Roman" w:cs="Times New Roman"/>
          <w:b/>
          <w:bCs/>
          <w:sz w:val="24"/>
          <w:szCs w:val="24"/>
        </w:rPr>
      </w:pPr>
      <w:r w:rsidRPr="00C73A8A">
        <w:rPr>
          <w:rFonts w:ascii="Times New Roman" w:hAnsi="Times New Roman" w:cs="Times New Roman"/>
          <w:b/>
          <w:bCs/>
          <w:sz w:val="24"/>
          <w:szCs w:val="24"/>
        </w:rPr>
        <w:t>окладов по профессиям рабочих</w:t>
      </w:r>
    </w:p>
    <w:p w14:paraId="2AB6CB48" w14:textId="77777777" w:rsidR="00692D22" w:rsidRPr="0071538D" w:rsidRDefault="00692D22" w:rsidP="002C23C4">
      <w:pPr>
        <w:autoSpaceDE w:val="0"/>
        <w:autoSpaceDN w:val="0"/>
        <w:adjustRightInd w:val="0"/>
        <w:spacing w:after="0" w:line="240" w:lineRule="auto"/>
        <w:jc w:val="both"/>
        <w:rPr>
          <w:rFonts w:ascii="Times New Roman" w:hAnsi="Times New Roman" w:cs="Times New Roman"/>
          <w:sz w:val="16"/>
          <w:szCs w:val="16"/>
          <w:lang w:eastAsia="ru-RU"/>
        </w:rPr>
      </w:pPr>
    </w:p>
    <w:tbl>
      <w:tblPr>
        <w:tblW w:w="10038" w:type="dxa"/>
        <w:tblInd w:w="2" w:type="dxa"/>
        <w:tblLayout w:type="fixed"/>
        <w:tblCellMar>
          <w:left w:w="70" w:type="dxa"/>
          <w:right w:w="70" w:type="dxa"/>
        </w:tblCellMar>
        <w:tblLook w:val="0000" w:firstRow="0" w:lastRow="0" w:firstColumn="0" w:lastColumn="0" w:noHBand="0" w:noVBand="0"/>
      </w:tblPr>
      <w:tblGrid>
        <w:gridCol w:w="5880"/>
        <w:gridCol w:w="1418"/>
        <w:gridCol w:w="1559"/>
        <w:gridCol w:w="1181"/>
      </w:tblGrid>
      <w:tr w:rsidR="00692D22" w:rsidRPr="0036086C" w14:paraId="01F87EFF" w14:textId="77777777" w:rsidTr="00097581">
        <w:trPr>
          <w:cantSplit/>
          <w:trHeight w:val="360"/>
          <w:tblHeader/>
        </w:trPr>
        <w:tc>
          <w:tcPr>
            <w:tcW w:w="5880" w:type="dxa"/>
            <w:tcBorders>
              <w:top w:val="single" w:sz="6" w:space="0" w:color="auto"/>
              <w:left w:val="single" w:sz="6" w:space="0" w:color="auto"/>
              <w:bottom w:val="single" w:sz="6" w:space="0" w:color="auto"/>
              <w:right w:val="single" w:sz="6" w:space="0" w:color="auto"/>
            </w:tcBorders>
            <w:vAlign w:val="center"/>
          </w:tcPr>
          <w:p w14:paraId="41A16578" w14:textId="77777777" w:rsidR="00692D22" w:rsidRPr="00097581" w:rsidRDefault="00692D22" w:rsidP="004646BD">
            <w:pPr>
              <w:autoSpaceDE w:val="0"/>
              <w:autoSpaceDN w:val="0"/>
              <w:adjustRightInd w:val="0"/>
              <w:spacing w:after="0" w:line="240" w:lineRule="auto"/>
              <w:jc w:val="center"/>
              <w:rPr>
                <w:rFonts w:ascii="Times New Roman" w:hAnsi="Times New Roman" w:cs="Times New Roman"/>
                <w:sz w:val="18"/>
                <w:szCs w:val="18"/>
                <w:lang w:eastAsia="ru-RU"/>
              </w:rPr>
            </w:pPr>
            <w:r w:rsidRPr="00097581">
              <w:rPr>
                <w:rFonts w:ascii="Times New Roman" w:hAnsi="Times New Roman" w:cs="Times New Roman"/>
                <w:sz w:val="18"/>
                <w:szCs w:val="18"/>
                <w:lang w:eastAsia="ru-RU"/>
              </w:rPr>
              <w:t>Наименование профессий</w:t>
            </w:r>
          </w:p>
        </w:tc>
        <w:tc>
          <w:tcPr>
            <w:tcW w:w="1418" w:type="dxa"/>
            <w:tcBorders>
              <w:top w:val="single" w:sz="6" w:space="0" w:color="auto"/>
              <w:left w:val="single" w:sz="6" w:space="0" w:color="auto"/>
              <w:bottom w:val="single" w:sz="6" w:space="0" w:color="auto"/>
              <w:right w:val="single" w:sz="6" w:space="0" w:color="auto"/>
            </w:tcBorders>
          </w:tcPr>
          <w:p w14:paraId="67BE7E0A" w14:textId="77777777" w:rsidR="00692D22" w:rsidRPr="00097581" w:rsidRDefault="00692D22" w:rsidP="004646BD">
            <w:pPr>
              <w:autoSpaceDE w:val="0"/>
              <w:autoSpaceDN w:val="0"/>
              <w:adjustRightInd w:val="0"/>
              <w:spacing w:after="0" w:line="240" w:lineRule="auto"/>
              <w:jc w:val="center"/>
              <w:rPr>
                <w:rFonts w:ascii="Times New Roman" w:hAnsi="Times New Roman" w:cs="Times New Roman"/>
                <w:sz w:val="18"/>
                <w:szCs w:val="18"/>
                <w:lang w:eastAsia="ru-RU"/>
              </w:rPr>
            </w:pPr>
            <w:r w:rsidRPr="00097581">
              <w:rPr>
                <w:rFonts w:ascii="Times New Roman" w:hAnsi="Times New Roman" w:cs="Times New Roman"/>
                <w:sz w:val="18"/>
                <w:szCs w:val="18"/>
                <w:lang w:eastAsia="ru-RU"/>
              </w:rPr>
              <w:t>Рекомендуемый минимальный размер окладов</w:t>
            </w:r>
          </w:p>
        </w:tc>
        <w:tc>
          <w:tcPr>
            <w:tcW w:w="1559" w:type="dxa"/>
            <w:tcBorders>
              <w:top w:val="single" w:sz="6" w:space="0" w:color="auto"/>
              <w:left w:val="single" w:sz="6" w:space="0" w:color="auto"/>
              <w:bottom w:val="single" w:sz="6" w:space="0" w:color="auto"/>
              <w:right w:val="single" w:sz="6" w:space="0" w:color="auto"/>
            </w:tcBorders>
          </w:tcPr>
          <w:p w14:paraId="11F6307C" w14:textId="77777777" w:rsidR="00692D22" w:rsidRPr="00097581" w:rsidRDefault="00692D22" w:rsidP="004646BD">
            <w:pPr>
              <w:autoSpaceDE w:val="0"/>
              <w:autoSpaceDN w:val="0"/>
              <w:adjustRightInd w:val="0"/>
              <w:spacing w:after="0" w:line="240" w:lineRule="auto"/>
              <w:ind w:left="110"/>
              <w:jc w:val="center"/>
              <w:rPr>
                <w:rFonts w:ascii="Times New Roman" w:hAnsi="Times New Roman" w:cs="Times New Roman"/>
                <w:sz w:val="18"/>
                <w:szCs w:val="18"/>
                <w:lang w:eastAsia="ru-RU"/>
              </w:rPr>
            </w:pPr>
            <w:r w:rsidRPr="00097581">
              <w:rPr>
                <w:rFonts w:ascii="Times New Roman" w:hAnsi="Times New Roman" w:cs="Times New Roman"/>
                <w:sz w:val="18"/>
                <w:szCs w:val="18"/>
                <w:lang w:eastAsia="ru-RU"/>
              </w:rPr>
              <w:t>Рекомендуемый повышающий</w:t>
            </w:r>
          </w:p>
          <w:p w14:paraId="2CAEB946" w14:textId="77777777" w:rsidR="00692D22" w:rsidRPr="00097581" w:rsidRDefault="00692D22" w:rsidP="004646BD">
            <w:pPr>
              <w:autoSpaceDE w:val="0"/>
              <w:autoSpaceDN w:val="0"/>
              <w:adjustRightInd w:val="0"/>
              <w:spacing w:after="0" w:line="240" w:lineRule="auto"/>
              <w:jc w:val="center"/>
              <w:rPr>
                <w:rFonts w:ascii="Times New Roman" w:hAnsi="Times New Roman" w:cs="Times New Roman"/>
                <w:sz w:val="18"/>
                <w:szCs w:val="18"/>
                <w:lang w:eastAsia="ru-RU"/>
              </w:rPr>
            </w:pPr>
            <w:r w:rsidRPr="00097581">
              <w:rPr>
                <w:rFonts w:ascii="Times New Roman" w:hAnsi="Times New Roman" w:cs="Times New Roman"/>
                <w:sz w:val="18"/>
                <w:szCs w:val="18"/>
                <w:lang w:eastAsia="ru-RU"/>
              </w:rPr>
              <w:t>коэффициент по занимаемой должности</w:t>
            </w:r>
          </w:p>
        </w:tc>
        <w:tc>
          <w:tcPr>
            <w:tcW w:w="1181" w:type="dxa"/>
            <w:tcBorders>
              <w:top w:val="single" w:sz="6" w:space="0" w:color="auto"/>
              <w:left w:val="single" w:sz="6" w:space="0" w:color="auto"/>
              <w:bottom w:val="single" w:sz="6" w:space="0" w:color="auto"/>
              <w:right w:val="single" w:sz="6" w:space="0" w:color="auto"/>
            </w:tcBorders>
            <w:vAlign w:val="center"/>
          </w:tcPr>
          <w:p w14:paraId="46067D0F" w14:textId="77777777" w:rsidR="00692D22" w:rsidRPr="00097581" w:rsidRDefault="00692D22" w:rsidP="004646BD">
            <w:pPr>
              <w:autoSpaceDE w:val="0"/>
              <w:autoSpaceDN w:val="0"/>
              <w:adjustRightInd w:val="0"/>
              <w:spacing w:after="0" w:line="240" w:lineRule="auto"/>
              <w:jc w:val="center"/>
              <w:rPr>
                <w:rFonts w:ascii="Times New Roman" w:hAnsi="Times New Roman" w:cs="Times New Roman"/>
                <w:sz w:val="18"/>
                <w:szCs w:val="18"/>
                <w:lang w:eastAsia="ru-RU"/>
              </w:rPr>
            </w:pPr>
            <w:r w:rsidRPr="00097581">
              <w:rPr>
                <w:rFonts w:ascii="Times New Roman" w:hAnsi="Times New Roman" w:cs="Times New Roman"/>
                <w:sz w:val="18"/>
                <w:szCs w:val="18"/>
                <w:lang w:eastAsia="ru-RU"/>
              </w:rPr>
              <w:t>Рекомендуемые должностные оклады (руб.)</w:t>
            </w:r>
          </w:p>
        </w:tc>
      </w:tr>
      <w:tr w:rsidR="00692D22" w:rsidRPr="0036086C" w14:paraId="4EA47125" w14:textId="77777777" w:rsidTr="00097581">
        <w:trPr>
          <w:cantSplit/>
          <w:trHeight w:val="1721"/>
        </w:trPr>
        <w:tc>
          <w:tcPr>
            <w:tcW w:w="5880" w:type="dxa"/>
            <w:tcBorders>
              <w:top w:val="single" w:sz="6" w:space="0" w:color="auto"/>
              <w:left w:val="single" w:sz="6" w:space="0" w:color="auto"/>
              <w:bottom w:val="single" w:sz="4" w:space="0" w:color="auto"/>
              <w:right w:val="single" w:sz="6" w:space="0" w:color="auto"/>
            </w:tcBorders>
          </w:tcPr>
          <w:p w14:paraId="352CA83F" w14:textId="77777777" w:rsidR="00692D22" w:rsidRPr="00097581" w:rsidRDefault="00692D22" w:rsidP="004646BD">
            <w:pPr>
              <w:autoSpaceDE w:val="0"/>
              <w:autoSpaceDN w:val="0"/>
              <w:adjustRightInd w:val="0"/>
              <w:spacing w:after="0" w:line="240" w:lineRule="auto"/>
              <w:rPr>
                <w:rFonts w:ascii="Times New Roman" w:hAnsi="Times New Roman" w:cs="Times New Roman"/>
                <w:bCs/>
                <w:sz w:val="24"/>
                <w:szCs w:val="24"/>
                <w:lang w:eastAsia="ru-RU"/>
              </w:rPr>
            </w:pPr>
            <w:r w:rsidRPr="00097581">
              <w:rPr>
                <w:rFonts w:ascii="Times New Roman" w:hAnsi="Times New Roman" w:cs="Times New Roman"/>
                <w:bCs/>
                <w:sz w:val="24"/>
                <w:szCs w:val="24"/>
                <w:lang w:eastAsia="ru-RU"/>
              </w:rPr>
              <w:t>Общеотраслевые профессии рабочих первого уровня</w:t>
            </w:r>
          </w:p>
          <w:p w14:paraId="0D3F47CB" w14:textId="77777777" w:rsidR="00692D22" w:rsidRPr="00097581" w:rsidRDefault="00692D22" w:rsidP="004646BD">
            <w:pPr>
              <w:autoSpaceDE w:val="0"/>
              <w:autoSpaceDN w:val="0"/>
              <w:adjustRightInd w:val="0"/>
              <w:spacing w:after="0" w:line="240" w:lineRule="auto"/>
              <w:rPr>
                <w:rFonts w:ascii="Times New Roman" w:hAnsi="Times New Roman" w:cs="Times New Roman"/>
                <w:sz w:val="24"/>
                <w:szCs w:val="24"/>
                <w:lang w:eastAsia="ru-RU"/>
              </w:rPr>
            </w:pPr>
          </w:p>
          <w:p w14:paraId="4FB1E520" w14:textId="77777777" w:rsidR="00692D22" w:rsidRPr="00097581" w:rsidRDefault="00692D22" w:rsidP="004646BD">
            <w:pPr>
              <w:autoSpaceDE w:val="0"/>
              <w:autoSpaceDN w:val="0"/>
              <w:adjustRightInd w:val="0"/>
              <w:spacing w:after="0" w:line="240" w:lineRule="auto"/>
              <w:rPr>
                <w:rFonts w:ascii="Times New Roman" w:hAnsi="Times New Roman" w:cs="Times New Roman"/>
                <w:bCs/>
                <w:sz w:val="24"/>
                <w:szCs w:val="24"/>
                <w:lang w:eastAsia="ru-RU"/>
              </w:rPr>
            </w:pPr>
            <w:r w:rsidRPr="00097581">
              <w:rPr>
                <w:rFonts w:ascii="Times New Roman" w:hAnsi="Times New Roman" w:cs="Times New Roman"/>
                <w:bCs/>
                <w:sz w:val="24"/>
                <w:szCs w:val="24"/>
                <w:lang w:eastAsia="ru-RU"/>
              </w:rPr>
              <w:t>1 квалификационный уровень:</w:t>
            </w:r>
          </w:p>
          <w:p w14:paraId="76AFE72C" w14:textId="55D49F17" w:rsidR="00692D22" w:rsidRPr="00792E78" w:rsidRDefault="00692D22" w:rsidP="00B57778">
            <w:pPr>
              <w:autoSpaceDE w:val="0"/>
              <w:autoSpaceDN w:val="0"/>
              <w:adjustRightInd w:val="0"/>
              <w:spacing w:after="0" w:line="240" w:lineRule="auto"/>
              <w:jc w:val="both"/>
              <w:rPr>
                <w:rFonts w:ascii="Times New Roman" w:hAnsi="Times New Roman" w:cs="Times New Roman"/>
                <w:sz w:val="24"/>
                <w:szCs w:val="24"/>
                <w:lang w:eastAsia="ru-RU"/>
              </w:rPr>
            </w:pPr>
            <w:r w:rsidRPr="00792E78">
              <w:rPr>
                <w:rFonts w:ascii="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сторож (вахтер; уборщик производственных помещений; уборщик служебных помещений; уборщик территорий; гардеробщик; грузчик; дворник; истопник; лифтер; полотер; садовник  </w:t>
            </w:r>
          </w:p>
        </w:tc>
        <w:tc>
          <w:tcPr>
            <w:tcW w:w="1418" w:type="dxa"/>
            <w:tcBorders>
              <w:top w:val="single" w:sz="6" w:space="0" w:color="auto"/>
              <w:left w:val="single" w:sz="6" w:space="0" w:color="auto"/>
              <w:bottom w:val="single" w:sz="4" w:space="0" w:color="auto"/>
              <w:right w:val="single" w:sz="6" w:space="0" w:color="auto"/>
            </w:tcBorders>
          </w:tcPr>
          <w:p w14:paraId="55446810"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b/>
                <w:bCs/>
                <w:sz w:val="24"/>
                <w:szCs w:val="24"/>
                <w:lang w:eastAsia="ru-RU"/>
              </w:rPr>
            </w:pPr>
          </w:p>
          <w:p w14:paraId="3C590900"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b/>
                <w:bCs/>
                <w:sz w:val="24"/>
                <w:szCs w:val="24"/>
                <w:lang w:eastAsia="ru-RU"/>
              </w:rPr>
            </w:pPr>
          </w:p>
          <w:p w14:paraId="3EBB2103" w14:textId="77777777" w:rsidR="00692D22" w:rsidRPr="00097581" w:rsidRDefault="0059545D" w:rsidP="00D83536">
            <w:pPr>
              <w:autoSpaceDE w:val="0"/>
              <w:autoSpaceDN w:val="0"/>
              <w:adjustRightInd w:val="0"/>
              <w:spacing w:after="0" w:line="240" w:lineRule="auto"/>
              <w:jc w:val="center"/>
              <w:rPr>
                <w:rFonts w:ascii="Times New Roman" w:hAnsi="Times New Roman" w:cs="Times New Roman"/>
                <w:bCs/>
                <w:sz w:val="24"/>
                <w:szCs w:val="24"/>
                <w:lang w:eastAsia="ru-RU"/>
              </w:rPr>
            </w:pPr>
            <w:r w:rsidRPr="00097581">
              <w:rPr>
                <w:rFonts w:ascii="Times New Roman" w:hAnsi="Times New Roman" w:cs="Times New Roman"/>
                <w:bCs/>
                <w:sz w:val="24"/>
                <w:szCs w:val="24"/>
                <w:lang w:eastAsia="ru-RU"/>
              </w:rPr>
              <w:t>4211</w:t>
            </w:r>
          </w:p>
        </w:tc>
        <w:tc>
          <w:tcPr>
            <w:tcW w:w="1559" w:type="dxa"/>
            <w:tcBorders>
              <w:top w:val="single" w:sz="6" w:space="0" w:color="auto"/>
              <w:left w:val="single" w:sz="6" w:space="0" w:color="auto"/>
              <w:bottom w:val="single" w:sz="4" w:space="0" w:color="auto"/>
              <w:right w:val="single" w:sz="6" w:space="0" w:color="auto"/>
            </w:tcBorders>
          </w:tcPr>
          <w:p w14:paraId="2BEE4C07"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p>
          <w:p w14:paraId="6FE77D82"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p>
          <w:p w14:paraId="1EC6E3AF"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r w:rsidRPr="00792E78">
              <w:rPr>
                <w:rFonts w:ascii="Times New Roman" w:hAnsi="Times New Roman" w:cs="Times New Roman"/>
                <w:sz w:val="24"/>
                <w:szCs w:val="24"/>
                <w:lang w:eastAsia="ru-RU"/>
              </w:rPr>
              <w:t>-</w:t>
            </w:r>
          </w:p>
        </w:tc>
        <w:tc>
          <w:tcPr>
            <w:tcW w:w="1181" w:type="dxa"/>
            <w:tcBorders>
              <w:top w:val="single" w:sz="6" w:space="0" w:color="auto"/>
              <w:left w:val="single" w:sz="6" w:space="0" w:color="auto"/>
              <w:bottom w:val="single" w:sz="4" w:space="0" w:color="auto"/>
              <w:right w:val="single" w:sz="6" w:space="0" w:color="auto"/>
            </w:tcBorders>
          </w:tcPr>
          <w:p w14:paraId="4F196300"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p>
          <w:p w14:paraId="1BF7DA35"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p>
          <w:p w14:paraId="0E7AE99D" w14:textId="77777777" w:rsidR="00692D22" w:rsidRPr="00792E78" w:rsidRDefault="0059545D" w:rsidP="004646B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4211</w:t>
            </w:r>
          </w:p>
          <w:p w14:paraId="1C60F505" w14:textId="77777777" w:rsidR="00692D22" w:rsidRPr="00792E78" w:rsidRDefault="00692D22" w:rsidP="004646BD">
            <w:pPr>
              <w:autoSpaceDE w:val="0"/>
              <w:autoSpaceDN w:val="0"/>
              <w:adjustRightInd w:val="0"/>
              <w:spacing w:after="0" w:line="240" w:lineRule="auto"/>
              <w:jc w:val="center"/>
              <w:rPr>
                <w:rFonts w:ascii="Times New Roman" w:hAnsi="Times New Roman" w:cs="Times New Roman"/>
                <w:sz w:val="24"/>
                <w:szCs w:val="24"/>
                <w:lang w:eastAsia="ru-RU"/>
              </w:rPr>
            </w:pPr>
          </w:p>
        </w:tc>
      </w:tr>
    </w:tbl>
    <w:p w14:paraId="1595785A" w14:textId="77777777" w:rsidR="00692D22" w:rsidRPr="005A5270" w:rsidRDefault="00692D22" w:rsidP="005A5270">
      <w:pPr>
        <w:autoSpaceDE w:val="0"/>
        <w:autoSpaceDN w:val="0"/>
        <w:adjustRightInd w:val="0"/>
        <w:spacing w:after="0" w:line="240" w:lineRule="auto"/>
        <w:jc w:val="right"/>
        <w:outlineLvl w:val="0"/>
        <w:rPr>
          <w:rFonts w:ascii="Times New Roman" w:hAnsi="Times New Roman" w:cs="Times New Roman"/>
          <w:sz w:val="28"/>
          <w:szCs w:val="28"/>
          <w:lang w:eastAsia="ru-RU"/>
        </w:rPr>
      </w:pPr>
    </w:p>
    <w:p w14:paraId="2236DB5B" w14:textId="77777777" w:rsidR="00692D22" w:rsidRPr="005A5270" w:rsidRDefault="00692D22" w:rsidP="005A5270">
      <w:pPr>
        <w:autoSpaceDE w:val="0"/>
        <w:autoSpaceDN w:val="0"/>
        <w:adjustRightInd w:val="0"/>
        <w:spacing w:after="0" w:line="240" w:lineRule="auto"/>
        <w:jc w:val="both"/>
        <w:rPr>
          <w:rFonts w:ascii="Times New Roman" w:hAnsi="Times New Roman" w:cs="Times New Roman"/>
          <w:sz w:val="28"/>
          <w:szCs w:val="28"/>
          <w:lang w:eastAsia="ru-RU"/>
        </w:rPr>
      </w:pPr>
    </w:p>
    <w:p w14:paraId="2D89F08D" w14:textId="77777777" w:rsidR="00692D22" w:rsidRPr="005A5270" w:rsidRDefault="00692D22" w:rsidP="005A5270">
      <w:pPr>
        <w:autoSpaceDE w:val="0"/>
        <w:autoSpaceDN w:val="0"/>
        <w:adjustRightInd w:val="0"/>
        <w:spacing w:after="0" w:line="240" w:lineRule="auto"/>
        <w:jc w:val="both"/>
        <w:rPr>
          <w:rFonts w:ascii="Times New Roman" w:hAnsi="Times New Roman" w:cs="Times New Roman"/>
          <w:sz w:val="28"/>
          <w:szCs w:val="28"/>
          <w:lang w:eastAsia="ru-RU"/>
        </w:rPr>
      </w:pPr>
    </w:p>
    <w:p w14:paraId="1FDE176F" w14:textId="77777777" w:rsidR="00692D22" w:rsidRDefault="00692D22" w:rsidP="005A5270">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2635B85F" w14:textId="77777777" w:rsidR="00692D22" w:rsidRPr="00097581" w:rsidRDefault="00692D22" w:rsidP="00484F33">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Приложение № 3</w:t>
      </w:r>
    </w:p>
    <w:p w14:paraId="59260428" w14:textId="77777777" w:rsidR="00652827" w:rsidRPr="00097581" w:rsidRDefault="00652827" w:rsidP="00652827">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227A592F" w14:textId="77777777" w:rsidR="00652827" w:rsidRPr="00097581" w:rsidRDefault="00652827" w:rsidP="00652827">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4ABC3412" w14:textId="77777777" w:rsidR="00652827" w:rsidRPr="00097581" w:rsidRDefault="00652827" w:rsidP="00652827">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312661C5" w14:textId="77777777" w:rsidR="00652827" w:rsidRPr="00097581" w:rsidRDefault="00652827" w:rsidP="00652827">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28818421" w14:textId="77777777" w:rsidR="00652827" w:rsidRDefault="00652827" w:rsidP="00652827">
      <w:pPr>
        <w:autoSpaceDE w:val="0"/>
        <w:autoSpaceDN w:val="0"/>
        <w:adjustRightInd w:val="0"/>
        <w:spacing w:after="0" w:line="240" w:lineRule="auto"/>
        <w:jc w:val="right"/>
        <w:outlineLvl w:val="0"/>
        <w:rPr>
          <w:rFonts w:ascii="Times New Roman" w:hAnsi="Times New Roman" w:cs="Times New Roman"/>
          <w:color w:val="000000"/>
          <w:sz w:val="18"/>
          <w:szCs w:val="18"/>
        </w:rPr>
      </w:pPr>
      <w:r w:rsidRPr="00097581">
        <w:rPr>
          <w:rFonts w:ascii="Times New Roman" w:hAnsi="Times New Roman" w:cs="Times New Roman"/>
          <w:color w:val="000000"/>
          <w:sz w:val="20"/>
          <w:szCs w:val="20"/>
        </w:rPr>
        <w:t>Архангельской области</w:t>
      </w:r>
    </w:p>
    <w:p w14:paraId="5022681F" w14:textId="11ADF1E8" w:rsidR="00692D22" w:rsidRPr="0071538D" w:rsidRDefault="00692D22" w:rsidP="00A4625B">
      <w:pPr>
        <w:autoSpaceDE w:val="0"/>
        <w:autoSpaceDN w:val="0"/>
        <w:adjustRightInd w:val="0"/>
        <w:spacing w:after="0" w:line="240" w:lineRule="auto"/>
        <w:jc w:val="right"/>
        <w:outlineLvl w:val="0"/>
        <w:rPr>
          <w:rFonts w:ascii="Times New Roman" w:hAnsi="Times New Roman" w:cs="Times New Roman"/>
          <w:b/>
          <w:bCs/>
          <w:sz w:val="18"/>
          <w:szCs w:val="18"/>
          <w:lang w:eastAsia="ru-RU"/>
        </w:rPr>
      </w:pPr>
    </w:p>
    <w:p w14:paraId="53014C45" w14:textId="77777777" w:rsidR="00692D22" w:rsidRPr="005A5270" w:rsidRDefault="00692D22" w:rsidP="005A5270">
      <w:pPr>
        <w:autoSpaceDE w:val="0"/>
        <w:autoSpaceDN w:val="0"/>
        <w:adjustRightInd w:val="0"/>
        <w:spacing w:after="0" w:line="240" w:lineRule="auto"/>
        <w:jc w:val="center"/>
        <w:outlineLvl w:val="0"/>
        <w:rPr>
          <w:rFonts w:ascii="Times New Roman" w:hAnsi="Times New Roman" w:cs="Times New Roman"/>
          <w:sz w:val="28"/>
          <w:szCs w:val="28"/>
          <w:lang w:eastAsia="ru-RU"/>
        </w:rPr>
      </w:pPr>
    </w:p>
    <w:p w14:paraId="73D7D931" w14:textId="77777777" w:rsidR="0067278C" w:rsidRPr="00063939" w:rsidRDefault="0067278C" w:rsidP="0067278C">
      <w:pPr>
        <w:pStyle w:val="ConsPlusTitle"/>
        <w:ind w:left="900"/>
        <w:jc w:val="center"/>
        <w:rPr>
          <w:rFonts w:ascii="Times New Roman" w:hAnsi="Times New Roman" w:cs="Times New Roman"/>
          <w:sz w:val="24"/>
          <w:szCs w:val="24"/>
        </w:rPr>
      </w:pPr>
      <w:r w:rsidRPr="00063939">
        <w:rPr>
          <w:rFonts w:ascii="Times New Roman" w:hAnsi="Times New Roman" w:cs="Times New Roman"/>
          <w:sz w:val="24"/>
          <w:szCs w:val="24"/>
        </w:rPr>
        <w:t xml:space="preserve">ПЕРЕЧЕНЬ </w:t>
      </w:r>
    </w:p>
    <w:p w14:paraId="3AB41CBF" w14:textId="77777777" w:rsidR="0067278C" w:rsidRDefault="0067278C" w:rsidP="0067278C">
      <w:pPr>
        <w:pStyle w:val="ConsPlusTitle"/>
        <w:ind w:left="900"/>
        <w:jc w:val="center"/>
        <w:rPr>
          <w:rFonts w:ascii="Times New Roman" w:hAnsi="Times New Roman" w:cs="Times New Roman"/>
          <w:b w:val="0"/>
          <w:sz w:val="28"/>
          <w:szCs w:val="28"/>
        </w:rPr>
      </w:pPr>
      <w:r w:rsidRPr="00063939">
        <w:rPr>
          <w:rFonts w:ascii="Times New Roman" w:hAnsi="Times New Roman" w:cs="Times New Roman"/>
          <w:sz w:val="24"/>
          <w:szCs w:val="24"/>
        </w:rPr>
        <w:t>должностей специалистов, которым устанавливается надбавка за работу в сельской местности</w:t>
      </w:r>
    </w:p>
    <w:p w14:paraId="2ABF8D40" w14:textId="77777777" w:rsidR="0067278C" w:rsidRDefault="0067278C" w:rsidP="0067278C">
      <w:pPr>
        <w:ind w:firstLine="567"/>
        <w:rPr>
          <w:color w:val="000000"/>
          <w:sz w:val="28"/>
          <w:szCs w:val="28"/>
        </w:rPr>
      </w:pPr>
    </w:p>
    <w:p w14:paraId="119A9D21" w14:textId="77777777" w:rsidR="0067278C" w:rsidRPr="0067278C" w:rsidRDefault="0067278C" w:rsidP="0067278C">
      <w:pPr>
        <w:ind w:firstLine="709"/>
        <w:rPr>
          <w:rFonts w:ascii="Times New Roman" w:hAnsi="Times New Roman" w:cs="Times New Roman"/>
          <w:color w:val="000000"/>
          <w:sz w:val="28"/>
          <w:szCs w:val="28"/>
        </w:rPr>
      </w:pPr>
      <w:r w:rsidRPr="0067278C">
        <w:rPr>
          <w:rFonts w:ascii="Times New Roman" w:hAnsi="Times New Roman" w:cs="Times New Roman"/>
          <w:color w:val="000000"/>
          <w:sz w:val="28"/>
          <w:szCs w:val="28"/>
        </w:rPr>
        <w:t>1. Специалисты:</w:t>
      </w:r>
    </w:p>
    <w:p w14:paraId="738ABC66" w14:textId="2CE669F1" w:rsidR="00692D22" w:rsidRPr="0067278C" w:rsidRDefault="0067278C" w:rsidP="0067278C">
      <w:pPr>
        <w:spacing w:after="0" w:line="240" w:lineRule="auto"/>
        <w:ind w:firstLine="567"/>
        <w:rPr>
          <w:rFonts w:ascii="Times New Roman" w:hAnsi="Times New Roman" w:cs="Times New Roman"/>
          <w:color w:val="000000"/>
          <w:sz w:val="28"/>
          <w:szCs w:val="28"/>
          <w:lang w:eastAsia="ru-RU"/>
        </w:rPr>
      </w:pPr>
      <w:r w:rsidRPr="0067278C">
        <w:rPr>
          <w:rFonts w:ascii="Times New Roman" w:hAnsi="Times New Roman" w:cs="Times New Roman"/>
          <w:color w:val="000000"/>
          <w:sz w:val="28"/>
          <w:szCs w:val="28"/>
        </w:rPr>
        <w:t>Педагогические работники (учитель,</w:t>
      </w:r>
      <w:r w:rsidR="00097581">
        <w:rPr>
          <w:rFonts w:ascii="Times New Roman" w:hAnsi="Times New Roman" w:cs="Times New Roman"/>
          <w:color w:val="000000"/>
          <w:sz w:val="28"/>
          <w:szCs w:val="28"/>
        </w:rPr>
        <w:t xml:space="preserve"> преподаватель)</w:t>
      </w:r>
    </w:p>
    <w:p w14:paraId="2C6A84D9" w14:textId="77777777" w:rsidR="00692D22" w:rsidRDefault="00692D22" w:rsidP="00EE7FD0">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0D7752F9" w14:textId="77777777" w:rsidR="00692D22" w:rsidRDefault="00692D22" w:rsidP="00EE7FD0">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35B6E1A4" w14:textId="77777777" w:rsidR="00692D22" w:rsidRDefault="00692D22" w:rsidP="00EE7FD0">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3A1D474E" w14:textId="77777777" w:rsidR="00692D22" w:rsidRDefault="00692D22" w:rsidP="002151CF">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104552A2" w14:textId="77777777" w:rsidR="00692D22" w:rsidRDefault="00692D22" w:rsidP="002151CF">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4E7FC0E1" w14:textId="77777777" w:rsidR="00692D22" w:rsidRDefault="00692D22" w:rsidP="002151CF">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16176224" w14:textId="77777777" w:rsidR="00692D22" w:rsidRDefault="00692D22" w:rsidP="002151CF">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1A1CAFDC" w14:textId="77777777" w:rsidR="00692D22" w:rsidRPr="00724999" w:rsidRDefault="00692D22" w:rsidP="002151CF">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724999">
        <w:rPr>
          <w:rFonts w:ascii="Times New Roman" w:hAnsi="Times New Roman" w:cs="Times New Roman"/>
          <w:sz w:val="20"/>
          <w:szCs w:val="20"/>
          <w:lang w:eastAsia="ru-RU"/>
        </w:rPr>
        <w:t>Приложение № 4</w:t>
      </w:r>
    </w:p>
    <w:p w14:paraId="31C9149C" w14:textId="77777777" w:rsidR="00724999" w:rsidRPr="00097581" w:rsidRDefault="00724999" w:rsidP="00724999">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0A2881A9" w14:textId="77777777" w:rsidR="00724999" w:rsidRPr="00097581" w:rsidRDefault="00724999" w:rsidP="00724999">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4F02F3D4" w14:textId="77777777" w:rsidR="00724999" w:rsidRPr="00097581" w:rsidRDefault="00724999" w:rsidP="00724999">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3F50F823" w14:textId="77777777" w:rsidR="00724999" w:rsidRPr="00097581" w:rsidRDefault="00724999" w:rsidP="00724999">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204C34AD" w14:textId="77777777" w:rsidR="00724999" w:rsidRDefault="00724999" w:rsidP="00724999">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Архангельской области</w:t>
      </w:r>
    </w:p>
    <w:p w14:paraId="54099052" w14:textId="77777777" w:rsidR="00073B5E" w:rsidRDefault="00073B5E" w:rsidP="00724999">
      <w:pPr>
        <w:autoSpaceDE w:val="0"/>
        <w:autoSpaceDN w:val="0"/>
        <w:adjustRightInd w:val="0"/>
        <w:spacing w:after="0" w:line="240" w:lineRule="auto"/>
        <w:jc w:val="right"/>
        <w:outlineLvl w:val="0"/>
        <w:rPr>
          <w:rFonts w:ascii="Times New Roman" w:hAnsi="Times New Roman" w:cs="Times New Roman"/>
          <w:color w:val="000000"/>
          <w:sz w:val="20"/>
          <w:szCs w:val="20"/>
        </w:rPr>
      </w:pPr>
    </w:p>
    <w:p w14:paraId="0DF26E9C" w14:textId="77777777" w:rsidR="00073B5E" w:rsidRDefault="00073B5E" w:rsidP="00724999">
      <w:pPr>
        <w:autoSpaceDE w:val="0"/>
        <w:autoSpaceDN w:val="0"/>
        <w:adjustRightInd w:val="0"/>
        <w:spacing w:after="0" w:line="240" w:lineRule="auto"/>
        <w:jc w:val="right"/>
        <w:outlineLvl w:val="0"/>
        <w:rPr>
          <w:rFonts w:ascii="Times New Roman" w:hAnsi="Times New Roman" w:cs="Times New Roman"/>
          <w:color w:val="000000"/>
          <w:sz w:val="18"/>
          <w:szCs w:val="18"/>
        </w:rPr>
      </w:pPr>
    </w:p>
    <w:p w14:paraId="593038D6" w14:textId="04C26C80" w:rsidR="00692D22" w:rsidRPr="0037057C" w:rsidRDefault="00692D22" w:rsidP="0037057C">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2A014AED" w14:textId="77777777" w:rsidR="00692D22" w:rsidRPr="00073B5E" w:rsidRDefault="00692D22" w:rsidP="0043475F">
      <w:pPr>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073B5E">
        <w:rPr>
          <w:rFonts w:ascii="Times New Roman" w:hAnsi="Times New Roman" w:cs="Times New Roman"/>
          <w:b/>
          <w:sz w:val="28"/>
          <w:szCs w:val="28"/>
          <w:lang w:eastAsia="ru-RU"/>
        </w:rPr>
        <w:t>ПЕРЕЧЕНЬ</w:t>
      </w:r>
    </w:p>
    <w:p w14:paraId="0EA43021" w14:textId="77777777" w:rsidR="00692D22" w:rsidRPr="00073B5E" w:rsidRDefault="00692D22" w:rsidP="0043475F">
      <w:pPr>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073B5E">
        <w:rPr>
          <w:rFonts w:ascii="Times New Roman" w:hAnsi="Times New Roman" w:cs="Times New Roman"/>
          <w:b/>
          <w:sz w:val="28"/>
          <w:szCs w:val="28"/>
          <w:lang w:eastAsia="ru-RU"/>
        </w:rPr>
        <w:t xml:space="preserve">должностей (профессий) работников, относящихся к </w:t>
      </w:r>
    </w:p>
    <w:p w14:paraId="4BD72726" w14:textId="0ECA07D5" w:rsidR="00692D22" w:rsidRPr="00073B5E" w:rsidRDefault="00692D22" w:rsidP="00CC0B09">
      <w:pPr>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073B5E">
        <w:rPr>
          <w:rFonts w:ascii="Times New Roman" w:hAnsi="Times New Roman" w:cs="Times New Roman"/>
          <w:b/>
          <w:sz w:val="28"/>
          <w:szCs w:val="28"/>
          <w:lang w:eastAsia="ru-RU"/>
        </w:rPr>
        <w:t xml:space="preserve">основному персоналу муниципального бюджетного </w:t>
      </w:r>
      <w:r w:rsidR="00073B5E" w:rsidRPr="00073B5E">
        <w:rPr>
          <w:rFonts w:ascii="Times New Roman" w:hAnsi="Times New Roman" w:cs="Times New Roman"/>
          <w:b/>
          <w:sz w:val="28"/>
          <w:szCs w:val="28"/>
          <w:lang w:eastAsia="ru-RU"/>
        </w:rPr>
        <w:t>учреждения</w:t>
      </w:r>
      <w:r w:rsidR="00073B5E" w:rsidRPr="00073B5E">
        <w:rPr>
          <w:rFonts w:ascii="Times New Roman" w:hAnsi="Times New Roman" w:cs="Times New Roman"/>
          <w:b/>
          <w:sz w:val="28"/>
          <w:szCs w:val="28"/>
          <w:lang w:eastAsia="ru-RU"/>
        </w:rPr>
        <w:t xml:space="preserve"> </w:t>
      </w:r>
      <w:r w:rsidR="00073B5E">
        <w:rPr>
          <w:rFonts w:ascii="Times New Roman" w:hAnsi="Times New Roman" w:cs="Times New Roman"/>
          <w:b/>
          <w:sz w:val="28"/>
          <w:szCs w:val="28"/>
          <w:lang w:eastAsia="ru-RU"/>
        </w:rPr>
        <w:t>образования в сфере культуры</w:t>
      </w:r>
      <w:r w:rsidRPr="00073B5E">
        <w:rPr>
          <w:rFonts w:ascii="Times New Roman" w:hAnsi="Times New Roman" w:cs="Times New Roman"/>
          <w:b/>
          <w:sz w:val="28"/>
          <w:szCs w:val="28"/>
          <w:lang w:eastAsia="ru-RU"/>
        </w:rPr>
        <w:t xml:space="preserve"> </w:t>
      </w:r>
    </w:p>
    <w:p w14:paraId="1805A962" w14:textId="77777777" w:rsidR="00692D22" w:rsidRPr="0043475F" w:rsidRDefault="00692D22" w:rsidP="0043475F">
      <w:pPr>
        <w:autoSpaceDE w:val="0"/>
        <w:autoSpaceDN w:val="0"/>
        <w:adjustRightInd w:val="0"/>
        <w:spacing w:after="0" w:line="240" w:lineRule="auto"/>
        <w:jc w:val="center"/>
        <w:outlineLvl w:val="0"/>
        <w:rPr>
          <w:rFonts w:ascii="Times New Roman" w:hAnsi="Times New Roman" w:cs="Times New Roman"/>
          <w:sz w:val="28"/>
          <w:szCs w:val="28"/>
          <w:lang w:eastAsia="ru-RU"/>
        </w:rPr>
      </w:pPr>
    </w:p>
    <w:p w14:paraId="2C3FE081" w14:textId="77777777" w:rsidR="00692D22" w:rsidRPr="0043475F" w:rsidRDefault="00692D22" w:rsidP="0043475F">
      <w:pPr>
        <w:autoSpaceDE w:val="0"/>
        <w:autoSpaceDN w:val="0"/>
        <w:adjustRightInd w:val="0"/>
        <w:spacing w:after="0" w:line="240" w:lineRule="auto"/>
        <w:jc w:val="center"/>
        <w:outlineLvl w:val="0"/>
        <w:rPr>
          <w:rFonts w:ascii="Times New Roman" w:hAnsi="Times New Roman" w:cs="Times New Roman"/>
          <w:sz w:val="20"/>
          <w:szCs w:val="20"/>
          <w:lang w:eastAsia="ru-RU"/>
        </w:rPr>
      </w:pPr>
    </w:p>
    <w:p w14:paraId="29948EC7" w14:textId="77777777" w:rsidR="00692D22" w:rsidRPr="0043475F" w:rsidRDefault="00692D22" w:rsidP="0043475F">
      <w:pPr>
        <w:numPr>
          <w:ilvl w:val="0"/>
          <w:numId w:val="3"/>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43475F">
        <w:rPr>
          <w:rFonts w:ascii="Times New Roman" w:hAnsi="Times New Roman" w:cs="Times New Roman"/>
          <w:sz w:val="28"/>
          <w:szCs w:val="28"/>
          <w:lang w:eastAsia="ru-RU"/>
        </w:rPr>
        <w:t>Специалисты</w:t>
      </w:r>
    </w:p>
    <w:p w14:paraId="433640EF" w14:textId="77777777" w:rsidR="00692D22" w:rsidRPr="0043475F" w:rsidRDefault="00692D22" w:rsidP="0043475F">
      <w:pPr>
        <w:autoSpaceDE w:val="0"/>
        <w:autoSpaceDN w:val="0"/>
        <w:adjustRightInd w:val="0"/>
        <w:spacing w:after="0" w:line="240" w:lineRule="auto"/>
        <w:jc w:val="both"/>
        <w:outlineLvl w:val="0"/>
        <w:rPr>
          <w:rFonts w:ascii="Times New Roman" w:hAnsi="Times New Roman" w:cs="Times New Roman"/>
          <w:sz w:val="28"/>
          <w:szCs w:val="28"/>
          <w:lang w:eastAsia="ru-RU"/>
        </w:rPr>
      </w:pPr>
    </w:p>
    <w:p w14:paraId="1365E618" w14:textId="779B298D" w:rsidR="00692D22" w:rsidRPr="0037057C" w:rsidRDefault="00692D22" w:rsidP="0037057C">
      <w:pPr>
        <w:spacing w:after="0" w:line="240" w:lineRule="auto"/>
        <w:ind w:firstLine="567"/>
        <w:rPr>
          <w:rFonts w:ascii="Times New Roman" w:hAnsi="Times New Roman" w:cs="Times New Roman"/>
          <w:color w:val="000000"/>
          <w:sz w:val="28"/>
          <w:szCs w:val="28"/>
          <w:lang w:eastAsia="ru-RU"/>
        </w:rPr>
      </w:pPr>
      <w:r w:rsidRPr="00CA182D">
        <w:rPr>
          <w:rFonts w:ascii="Times New Roman" w:hAnsi="Times New Roman" w:cs="Times New Roman"/>
          <w:color w:val="000000"/>
          <w:sz w:val="28"/>
          <w:szCs w:val="28"/>
          <w:lang w:eastAsia="ru-RU"/>
        </w:rPr>
        <w:t>Педагогические работники (учитель, преподаватель)</w:t>
      </w:r>
    </w:p>
    <w:p w14:paraId="4738F552" w14:textId="77777777" w:rsidR="00692D22" w:rsidRDefault="00692D22"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6F281304" w14:textId="77777777" w:rsidR="00692D22" w:rsidRDefault="00692D22"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169608C0"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14DA716A"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1B3DA3CF"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7D981D87"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4FB1BCC0"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70A30390"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38CCA825"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1E5B5E99"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3248CE2D"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2E1A6FD6" w14:textId="77777777" w:rsidR="00073B5E" w:rsidRDefault="00073B5E" w:rsidP="005A5270">
      <w:pPr>
        <w:autoSpaceDE w:val="0"/>
        <w:autoSpaceDN w:val="0"/>
        <w:adjustRightInd w:val="0"/>
        <w:spacing w:after="0" w:line="240" w:lineRule="auto"/>
        <w:outlineLvl w:val="0"/>
        <w:rPr>
          <w:rFonts w:ascii="Times New Roman" w:hAnsi="Times New Roman" w:cs="Times New Roman"/>
          <w:sz w:val="28"/>
          <w:szCs w:val="28"/>
          <w:lang w:eastAsia="ru-RU"/>
        </w:rPr>
      </w:pPr>
    </w:p>
    <w:p w14:paraId="6F6E848D" w14:textId="77777777" w:rsidR="00692D22" w:rsidRPr="004D0766" w:rsidRDefault="00692D22" w:rsidP="00507DC6">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4D0766">
        <w:rPr>
          <w:rFonts w:ascii="Times New Roman" w:hAnsi="Times New Roman" w:cs="Times New Roman"/>
          <w:sz w:val="20"/>
          <w:szCs w:val="20"/>
          <w:lang w:eastAsia="ru-RU"/>
        </w:rPr>
        <w:lastRenderedPageBreak/>
        <w:t>Приложение № 5</w:t>
      </w:r>
    </w:p>
    <w:p w14:paraId="39998CFB" w14:textId="77777777" w:rsidR="00855772" w:rsidRPr="00097581" w:rsidRDefault="00855772" w:rsidP="00855772">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52C252DF" w14:textId="77777777" w:rsidR="00855772" w:rsidRPr="00097581" w:rsidRDefault="00855772" w:rsidP="00855772">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03F21F1D" w14:textId="77777777" w:rsidR="00855772" w:rsidRPr="00097581" w:rsidRDefault="00855772" w:rsidP="00855772">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7AA056CD" w14:textId="77777777" w:rsidR="00855772" w:rsidRPr="00097581" w:rsidRDefault="00855772" w:rsidP="00855772">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744D9921" w14:textId="742EEA4F" w:rsidR="00692D22" w:rsidRPr="005A5270" w:rsidRDefault="00855772" w:rsidP="00855772">
      <w:pPr>
        <w:autoSpaceDE w:val="0"/>
        <w:autoSpaceDN w:val="0"/>
        <w:adjustRightInd w:val="0"/>
        <w:spacing w:after="0" w:line="240" w:lineRule="auto"/>
        <w:jc w:val="right"/>
        <w:outlineLvl w:val="0"/>
        <w:rPr>
          <w:rFonts w:ascii="Times New Roman" w:hAnsi="Times New Roman" w:cs="Times New Roman"/>
          <w:sz w:val="28"/>
          <w:szCs w:val="28"/>
          <w:lang w:eastAsia="ru-RU"/>
        </w:rPr>
      </w:pPr>
      <w:r w:rsidRPr="00097581">
        <w:rPr>
          <w:rFonts w:ascii="Times New Roman" w:hAnsi="Times New Roman" w:cs="Times New Roman"/>
          <w:color w:val="000000"/>
          <w:sz w:val="20"/>
          <w:szCs w:val="20"/>
        </w:rPr>
        <w:t>Архангельской области</w:t>
      </w:r>
    </w:p>
    <w:p w14:paraId="5FF88B2A" w14:textId="77777777" w:rsidR="00692D22" w:rsidRPr="005A5270" w:rsidRDefault="00692D22" w:rsidP="005A5270">
      <w:pPr>
        <w:autoSpaceDE w:val="0"/>
        <w:autoSpaceDN w:val="0"/>
        <w:adjustRightInd w:val="0"/>
        <w:spacing w:after="0" w:line="240" w:lineRule="auto"/>
        <w:jc w:val="right"/>
        <w:outlineLvl w:val="0"/>
        <w:rPr>
          <w:rFonts w:ascii="Times New Roman" w:hAnsi="Times New Roman" w:cs="Times New Roman"/>
          <w:sz w:val="28"/>
          <w:szCs w:val="28"/>
          <w:lang w:eastAsia="ru-RU"/>
        </w:rPr>
      </w:pPr>
    </w:p>
    <w:p w14:paraId="5CFFA4B2" w14:textId="77777777" w:rsidR="00692D22" w:rsidRPr="004D0766" w:rsidRDefault="00692D22" w:rsidP="005A5270">
      <w:pPr>
        <w:autoSpaceDE w:val="0"/>
        <w:autoSpaceDN w:val="0"/>
        <w:adjustRightInd w:val="0"/>
        <w:spacing w:after="0" w:line="240" w:lineRule="auto"/>
        <w:jc w:val="center"/>
        <w:outlineLvl w:val="0"/>
        <w:rPr>
          <w:rFonts w:ascii="Times New Roman" w:hAnsi="Times New Roman" w:cs="Times New Roman"/>
          <w:b/>
          <w:sz w:val="26"/>
          <w:szCs w:val="26"/>
          <w:lang w:eastAsia="ru-RU"/>
        </w:rPr>
      </w:pPr>
      <w:r w:rsidRPr="004D0766">
        <w:rPr>
          <w:rFonts w:ascii="Times New Roman" w:hAnsi="Times New Roman" w:cs="Times New Roman"/>
          <w:b/>
          <w:sz w:val="26"/>
          <w:szCs w:val="26"/>
          <w:lang w:eastAsia="ru-RU"/>
        </w:rPr>
        <w:t xml:space="preserve">ПОРЯДОК </w:t>
      </w:r>
    </w:p>
    <w:p w14:paraId="565E23B8" w14:textId="77777777" w:rsidR="00692D22" w:rsidRPr="004D0766" w:rsidRDefault="00692D22" w:rsidP="005A5270">
      <w:pPr>
        <w:autoSpaceDE w:val="0"/>
        <w:autoSpaceDN w:val="0"/>
        <w:adjustRightInd w:val="0"/>
        <w:spacing w:after="0" w:line="240" w:lineRule="auto"/>
        <w:jc w:val="center"/>
        <w:outlineLvl w:val="0"/>
        <w:rPr>
          <w:rFonts w:ascii="Times New Roman" w:hAnsi="Times New Roman" w:cs="Times New Roman"/>
          <w:b/>
          <w:sz w:val="26"/>
          <w:szCs w:val="26"/>
          <w:lang w:eastAsia="ru-RU"/>
        </w:rPr>
      </w:pPr>
      <w:r w:rsidRPr="004D0766">
        <w:rPr>
          <w:rFonts w:ascii="Times New Roman" w:hAnsi="Times New Roman" w:cs="Times New Roman"/>
          <w:b/>
          <w:sz w:val="26"/>
          <w:szCs w:val="26"/>
          <w:lang w:eastAsia="ru-RU"/>
        </w:rPr>
        <w:t>ИСЧИСЛЕНИЯ РАЗМЕРА СРЕДНЕГО ДОЛЖНОСТНОГО ОКЛАДА</w:t>
      </w:r>
    </w:p>
    <w:p w14:paraId="748D28A0" w14:textId="77777777" w:rsidR="00692D22" w:rsidRPr="004D0766" w:rsidRDefault="00692D22" w:rsidP="005A5270">
      <w:pPr>
        <w:autoSpaceDE w:val="0"/>
        <w:autoSpaceDN w:val="0"/>
        <w:adjustRightInd w:val="0"/>
        <w:spacing w:after="0" w:line="240" w:lineRule="auto"/>
        <w:jc w:val="center"/>
        <w:outlineLvl w:val="0"/>
        <w:rPr>
          <w:rFonts w:ascii="Times New Roman" w:hAnsi="Times New Roman" w:cs="Times New Roman"/>
          <w:b/>
          <w:sz w:val="26"/>
          <w:szCs w:val="26"/>
          <w:lang w:eastAsia="ru-RU"/>
        </w:rPr>
      </w:pPr>
      <w:r w:rsidRPr="004D0766">
        <w:rPr>
          <w:rFonts w:ascii="Times New Roman" w:hAnsi="Times New Roman" w:cs="Times New Roman"/>
          <w:b/>
          <w:sz w:val="26"/>
          <w:szCs w:val="26"/>
          <w:lang w:eastAsia="ru-RU"/>
        </w:rPr>
        <w:t>РАБОТНИКОВ ОСНОВНОГО ПЕРСОНАЛА ДЛЯ ОПРЕДЕЛЕНИЯ РАЗМЕРА</w:t>
      </w:r>
    </w:p>
    <w:p w14:paraId="665C79B5" w14:textId="77777777" w:rsidR="00692D22" w:rsidRPr="005A5270" w:rsidRDefault="00692D22" w:rsidP="005A5270">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4D0766">
        <w:rPr>
          <w:rFonts w:ascii="Times New Roman" w:hAnsi="Times New Roman" w:cs="Times New Roman"/>
          <w:b/>
          <w:sz w:val="26"/>
          <w:szCs w:val="26"/>
          <w:lang w:eastAsia="ru-RU"/>
        </w:rPr>
        <w:t xml:space="preserve">ДОЛЖНОСТНОГО ОКЛАДА </w:t>
      </w:r>
      <w:r w:rsidR="00520891" w:rsidRPr="004D0766">
        <w:rPr>
          <w:rFonts w:ascii="Times New Roman" w:hAnsi="Times New Roman" w:cs="Times New Roman"/>
          <w:b/>
          <w:sz w:val="26"/>
          <w:szCs w:val="26"/>
          <w:lang w:eastAsia="ru-RU"/>
        </w:rPr>
        <w:t>РУКОВОДИТЕЛЯ</w:t>
      </w:r>
    </w:p>
    <w:p w14:paraId="04B61110" w14:textId="77777777" w:rsidR="00692D22" w:rsidRPr="005A5270" w:rsidRDefault="00692D22" w:rsidP="005A5270">
      <w:pPr>
        <w:autoSpaceDE w:val="0"/>
        <w:autoSpaceDN w:val="0"/>
        <w:adjustRightInd w:val="0"/>
        <w:spacing w:after="0" w:line="240" w:lineRule="auto"/>
        <w:jc w:val="center"/>
        <w:outlineLvl w:val="0"/>
        <w:rPr>
          <w:rFonts w:ascii="Times New Roman" w:hAnsi="Times New Roman" w:cs="Times New Roman"/>
          <w:sz w:val="24"/>
          <w:szCs w:val="24"/>
          <w:lang w:eastAsia="ru-RU"/>
        </w:rPr>
      </w:pPr>
    </w:p>
    <w:p w14:paraId="7BC15FEB" w14:textId="13887391"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1. </w:t>
      </w:r>
      <w:r w:rsidRPr="006217B8">
        <w:rPr>
          <w:rFonts w:ascii="Times New Roman" w:hAnsi="Times New Roman" w:cs="Times New Roman"/>
          <w:caps/>
          <w:sz w:val="26"/>
          <w:szCs w:val="26"/>
          <w:lang w:eastAsia="ru-RU"/>
        </w:rPr>
        <w:t xml:space="preserve"> </w:t>
      </w:r>
      <w:r w:rsidRPr="006217B8">
        <w:rPr>
          <w:rFonts w:ascii="Times New Roman" w:hAnsi="Times New Roman" w:cs="Times New Roman"/>
          <w:sz w:val="26"/>
          <w:szCs w:val="26"/>
          <w:lang w:eastAsia="ru-RU"/>
        </w:rPr>
        <w:t>Порядок исчисления размера среднего должностного оклада работников основного персонала для определения размера должностного оклада руководителя муниципального учреждения (далее – Порядок) определяет правила исчисления среднего должностного оклада для определения размера должностного оклада муниципального учреждения (далее – учреждение).</w:t>
      </w:r>
    </w:p>
    <w:p w14:paraId="4489C1D7" w14:textId="23C196AE"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2. Должностной оклад руководителя </w:t>
      </w:r>
      <w:r w:rsidR="00855772">
        <w:rPr>
          <w:rFonts w:ascii="Times New Roman" w:hAnsi="Times New Roman" w:cs="Times New Roman"/>
          <w:sz w:val="26"/>
          <w:szCs w:val="26"/>
          <w:lang w:eastAsia="ru-RU"/>
        </w:rPr>
        <w:t xml:space="preserve">муниципального </w:t>
      </w:r>
      <w:r w:rsidRPr="006217B8">
        <w:rPr>
          <w:rFonts w:ascii="Times New Roman" w:hAnsi="Times New Roman" w:cs="Times New Roman"/>
          <w:sz w:val="26"/>
          <w:szCs w:val="26"/>
          <w:lang w:eastAsia="ru-RU"/>
        </w:rPr>
        <w:t xml:space="preserve">учреждения определяется трудовым договором и устанавливается в кратном отношении к среднему должностному окладу (ставки заработной платы) работников, которые относятся к основному персоналу возглавляемого им </w:t>
      </w:r>
      <w:r w:rsidR="00855772">
        <w:rPr>
          <w:rFonts w:ascii="Times New Roman" w:hAnsi="Times New Roman" w:cs="Times New Roman"/>
          <w:sz w:val="26"/>
          <w:szCs w:val="26"/>
          <w:lang w:eastAsia="ru-RU"/>
        </w:rPr>
        <w:t xml:space="preserve">муниципального </w:t>
      </w:r>
      <w:r w:rsidRPr="006217B8">
        <w:rPr>
          <w:rFonts w:ascii="Times New Roman" w:hAnsi="Times New Roman" w:cs="Times New Roman"/>
          <w:sz w:val="26"/>
          <w:szCs w:val="26"/>
          <w:lang w:eastAsia="ru-RU"/>
        </w:rPr>
        <w:t>учреждения и составляет до 4 размеров указанног</w:t>
      </w:r>
      <w:r w:rsidR="00855772">
        <w:rPr>
          <w:rFonts w:ascii="Times New Roman" w:hAnsi="Times New Roman" w:cs="Times New Roman"/>
          <w:sz w:val="26"/>
          <w:szCs w:val="26"/>
          <w:lang w:eastAsia="ru-RU"/>
        </w:rPr>
        <w:t>о среднего должностного оклада</w:t>
      </w:r>
      <w:r w:rsidRPr="006217B8">
        <w:rPr>
          <w:rFonts w:ascii="Times New Roman" w:hAnsi="Times New Roman" w:cs="Times New Roman"/>
          <w:sz w:val="26"/>
          <w:szCs w:val="26"/>
          <w:lang w:eastAsia="ru-RU"/>
        </w:rPr>
        <w:t>.</w:t>
      </w:r>
    </w:p>
    <w:p w14:paraId="73DE3E87" w14:textId="3974FCD4"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Расчет среднего должностного оклада работников основного персонала </w:t>
      </w:r>
      <w:r w:rsidR="00855772">
        <w:rPr>
          <w:rFonts w:ascii="Times New Roman" w:hAnsi="Times New Roman" w:cs="Times New Roman"/>
          <w:sz w:val="26"/>
          <w:szCs w:val="26"/>
          <w:lang w:eastAsia="ru-RU"/>
        </w:rPr>
        <w:t xml:space="preserve">муниципального </w:t>
      </w:r>
      <w:r w:rsidRPr="006217B8">
        <w:rPr>
          <w:rFonts w:ascii="Times New Roman" w:hAnsi="Times New Roman" w:cs="Times New Roman"/>
          <w:sz w:val="26"/>
          <w:szCs w:val="26"/>
          <w:lang w:eastAsia="ru-RU"/>
        </w:rPr>
        <w:t>учреждения осуществляется за календарный год, предшествующий году установления должностного оклада руководителя</w:t>
      </w:r>
      <w:r w:rsidR="00855772" w:rsidRPr="00855772">
        <w:rPr>
          <w:rFonts w:ascii="Times New Roman" w:hAnsi="Times New Roman" w:cs="Times New Roman"/>
          <w:sz w:val="26"/>
          <w:szCs w:val="26"/>
          <w:lang w:eastAsia="ru-RU"/>
        </w:rPr>
        <w:t xml:space="preserve"> </w:t>
      </w:r>
      <w:r w:rsidR="00855772">
        <w:rPr>
          <w:rFonts w:ascii="Times New Roman" w:hAnsi="Times New Roman" w:cs="Times New Roman"/>
          <w:sz w:val="26"/>
          <w:szCs w:val="26"/>
          <w:lang w:eastAsia="ru-RU"/>
        </w:rPr>
        <w:t>муниципального</w:t>
      </w:r>
      <w:r w:rsidRPr="006217B8">
        <w:rPr>
          <w:rFonts w:ascii="Times New Roman" w:hAnsi="Times New Roman" w:cs="Times New Roman"/>
          <w:sz w:val="26"/>
          <w:szCs w:val="26"/>
          <w:lang w:eastAsia="ru-RU"/>
        </w:rPr>
        <w:t xml:space="preserve"> учреждения.</w:t>
      </w:r>
    </w:p>
    <w:p w14:paraId="3011B0B0" w14:textId="27BAE1FF"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3. Средний должностной оклад работников основного персонала</w:t>
      </w:r>
      <w:r w:rsidR="00855772" w:rsidRPr="00855772">
        <w:rPr>
          <w:rFonts w:ascii="Times New Roman" w:hAnsi="Times New Roman" w:cs="Times New Roman"/>
          <w:sz w:val="26"/>
          <w:szCs w:val="26"/>
          <w:lang w:eastAsia="ru-RU"/>
        </w:rPr>
        <w:t xml:space="preserve"> </w:t>
      </w:r>
      <w:r w:rsidR="00855772">
        <w:rPr>
          <w:rFonts w:ascii="Times New Roman" w:hAnsi="Times New Roman" w:cs="Times New Roman"/>
          <w:sz w:val="26"/>
          <w:szCs w:val="26"/>
          <w:lang w:eastAsia="ru-RU"/>
        </w:rPr>
        <w:t>муниципального</w:t>
      </w:r>
      <w:r w:rsidRPr="006217B8">
        <w:rPr>
          <w:rFonts w:ascii="Times New Roman" w:hAnsi="Times New Roman" w:cs="Times New Roman"/>
          <w:sz w:val="26"/>
          <w:szCs w:val="26"/>
          <w:lang w:eastAsia="ru-RU"/>
        </w:rPr>
        <w:t xml:space="preserve"> учреждения определяется путем деления суммы</w:t>
      </w:r>
      <w:r w:rsidR="00855772">
        <w:rPr>
          <w:rFonts w:ascii="Times New Roman" w:hAnsi="Times New Roman" w:cs="Times New Roman"/>
          <w:sz w:val="26"/>
          <w:szCs w:val="26"/>
          <w:lang w:eastAsia="ru-RU"/>
        </w:rPr>
        <w:t xml:space="preserve"> окладов (должностных окладов) </w:t>
      </w:r>
      <w:r w:rsidRPr="006217B8">
        <w:rPr>
          <w:rFonts w:ascii="Times New Roman" w:hAnsi="Times New Roman" w:cs="Times New Roman"/>
          <w:sz w:val="26"/>
          <w:szCs w:val="26"/>
          <w:lang w:eastAsia="ru-RU"/>
        </w:rPr>
        <w:t xml:space="preserve">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за отработанное время в предшествующем году на сумму среднемесячной численности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за все месяцы календарного года, предшествующего году установления должностного оклада руководителя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w:t>
      </w:r>
    </w:p>
    <w:p w14:paraId="31B41C4A" w14:textId="194A72CC"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4. При определении среднемесячной численности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учитывается среднемесячная численность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работающих на условиях полного рабочего времени, среднемесячная численность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работающих на условиях неполного рабочего времени, и среднемесячная численность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являющихся внешними совместителями.</w:t>
      </w:r>
    </w:p>
    <w:p w14:paraId="65AE203E" w14:textId="3AF275F0"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5. Среднемесячная численность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работающих на условиях полного рабочего времени, исчисляется путем суммирования численности работников основного персонала </w:t>
      </w:r>
      <w:r w:rsidR="00855772">
        <w:rPr>
          <w:rFonts w:ascii="Times New Roman" w:hAnsi="Times New Roman" w:cs="Times New Roman"/>
          <w:sz w:val="26"/>
          <w:szCs w:val="26"/>
          <w:lang w:eastAsia="ru-RU"/>
        </w:rPr>
        <w:t>муниципального</w:t>
      </w:r>
      <w:r w:rsidR="00855772"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дни, и деления полученной суммы на число календарных дней месяца.</w:t>
      </w:r>
    </w:p>
    <w:p w14:paraId="6417D0CC" w14:textId="18934BCD" w:rsidR="00692D22" w:rsidRPr="006217B8" w:rsidRDefault="00692D22" w:rsidP="00855772">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Численность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работающих на условиях полного рабочего времени, за рабочий день, предшествовавший выходным или нерабочим праздничным дням.</w:t>
      </w:r>
    </w:p>
    <w:p w14:paraId="00B21FFE" w14:textId="2581F688"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В численности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работающих на условиях полного рабочего времени, за каждый календарный день </w:t>
      </w:r>
      <w:r w:rsidRPr="006217B8">
        <w:rPr>
          <w:rFonts w:ascii="Times New Roman" w:hAnsi="Times New Roman" w:cs="Times New Roman"/>
          <w:sz w:val="26"/>
          <w:szCs w:val="26"/>
          <w:lang w:eastAsia="ru-RU"/>
        </w:rPr>
        <w:lastRenderedPageBreak/>
        <w:t xml:space="preserve">месяца учитываются работники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фактически работающие на основании табеля учета рабочего времени работников.</w:t>
      </w:r>
    </w:p>
    <w:p w14:paraId="4C820CBE" w14:textId="53D7FFF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как один человек (целая единица).</w:t>
      </w:r>
    </w:p>
    <w:p w14:paraId="342FBB14" w14:textId="540E1B8F"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6. Работники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учитываются пропорционально отработанному времени.</w:t>
      </w:r>
    </w:p>
    <w:p w14:paraId="2628BC58"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Расчет средней численности этой категории работников производится в следующем порядке:</w:t>
      </w:r>
    </w:p>
    <w:p w14:paraId="03CE39CA"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14:paraId="198BA83E"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40 часов – на 8 часов (при пятидневной рабочей неделе) или на 6,67 часа (при шестидневной рабочей неделе);</w:t>
      </w:r>
    </w:p>
    <w:p w14:paraId="1DC20C4C"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39 часов – на 7,8 часа (при пятидневной рабочей неделе) или на 6,5 часа (при шестидневной рабочей неделе);</w:t>
      </w:r>
    </w:p>
    <w:p w14:paraId="385E74CF"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36 часов – на 7,2 часа (при пятидневной рабочей неделе) или на 6,0 часа (при шестидневной рабочей неделе);</w:t>
      </w:r>
    </w:p>
    <w:p w14:paraId="1AB401B1"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33 часа – на 6,6 часа (при пятидневной рабочей неделе) или на 5,5 часа (при шестидневной рабочей неделе);</w:t>
      </w:r>
    </w:p>
    <w:p w14:paraId="06B1AAA3"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30 часов – на 6 часов (при пятидневной рабочей неделе) или на 5,0 часов (при шестидневной рабочей неделе);</w:t>
      </w:r>
    </w:p>
    <w:p w14:paraId="68EBDFB1"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24 часа – на 4,8 часа (при пятидневной рабочей неделе) или на 5,0 часа (при шестидневной рабочей неделе);</w:t>
      </w:r>
    </w:p>
    <w:p w14:paraId="3BF17725" w14:textId="77777777"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3974AB38" w14:textId="6BBD5446" w:rsidR="00692D22" w:rsidRPr="006217B8" w:rsidRDefault="00692D22" w:rsidP="0037057C">
      <w:pPr>
        <w:autoSpaceDE w:val="0"/>
        <w:autoSpaceDN w:val="0"/>
        <w:adjustRightInd w:val="0"/>
        <w:spacing w:after="0" w:line="240" w:lineRule="auto"/>
        <w:ind w:firstLine="708"/>
        <w:jc w:val="both"/>
        <w:outlineLvl w:val="0"/>
        <w:rPr>
          <w:rFonts w:ascii="Times New Roman" w:hAnsi="Times New Roman" w:cs="Times New Roman"/>
          <w:sz w:val="26"/>
          <w:szCs w:val="26"/>
          <w:lang w:eastAsia="ru-RU"/>
        </w:rPr>
      </w:pPr>
      <w:r w:rsidRPr="006217B8">
        <w:rPr>
          <w:rFonts w:ascii="Times New Roman" w:hAnsi="Times New Roman" w:cs="Times New Roman"/>
          <w:sz w:val="26"/>
          <w:szCs w:val="26"/>
          <w:lang w:eastAsia="ru-RU"/>
        </w:rPr>
        <w:t xml:space="preserve">7. Среднемесячная численность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 xml:space="preserve">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w:t>
      </w:r>
      <w:r w:rsidR="00C04B5B">
        <w:rPr>
          <w:rFonts w:ascii="Times New Roman" w:hAnsi="Times New Roman" w:cs="Times New Roman"/>
          <w:sz w:val="26"/>
          <w:szCs w:val="26"/>
          <w:lang w:eastAsia="ru-RU"/>
        </w:rPr>
        <w:t>муниципального</w:t>
      </w:r>
      <w:r w:rsidR="00C04B5B" w:rsidRPr="006217B8">
        <w:rPr>
          <w:rFonts w:ascii="Times New Roman" w:hAnsi="Times New Roman" w:cs="Times New Roman"/>
          <w:sz w:val="26"/>
          <w:szCs w:val="26"/>
          <w:lang w:eastAsia="ru-RU"/>
        </w:rPr>
        <w:t xml:space="preserve"> </w:t>
      </w:r>
      <w:r w:rsidRPr="006217B8">
        <w:rPr>
          <w:rFonts w:ascii="Times New Roman" w:hAnsi="Times New Roman" w:cs="Times New Roman"/>
          <w:sz w:val="26"/>
          <w:szCs w:val="26"/>
          <w:lang w:eastAsia="ru-RU"/>
        </w:rPr>
        <w:t>учреждения, работавших на условиях неполного рабочего времени (пункт 6 Порядка).</w:t>
      </w:r>
    </w:p>
    <w:p w14:paraId="4BD968F2" w14:textId="77777777" w:rsidR="00692D22" w:rsidRPr="006217B8" w:rsidRDefault="00692D22" w:rsidP="0037057C">
      <w:pPr>
        <w:autoSpaceDE w:val="0"/>
        <w:autoSpaceDN w:val="0"/>
        <w:adjustRightInd w:val="0"/>
        <w:spacing w:after="0" w:line="240" w:lineRule="auto"/>
        <w:outlineLvl w:val="0"/>
        <w:rPr>
          <w:rFonts w:ascii="Times New Roman" w:hAnsi="Times New Roman" w:cs="Times New Roman"/>
          <w:sz w:val="26"/>
          <w:szCs w:val="26"/>
          <w:lang w:eastAsia="ru-RU"/>
        </w:rPr>
      </w:pPr>
    </w:p>
    <w:p w14:paraId="6E9BF170" w14:textId="77777777" w:rsidR="00692D22" w:rsidRDefault="00692D22" w:rsidP="00DC5280">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7DC73461" w14:textId="77777777" w:rsidR="00692D22" w:rsidRDefault="00692D22" w:rsidP="00DC5280">
      <w:pPr>
        <w:autoSpaceDE w:val="0"/>
        <w:autoSpaceDN w:val="0"/>
        <w:adjustRightInd w:val="0"/>
        <w:spacing w:after="0" w:line="240" w:lineRule="auto"/>
        <w:jc w:val="right"/>
        <w:outlineLvl w:val="0"/>
        <w:rPr>
          <w:rFonts w:ascii="Times New Roman" w:hAnsi="Times New Roman" w:cs="Times New Roman"/>
          <w:sz w:val="18"/>
          <w:szCs w:val="18"/>
          <w:lang w:eastAsia="ru-RU"/>
        </w:rPr>
      </w:pPr>
    </w:p>
    <w:p w14:paraId="5E315F21" w14:textId="77777777" w:rsidR="00692D22" w:rsidRPr="00C04B5B" w:rsidRDefault="00692D22" w:rsidP="00DC5280">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C04B5B">
        <w:rPr>
          <w:rFonts w:ascii="Times New Roman" w:hAnsi="Times New Roman" w:cs="Times New Roman"/>
          <w:sz w:val="20"/>
          <w:szCs w:val="20"/>
          <w:lang w:eastAsia="ru-RU"/>
        </w:rPr>
        <w:t>Приложение № 6</w:t>
      </w:r>
    </w:p>
    <w:p w14:paraId="7560F433" w14:textId="77777777" w:rsidR="00C04B5B" w:rsidRPr="00097581" w:rsidRDefault="00C04B5B" w:rsidP="00C04B5B">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238536D3" w14:textId="77777777" w:rsidR="00C04B5B" w:rsidRPr="00097581" w:rsidRDefault="00C04B5B" w:rsidP="00C04B5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4894FE84" w14:textId="77777777" w:rsidR="00C04B5B" w:rsidRPr="00097581" w:rsidRDefault="00C04B5B" w:rsidP="00C04B5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16F4DAD5" w14:textId="77777777" w:rsidR="00C04B5B" w:rsidRPr="00097581" w:rsidRDefault="00C04B5B" w:rsidP="00C04B5B">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6CFF577C" w14:textId="4A7BDECA" w:rsidR="00692D22" w:rsidRPr="0037057C" w:rsidRDefault="00C04B5B" w:rsidP="00C04B5B">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color w:val="000000"/>
          <w:sz w:val="20"/>
          <w:szCs w:val="20"/>
        </w:rPr>
        <w:t>Архангельской области</w:t>
      </w:r>
    </w:p>
    <w:p w14:paraId="1ACC2ADB" w14:textId="77777777" w:rsidR="00692D22" w:rsidRPr="005A5270" w:rsidRDefault="00692D22" w:rsidP="005A5270">
      <w:pPr>
        <w:autoSpaceDE w:val="0"/>
        <w:autoSpaceDN w:val="0"/>
        <w:adjustRightInd w:val="0"/>
        <w:spacing w:after="0" w:line="240" w:lineRule="auto"/>
        <w:jc w:val="right"/>
        <w:outlineLvl w:val="0"/>
        <w:rPr>
          <w:rFonts w:ascii="Times New Roman" w:hAnsi="Times New Roman" w:cs="Times New Roman"/>
          <w:sz w:val="28"/>
          <w:szCs w:val="28"/>
          <w:lang w:eastAsia="ru-RU"/>
        </w:rPr>
      </w:pPr>
    </w:p>
    <w:p w14:paraId="2594E24F" w14:textId="77777777" w:rsidR="00692D22" w:rsidRPr="00C04B5B" w:rsidRDefault="00692D22" w:rsidP="00C04B5B">
      <w:pPr>
        <w:autoSpaceDE w:val="0"/>
        <w:autoSpaceDN w:val="0"/>
        <w:adjustRightInd w:val="0"/>
        <w:spacing w:after="0" w:line="240" w:lineRule="auto"/>
        <w:ind w:firstLine="709"/>
        <w:jc w:val="center"/>
        <w:outlineLvl w:val="0"/>
        <w:rPr>
          <w:rFonts w:ascii="Times New Roman" w:hAnsi="Times New Roman" w:cs="Times New Roman"/>
          <w:b/>
          <w:bCs/>
          <w:sz w:val="26"/>
          <w:szCs w:val="26"/>
          <w:lang w:eastAsia="ru-RU"/>
        </w:rPr>
      </w:pPr>
      <w:r w:rsidRPr="00C04B5B">
        <w:rPr>
          <w:rFonts w:ascii="Times New Roman" w:hAnsi="Times New Roman" w:cs="Times New Roman"/>
          <w:b/>
          <w:bCs/>
          <w:sz w:val="26"/>
          <w:szCs w:val="26"/>
          <w:lang w:eastAsia="ru-RU"/>
        </w:rPr>
        <w:t>ПОРЯДОК</w:t>
      </w:r>
    </w:p>
    <w:p w14:paraId="5BBAC6DE" w14:textId="77777777" w:rsidR="00692D22" w:rsidRPr="00C04B5B" w:rsidRDefault="00692D22" w:rsidP="00C04B5B">
      <w:pPr>
        <w:autoSpaceDE w:val="0"/>
        <w:autoSpaceDN w:val="0"/>
        <w:adjustRightInd w:val="0"/>
        <w:spacing w:after="0" w:line="240" w:lineRule="auto"/>
        <w:ind w:firstLine="709"/>
        <w:jc w:val="center"/>
        <w:outlineLvl w:val="0"/>
        <w:rPr>
          <w:rFonts w:ascii="Times New Roman" w:hAnsi="Times New Roman" w:cs="Times New Roman"/>
          <w:b/>
          <w:bCs/>
          <w:sz w:val="26"/>
          <w:szCs w:val="26"/>
          <w:lang w:eastAsia="ru-RU"/>
        </w:rPr>
      </w:pPr>
      <w:r w:rsidRPr="00C04B5B">
        <w:rPr>
          <w:rFonts w:ascii="Times New Roman" w:hAnsi="Times New Roman" w:cs="Times New Roman"/>
          <w:b/>
          <w:bCs/>
          <w:sz w:val="26"/>
          <w:szCs w:val="26"/>
          <w:lang w:eastAsia="ru-RU"/>
        </w:rPr>
        <w:t>исчисления стажа, дающего право на получение надбавки за выслугу лет</w:t>
      </w:r>
    </w:p>
    <w:p w14:paraId="276C0825" w14:textId="77777777" w:rsidR="00692D22" w:rsidRPr="00C04B5B" w:rsidRDefault="00692D22" w:rsidP="00C04B5B">
      <w:pPr>
        <w:autoSpaceDE w:val="0"/>
        <w:autoSpaceDN w:val="0"/>
        <w:adjustRightInd w:val="0"/>
        <w:spacing w:after="0" w:line="240" w:lineRule="auto"/>
        <w:ind w:firstLine="709"/>
        <w:jc w:val="center"/>
        <w:outlineLvl w:val="0"/>
        <w:rPr>
          <w:rFonts w:ascii="Times New Roman" w:hAnsi="Times New Roman" w:cs="Times New Roman"/>
          <w:b/>
          <w:bCs/>
          <w:sz w:val="26"/>
          <w:szCs w:val="26"/>
          <w:lang w:eastAsia="ru-RU"/>
        </w:rPr>
      </w:pPr>
    </w:p>
    <w:p w14:paraId="76813094"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1. В общий стаж работы, дающий право на получение ежемесячной надбавки за выслугу лет, включаются:</w:t>
      </w:r>
    </w:p>
    <w:p w14:paraId="5531A65C"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 xml:space="preserve">- </w:t>
      </w:r>
      <w:r w:rsidRPr="00C04B5B">
        <w:rPr>
          <w:rFonts w:ascii="Times New Roman" w:hAnsi="Times New Roman" w:cs="Times New Roman"/>
          <w:b/>
          <w:bCs/>
          <w:sz w:val="26"/>
          <w:szCs w:val="26"/>
          <w:lang w:eastAsia="ru-RU"/>
        </w:rPr>
        <w:t>время работы в образовательных учреждениях</w:t>
      </w:r>
      <w:r w:rsidRPr="00C04B5B">
        <w:rPr>
          <w:rFonts w:ascii="Times New Roman" w:hAnsi="Times New Roman" w:cs="Times New Roman"/>
          <w:sz w:val="26"/>
          <w:szCs w:val="26"/>
          <w:lang w:eastAsia="ru-RU"/>
        </w:rPr>
        <w:t>:</w:t>
      </w:r>
    </w:p>
    <w:p w14:paraId="6CC7F65B"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lastRenderedPageBreak/>
        <w:t>специалистам в сфере образования (в том числе работающим по совместительству) засчитывается стаж работы в любых других организациях по профилю своей специальности;</w:t>
      </w:r>
    </w:p>
    <w:p w14:paraId="4E42E038"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работникам общеотраслевых профессий в стаж работы, дающий право на получение надбавки за выслугу лет, засчитывается работа только в учреждениях в сфере образования;</w:t>
      </w:r>
    </w:p>
    <w:p w14:paraId="76A09231"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 xml:space="preserve">- </w:t>
      </w:r>
      <w:r w:rsidRPr="00C04B5B">
        <w:rPr>
          <w:rFonts w:ascii="Times New Roman" w:hAnsi="Times New Roman" w:cs="Times New Roman"/>
          <w:b/>
          <w:bCs/>
          <w:sz w:val="26"/>
          <w:szCs w:val="26"/>
          <w:lang w:eastAsia="ru-RU"/>
        </w:rPr>
        <w:t>время работы в органах исполнительной власти Архангельской области</w:t>
      </w:r>
      <w:r w:rsidRPr="00C04B5B">
        <w:rPr>
          <w:rFonts w:ascii="Times New Roman" w:hAnsi="Times New Roman" w:cs="Times New Roman"/>
          <w:sz w:val="26"/>
          <w:szCs w:val="26"/>
          <w:lang w:eastAsia="ru-RU"/>
        </w:rPr>
        <w:t>, органах местного самоуправления муниципальных образований Архангельской области, уполномоченных в сфере культуры;</w:t>
      </w:r>
    </w:p>
    <w:p w14:paraId="09155771"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 xml:space="preserve">- </w:t>
      </w:r>
      <w:r w:rsidRPr="00C04B5B">
        <w:rPr>
          <w:rFonts w:ascii="Times New Roman" w:hAnsi="Times New Roman" w:cs="Times New Roman"/>
          <w:b/>
          <w:bCs/>
          <w:sz w:val="26"/>
          <w:szCs w:val="26"/>
          <w:lang w:eastAsia="ru-RU"/>
        </w:rPr>
        <w:t>время частично оплачиваемого отпуска по уходу за ребенком</w:t>
      </w:r>
      <w:r w:rsidRPr="00C04B5B">
        <w:rPr>
          <w:rFonts w:ascii="Times New Roman" w:hAnsi="Times New Roman" w:cs="Times New Roman"/>
          <w:sz w:val="26"/>
          <w:szCs w:val="26"/>
          <w:lang w:eastAsia="ru-RU"/>
        </w:rPr>
        <w:t xml:space="preserve">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w:t>
      </w:r>
    </w:p>
    <w:p w14:paraId="12C8446C"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2. Надбавка за выслугу лет начисляется с момента возникновения права на назначение или изменение размера этой надбавки.</w:t>
      </w:r>
    </w:p>
    <w:p w14:paraId="27F5A9D2"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временной нетрудоспособности, начисление надбавки за выслугу лет в новом размере осуществляется после окончания отпуска, временной нетрудоспособности.</w:t>
      </w:r>
    </w:p>
    <w:p w14:paraId="168094D0"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В случае, если у работника право на назначение или изменение размера надбавки за выслугу лет наступило в период выполнения муниципальных обязанностей, в период служебной командировки, при переподготовки или повышении квалификации с отрывом от работы в образовательном учреждении, где за обучающимся сохраняется средняя заработная плата, и других аналогичных ситуациях, при которых за работником сохраняется средний заработок, ему начисляется указанная надбавка с момента наступления этого права и осуществляется соответствующий пересчет среднего заработка.</w:t>
      </w:r>
    </w:p>
    <w:p w14:paraId="5DD9B9E4"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3. 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14:paraId="04BD40DD" w14:textId="77777777" w:rsidR="00692D22" w:rsidRPr="00EC07B0"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 xml:space="preserve">4. </w:t>
      </w:r>
      <w:r w:rsidR="005016CC" w:rsidRPr="00C04B5B">
        <w:rPr>
          <w:rFonts w:ascii="Times New Roman" w:hAnsi="Times New Roman" w:cs="Times New Roman"/>
          <w:sz w:val="26"/>
          <w:szCs w:val="26"/>
        </w:rPr>
        <w:t xml:space="preserve">Основными документами для определения стажа работы, дающего право на получение надбавки за выслугу лет, являются трудовая книжка и (или) основная информация о трудовой деятельности и трудовом стаже (в </w:t>
      </w:r>
      <w:r w:rsidR="005016CC" w:rsidRPr="00EC07B0">
        <w:rPr>
          <w:rFonts w:ascii="Times New Roman" w:hAnsi="Times New Roman" w:cs="Times New Roman"/>
          <w:sz w:val="26"/>
          <w:szCs w:val="26"/>
        </w:rPr>
        <w:t xml:space="preserve">соответствии со </w:t>
      </w:r>
      <w:hyperlink r:id="rId47" w:history="1">
        <w:r w:rsidR="005016CC" w:rsidRPr="00EC07B0">
          <w:rPr>
            <w:rFonts w:ascii="Times New Roman" w:hAnsi="Times New Roman" w:cs="Times New Roman"/>
            <w:sz w:val="26"/>
            <w:szCs w:val="26"/>
          </w:rPr>
          <w:t>статьей 66.1</w:t>
        </w:r>
      </w:hyperlink>
      <w:r w:rsidR="005016CC" w:rsidRPr="00EC07B0">
        <w:rPr>
          <w:rFonts w:ascii="Times New Roman" w:hAnsi="Times New Roman" w:cs="Times New Roman"/>
          <w:sz w:val="26"/>
          <w:szCs w:val="26"/>
        </w:rPr>
        <w:t xml:space="preserve"> Трудового кодекса Российской Федерации).</w:t>
      </w:r>
    </w:p>
    <w:p w14:paraId="6B6E1A60" w14:textId="77777777"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w:t>
      </w:r>
    </w:p>
    <w:p w14:paraId="79F6C8A3" w14:textId="6337078F"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5. Подсчет и установление стажа работы, дающего право на получение надбавки за выслугу лет, осуществляются структурными подразделениями (работниками), к ведению которых отнесено кадровое обеспечение деятельности муниципального учреждения. Установление стажа работы оформляется справкой о стаже работы.</w:t>
      </w:r>
    </w:p>
    <w:p w14:paraId="0B7C077C" w14:textId="5129F328" w:rsidR="00692D22" w:rsidRPr="00C04B5B" w:rsidRDefault="00692D22" w:rsidP="00C04B5B">
      <w:pPr>
        <w:autoSpaceDE w:val="0"/>
        <w:autoSpaceDN w:val="0"/>
        <w:adjustRightInd w:val="0"/>
        <w:spacing w:after="0" w:line="240" w:lineRule="auto"/>
        <w:ind w:firstLine="709"/>
        <w:jc w:val="both"/>
        <w:outlineLvl w:val="0"/>
        <w:rPr>
          <w:rFonts w:ascii="Times New Roman" w:hAnsi="Times New Roman" w:cs="Times New Roman"/>
          <w:sz w:val="26"/>
          <w:szCs w:val="26"/>
          <w:lang w:eastAsia="ru-RU"/>
        </w:rPr>
      </w:pPr>
      <w:r w:rsidRPr="00C04B5B">
        <w:rPr>
          <w:rFonts w:ascii="Times New Roman" w:hAnsi="Times New Roman" w:cs="Times New Roman"/>
          <w:sz w:val="26"/>
          <w:szCs w:val="26"/>
          <w:lang w:eastAsia="ru-RU"/>
        </w:rPr>
        <w:t xml:space="preserve">Ответственность за неправильный и несвоевременный пересмотр у работников размеров надбавки за выслугу лет возлагается на руководителя </w:t>
      </w:r>
      <w:r w:rsidR="00EC07B0">
        <w:rPr>
          <w:rFonts w:ascii="Times New Roman" w:hAnsi="Times New Roman" w:cs="Times New Roman"/>
          <w:sz w:val="26"/>
          <w:szCs w:val="26"/>
          <w:lang w:eastAsia="ru-RU"/>
        </w:rPr>
        <w:t xml:space="preserve">муниципального </w:t>
      </w:r>
      <w:r w:rsidRPr="00C04B5B">
        <w:rPr>
          <w:rFonts w:ascii="Times New Roman" w:hAnsi="Times New Roman" w:cs="Times New Roman"/>
          <w:sz w:val="26"/>
          <w:szCs w:val="26"/>
          <w:lang w:eastAsia="ru-RU"/>
        </w:rPr>
        <w:t>учреждения.</w:t>
      </w:r>
    </w:p>
    <w:p w14:paraId="3037D3AC" w14:textId="77777777" w:rsidR="00692D22" w:rsidRDefault="00692D22"/>
    <w:p w14:paraId="202FC220" w14:textId="77777777" w:rsidR="00EC07B0" w:rsidRDefault="00EC07B0"/>
    <w:p w14:paraId="68C04D17" w14:textId="77777777" w:rsidR="00692D22" w:rsidRDefault="00692D22"/>
    <w:p w14:paraId="345A62DE" w14:textId="77777777" w:rsidR="00692D22" w:rsidRDefault="00692D22" w:rsidP="004B777E">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0A8FADA0" w14:textId="77777777" w:rsidR="00692D22" w:rsidRPr="005715BB" w:rsidRDefault="00692D22" w:rsidP="004B777E">
      <w:pPr>
        <w:autoSpaceDE w:val="0"/>
        <w:autoSpaceDN w:val="0"/>
        <w:adjustRightInd w:val="0"/>
        <w:spacing w:after="0" w:line="240" w:lineRule="auto"/>
        <w:jc w:val="right"/>
        <w:outlineLvl w:val="0"/>
        <w:rPr>
          <w:rFonts w:ascii="Times New Roman" w:hAnsi="Times New Roman" w:cs="Times New Roman"/>
          <w:sz w:val="18"/>
          <w:szCs w:val="18"/>
          <w:lang w:eastAsia="ru-RU"/>
        </w:rPr>
      </w:pPr>
      <w:r w:rsidRPr="005715BB">
        <w:rPr>
          <w:rFonts w:ascii="Times New Roman" w:hAnsi="Times New Roman" w:cs="Times New Roman"/>
          <w:sz w:val="18"/>
          <w:szCs w:val="18"/>
          <w:lang w:eastAsia="ru-RU"/>
        </w:rPr>
        <w:t xml:space="preserve">Приложение № </w:t>
      </w:r>
      <w:r>
        <w:rPr>
          <w:rFonts w:ascii="Times New Roman" w:hAnsi="Times New Roman" w:cs="Times New Roman"/>
          <w:sz w:val="18"/>
          <w:szCs w:val="18"/>
          <w:lang w:eastAsia="ru-RU"/>
        </w:rPr>
        <w:t>7</w:t>
      </w:r>
    </w:p>
    <w:p w14:paraId="00F8B8FB"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60DD188C"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1D03A8E0"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30725B8A"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37F1C60F" w14:textId="2E2E7F85" w:rsidR="00692D22" w:rsidRDefault="00F014F3" w:rsidP="00F014F3">
      <w:pPr>
        <w:spacing w:after="0" w:line="240" w:lineRule="auto"/>
        <w:ind w:firstLine="720"/>
        <w:jc w:val="right"/>
        <w:rPr>
          <w:rFonts w:ascii="Times New Roman" w:hAnsi="Times New Roman" w:cs="Times New Roman"/>
          <w:color w:val="000000"/>
          <w:sz w:val="18"/>
          <w:szCs w:val="18"/>
        </w:rPr>
      </w:pPr>
      <w:r w:rsidRPr="00097581">
        <w:rPr>
          <w:rFonts w:ascii="Times New Roman" w:hAnsi="Times New Roman" w:cs="Times New Roman"/>
          <w:color w:val="000000"/>
          <w:sz w:val="20"/>
          <w:szCs w:val="20"/>
        </w:rPr>
        <w:t>Архангельской области</w:t>
      </w:r>
    </w:p>
    <w:p w14:paraId="48DEE89C" w14:textId="77777777" w:rsidR="00F014F3" w:rsidRDefault="00F014F3" w:rsidP="00A4625B">
      <w:pPr>
        <w:spacing w:after="0" w:line="240" w:lineRule="auto"/>
        <w:ind w:firstLine="720"/>
        <w:jc w:val="center"/>
        <w:rPr>
          <w:rFonts w:ascii="Times New Roman" w:hAnsi="Times New Roman" w:cs="Times New Roman"/>
          <w:sz w:val="28"/>
          <w:szCs w:val="28"/>
          <w:lang w:eastAsia="ru-RU"/>
        </w:rPr>
      </w:pPr>
    </w:p>
    <w:p w14:paraId="2A8E739A" w14:textId="77777777" w:rsidR="00F014F3" w:rsidRDefault="00F014F3" w:rsidP="00A4625B">
      <w:pPr>
        <w:spacing w:after="0" w:line="240" w:lineRule="auto"/>
        <w:ind w:firstLine="720"/>
        <w:jc w:val="center"/>
        <w:rPr>
          <w:rFonts w:ascii="Times New Roman" w:hAnsi="Times New Roman" w:cs="Times New Roman"/>
          <w:sz w:val="28"/>
          <w:szCs w:val="28"/>
          <w:lang w:eastAsia="ru-RU"/>
        </w:rPr>
      </w:pPr>
    </w:p>
    <w:p w14:paraId="5147F0CF" w14:textId="77777777" w:rsidR="00692D22" w:rsidRPr="0080593A" w:rsidRDefault="00692D22" w:rsidP="00A4625B">
      <w:pPr>
        <w:spacing w:after="0" w:line="240" w:lineRule="auto"/>
        <w:ind w:firstLine="720"/>
        <w:jc w:val="center"/>
        <w:rPr>
          <w:rFonts w:ascii="Times New Roman" w:hAnsi="Times New Roman" w:cs="Times New Roman"/>
          <w:sz w:val="28"/>
          <w:szCs w:val="28"/>
          <w:lang w:eastAsia="ru-RU"/>
        </w:rPr>
      </w:pPr>
      <w:r w:rsidRPr="0080593A">
        <w:rPr>
          <w:rFonts w:ascii="Times New Roman" w:hAnsi="Times New Roman" w:cs="Times New Roman"/>
          <w:sz w:val="28"/>
          <w:szCs w:val="28"/>
          <w:lang w:eastAsia="ru-RU"/>
        </w:rPr>
        <w:t>Показатели и критерии эффективности деятельности работников</w:t>
      </w:r>
    </w:p>
    <w:p w14:paraId="4FEE1A5A" w14:textId="14994BA1" w:rsidR="00692D22" w:rsidRDefault="00692D22" w:rsidP="00B05BDF">
      <w:pPr>
        <w:spacing w:after="0" w:line="240" w:lineRule="auto"/>
        <w:ind w:firstLine="720"/>
        <w:jc w:val="center"/>
        <w:rPr>
          <w:rFonts w:ascii="Times New Roman" w:hAnsi="Times New Roman" w:cs="Times New Roman"/>
          <w:color w:val="FF0000"/>
          <w:sz w:val="28"/>
          <w:szCs w:val="28"/>
          <w:lang w:eastAsia="ru-RU"/>
        </w:rPr>
      </w:pPr>
      <w:r w:rsidRPr="0080593A">
        <w:rPr>
          <w:rFonts w:ascii="Times New Roman" w:hAnsi="Times New Roman" w:cs="Times New Roman"/>
          <w:sz w:val="28"/>
          <w:szCs w:val="28"/>
          <w:lang w:eastAsia="ru-RU"/>
        </w:rPr>
        <w:t xml:space="preserve">муниципального бюджетного учреждения </w:t>
      </w:r>
      <w:r w:rsidR="00F014F3">
        <w:rPr>
          <w:rFonts w:ascii="Times New Roman" w:hAnsi="Times New Roman" w:cs="Times New Roman"/>
          <w:sz w:val="28"/>
          <w:szCs w:val="28"/>
          <w:lang w:eastAsia="ru-RU"/>
        </w:rPr>
        <w:t>образования в сфере культуры</w:t>
      </w:r>
    </w:p>
    <w:tbl>
      <w:tblPr>
        <w:tblW w:w="10080" w:type="dxa"/>
        <w:tblCellSpacing w:w="0" w:type="dxa"/>
        <w:tblInd w:w="2" w:type="dxa"/>
        <w:tblLayout w:type="fixed"/>
        <w:tblCellMar>
          <w:top w:w="15" w:type="dxa"/>
          <w:left w:w="15" w:type="dxa"/>
          <w:bottom w:w="15" w:type="dxa"/>
          <w:right w:w="15" w:type="dxa"/>
        </w:tblCellMar>
        <w:tblLook w:val="00A0" w:firstRow="1" w:lastRow="0" w:firstColumn="1" w:lastColumn="0" w:noHBand="0" w:noVBand="0"/>
      </w:tblPr>
      <w:tblGrid>
        <w:gridCol w:w="1690"/>
        <w:gridCol w:w="2409"/>
        <w:gridCol w:w="2410"/>
        <w:gridCol w:w="2311"/>
        <w:gridCol w:w="1260"/>
      </w:tblGrid>
      <w:tr w:rsidR="00692D22" w:rsidRPr="0036086C" w14:paraId="445A7E9D" w14:textId="77777777">
        <w:trPr>
          <w:tblCellSpacing w:w="0" w:type="dxa"/>
        </w:trPr>
        <w:tc>
          <w:tcPr>
            <w:tcW w:w="1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75D0C6"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Критерии</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D73337"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Показатели</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D4A56A"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Расчет показателей</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DAA494"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Шкала оценки</w:t>
            </w:r>
          </w:p>
        </w:tc>
        <w:tc>
          <w:tcPr>
            <w:tcW w:w="1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6E8B023"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число баллов по критерию</w:t>
            </w:r>
          </w:p>
          <w:p w14:paraId="47B9F78C"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r>
      <w:tr w:rsidR="00692D22" w:rsidRPr="0036086C" w14:paraId="39BBDEDB" w14:textId="77777777">
        <w:trPr>
          <w:tblCellSpacing w:w="0" w:type="dxa"/>
        </w:trPr>
        <w:tc>
          <w:tcPr>
            <w:tcW w:w="16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B8352F"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1.Формирование функциональной грамотности (предметных компетенций</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BDD3858"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Уровень обученности учащихся за последний год, качество успеваемости (К1)</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C773D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Численность учащихся, получивших оценки «4», «5» по результатам промежуточной и итоговой аттестации по отношению к общему количеству обучающихся в классе преподавателя</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EB4D4B5"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3</w:t>
            </w:r>
          </w:p>
          <w:p w14:paraId="4A50DB0D" w14:textId="77777777" w:rsidR="00692D22" w:rsidRPr="0080593A" w:rsidRDefault="00692D22" w:rsidP="0080593A">
            <w:pPr>
              <w:numPr>
                <w:ilvl w:val="0"/>
                <w:numId w:val="4"/>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100% – 3 балла;</w:t>
            </w:r>
          </w:p>
          <w:p w14:paraId="1AF05D83" w14:textId="77777777" w:rsidR="00692D22" w:rsidRPr="0080593A" w:rsidRDefault="00692D22" w:rsidP="0080593A">
            <w:pPr>
              <w:numPr>
                <w:ilvl w:val="0"/>
                <w:numId w:val="4"/>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до 80% – 2 балла;</w:t>
            </w:r>
          </w:p>
          <w:p w14:paraId="124031A0" w14:textId="77777777" w:rsidR="00692D22" w:rsidRPr="0080593A" w:rsidRDefault="00692D22" w:rsidP="0080593A">
            <w:pPr>
              <w:numPr>
                <w:ilvl w:val="0"/>
                <w:numId w:val="4"/>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до 60% – 1 балл;</w:t>
            </w:r>
          </w:p>
          <w:p w14:paraId="43BC8218" w14:textId="77777777" w:rsidR="00692D22" w:rsidRPr="0080593A" w:rsidRDefault="00692D22" w:rsidP="0080593A">
            <w:pPr>
              <w:spacing w:before="100" w:beforeAutospacing="1" w:after="100" w:afterAutospacing="1" w:line="240" w:lineRule="auto"/>
              <w:ind w:left="360"/>
              <w:rPr>
                <w:rFonts w:ascii="Times New Roman" w:hAnsi="Times New Roman" w:cs="Times New Roman"/>
                <w:sz w:val="20"/>
                <w:szCs w:val="20"/>
                <w:lang w:eastAsia="ru-RU"/>
              </w:rPr>
            </w:pPr>
          </w:p>
        </w:tc>
        <w:tc>
          <w:tcPr>
            <w:tcW w:w="12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1D7AAB0" w14:textId="77777777" w:rsidR="00692D22" w:rsidRPr="0080593A" w:rsidRDefault="00692D22" w:rsidP="0080593A">
            <w:pPr>
              <w:spacing w:before="100" w:beforeAutospacing="1" w:after="100" w:afterAutospacing="1"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26</w:t>
            </w:r>
          </w:p>
        </w:tc>
      </w:tr>
      <w:tr w:rsidR="00692D22" w:rsidRPr="0036086C" w14:paraId="40AB5818"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776144E2"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99C7D52" w14:textId="3C6BA1BB" w:rsidR="00692D22" w:rsidRPr="0080593A" w:rsidRDefault="00692D22" w:rsidP="00F014F3">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Количество учащихся, принимающих участие, а также победивших </w:t>
            </w:r>
            <w:r w:rsidR="00F014F3">
              <w:rPr>
                <w:rFonts w:ascii="Times New Roman" w:hAnsi="Times New Roman" w:cs="Times New Roman"/>
                <w:sz w:val="20"/>
                <w:szCs w:val="20"/>
                <w:lang w:eastAsia="ru-RU"/>
              </w:rPr>
              <w:t>в</w:t>
            </w:r>
            <w:r w:rsidRPr="0080593A">
              <w:rPr>
                <w:rFonts w:ascii="Times New Roman" w:hAnsi="Times New Roman" w:cs="Times New Roman"/>
                <w:sz w:val="20"/>
                <w:szCs w:val="20"/>
                <w:lang w:eastAsia="ru-RU"/>
              </w:rPr>
              <w:t xml:space="preserve"> олимпиадах, конкурсах, выставках и т.д. различного уровня (К2)</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80B04C"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Количество учащихся, победителей и призеров, лауреатов и дипломантов олимпиад, конкурсов, выставок и т.д.</w:t>
            </w:r>
          </w:p>
          <w:p w14:paraId="6AF81099"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1B83D"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10</w:t>
            </w:r>
          </w:p>
          <w:p w14:paraId="5C25E356" w14:textId="77777777" w:rsidR="00692D22" w:rsidRPr="0080593A" w:rsidRDefault="00692D22" w:rsidP="0080593A">
            <w:pPr>
              <w:numPr>
                <w:ilvl w:val="0"/>
                <w:numId w:val="5"/>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всероссийский, международный, краевой – 10 баллов;</w:t>
            </w:r>
          </w:p>
          <w:p w14:paraId="348F38A7" w14:textId="77777777" w:rsidR="00692D22" w:rsidRPr="0080593A" w:rsidRDefault="00692D22" w:rsidP="0080593A">
            <w:pPr>
              <w:numPr>
                <w:ilvl w:val="0"/>
                <w:numId w:val="5"/>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зональный, открытый – 8 баллов</w:t>
            </w:r>
          </w:p>
          <w:p w14:paraId="757D3369" w14:textId="77777777" w:rsidR="00692D22" w:rsidRDefault="00692D22" w:rsidP="0080593A">
            <w:pPr>
              <w:numPr>
                <w:ilvl w:val="0"/>
                <w:numId w:val="5"/>
              </w:num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районный – 6 баллов</w:t>
            </w:r>
          </w:p>
          <w:p w14:paraId="5F2A2DB1" w14:textId="77777777" w:rsidR="00692D22" w:rsidRPr="0080593A" w:rsidRDefault="00692D22" w:rsidP="0080593A">
            <w:pPr>
              <w:numPr>
                <w:ilvl w:val="0"/>
                <w:numId w:val="5"/>
              </w:numPr>
              <w:spacing w:before="100" w:beforeAutospacing="1" w:after="100" w:afterAutospacing="1" w:line="240" w:lineRule="auto"/>
              <w:rPr>
                <w:rFonts w:ascii="Times New Roman" w:hAnsi="Times New Roman" w:cs="Times New Roman"/>
                <w:sz w:val="20"/>
                <w:szCs w:val="20"/>
                <w:lang w:eastAsia="ru-RU"/>
              </w:rPr>
            </w:pP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7027C487"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0154474"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085F5DAD"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9957DD"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Численность и сохранность контингента учащихся класса (К3)</w:t>
            </w:r>
          </w:p>
          <w:p w14:paraId="0ECCA4F6"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5BE12584"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676922F9"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6FAB7C"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Подтверждение соответствующими документами и школьной отчетностью</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21285A5"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3</w:t>
            </w:r>
          </w:p>
          <w:p w14:paraId="3B9DDD5D" w14:textId="77777777" w:rsidR="00692D22" w:rsidRPr="0080593A" w:rsidRDefault="00692D22" w:rsidP="0080593A">
            <w:pPr>
              <w:numPr>
                <w:ilvl w:val="0"/>
                <w:numId w:val="6"/>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100% – 3 балла;</w:t>
            </w:r>
          </w:p>
          <w:p w14:paraId="32420B22" w14:textId="77777777" w:rsidR="00692D22" w:rsidRPr="0080593A" w:rsidRDefault="00692D22" w:rsidP="0080593A">
            <w:pPr>
              <w:numPr>
                <w:ilvl w:val="0"/>
                <w:numId w:val="6"/>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до 80% – 2 балла</w:t>
            </w:r>
          </w:p>
          <w:p w14:paraId="2AB1E2BB" w14:textId="77777777" w:rsidR="00692D22" w:rsidRPr="0080593A" w:rsidRDefault="00692D22" w:rsidP="0080593A">
            <w:pPr>
              <w:numPr>
                <w:ilvl w:val="0"/>
                <w:numId w:val="6"/>
              </w:num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до 60% – 1 балла</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0553EF70"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A0736F4"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4AEFC26C"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B02907C"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Профессиональное ориентирование выпускников (К4)</w:t>
            </w:r>
          </w:p>
          <w:p w14:paraId="5C6DD80F"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06B0C1"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Количество учащихся, поступивших в ССУЗы, ВУЗы</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4B7DF3E" w14:textId="77777777" w:rsidR="00692D22" w:rsidRPr="0080593A" w:rsidRDefault="00692D22" w:rsidP="00F5218F">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Максимальное количество баллов 10 </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1CFBFC35"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B25F25E" w14:textId="77777777">
        <w:trPr>
          <w:tblCellSpacing w:w="0" w:type="dxa"/>
        </w:trPr>
        <w:tc>
          <w:tcPr>
            <w:tcW w:w="16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3DCDF"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2.Организационная деятельность педагогических работников</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CD339F"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Пополнение учебных ресурсов и создание благоприятной развивающей среды (К5)</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6424816"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Оформление кабинета, создание и пополнение фондов учебных и методических материалов, создание и использование </w:t>
            </w:r>
            <w:r w:rsidRPr="0080593A">
              <w:rPr>
                <w:rFonts w:ascii="Times New Roman" w:hAnsi="Times New Roman" w:cs="Times New Roman"/>
                <w:sz w:val="20"/>
                <w:szCs w:val="20"/>
                <w:lang w:eastAsia="ru-RU"/>
              </w:rPr>
              <w:lastRenderedPageBreak/>
              <w:t>информационных стендов в кабинете.</w:t>
            </w:r>
          </w:p>
          <w:p w14:paraId="57D427FE"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10F175D" w14:textId="77777777" w:rsidR="00692D22" w:rsidRPr="0080593A" w:rsidRDefault="00692D22" w:rsidP="0080593A">
            <w:pPr>
              <w:spacing w:before="100" w:beforeAutospacing="1" w:after="100" w:afterAutospacing="1" w:line="240" w:lineRule="auto"/>
              <w:ind w:left="29"/>
              <w:rPr>
                <w:rFonts w:ascii="Times New Roman" w:hAnsi="Times New Roman" w:cs="Times New Roman"/>
                <w:sz w:val="20"/>
                <w:szCs w:val="20"/>
                <w:lang w:eastAsia="ru-RU"/>
              </w:rPr>
            </w:pPr>
            <w:r w:rsidRPr="0080593A">
              <w:rPr>
                <w:rFonts w:ascii="Times New Roman" w:hAnsi="Times New Roman" w:cs="Times New Roman"/>
                <w:sz w:val="20"/>
                <w:szCs w:val="20"/>
                <w:lang w:eastAsia="ru-RU"/>
              </w:rPr>
              <w:lastRenderedPageBreak/>
              <w:t>Максимальное количество баллов - 5</w:t>
            </w:r>
          </w:p>
        </w:tc>
        <w:tc>
          <w:tcPr>
            <w:tcW w:w="12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000754" w14:textId="77777777" w:rsidR="00692D22" w:rsidRPr="0080593A" w:rsidRDefault="00692D22" w:rsidP="0080593A">
            <w:pPr>
              <w:spacing w:before="100" w:beforeAutospacing="1" w:after="100" w:afterAutospacing="1"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9</w:t>
            </w:r>
          </w:p>
        </w:tc>
      </w:tr>
      <w:tr w:rsidR="00692D22" w:rsidRPr="0036086C" w14:paraId="1D2CB53C"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49CFBEB7"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D43FA8"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Своевременное и систематическое, полное и качественное ведение школьной документации (Классные журналы, индивидуальные планы, отчеты, личные дела учащихся и др.) (К6)</w:t>
            </w:r>
          </w:p>
          <w:p w14:paraId="069AED52"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08F1BB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Уровень исполнительской дисциплины, отсутствие замечаний</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D27D6F0" w14:textId="77777777" w:rsidR="00692D22" w:rsidRPr="0080593A" w:rsidRDefault="00692D22" w:rsidP="0080593A">
            <w:pPr>
              <w:spacing w:before="100" w:beforeAutospacing="1" w:after="100" w:afterAutospacing="1" w:line="240" w:lineRule="auto"/>
              <w:ind w:left="29"/>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- 2</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4C6D6E49"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6AEAE9F2"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57317E56"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C88448"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Обеспечение благоприятного морально-психологического климата в коллективе. (К7)</w:t>
            </w:r>
          </w:p>
          <w:p w14:paraId="47878C3B"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61B979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Отсутствие конфликтных ситуаций с коллегами, обучающимися и их родителями (законными представителями), отсутствие жалоб</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B943641" w14:textId="77777777" w:rsidR="00692D22" w:rsidRPr="0080593A" w:rsidRDefault="00692D22" w:rsidP="0080593A">
            <w:pPr>
              <w:spacing w:before="100" w:beforeAutospacing="1" w:after="100" w:afterAutospacing="1" w:line="240" w:lineRule="auto"/>
              <w:ind w:left="29"/>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- 2</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5FF23BBF"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3A9A8D03" w14:textId="77777777">
        <w:trPr>
          <w:tblCellSpacing w:w="0" w:type="dxa"/>
        </w:trPr>
        <w:tc>
          <w:tcPr>
            <w:tcW w:w="16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1DE7C4"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3.Организация внеурочной и воспитательной деятельности</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35137FA"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Внеурочная работа с учащимися: организация концертов, праздничных мероприятий, участие в городских, районных и краевых мероприятиях (К8)</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DD2944"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Количество проведенных внеурочных школьных мероприятий, количество учащихся, задействованных в городских, районных и краевых мероприятиях</w:t>
            </w:r>
          </w:p>
          <w:p w14:paraId="0884FF6F"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7147F4C0"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70856920"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491EE8BC"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41D354BB"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63665B01"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68BE23BB"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616DAC20"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36BE"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10</w:t>
            </w:r>
          </w:p>
          <w:p w14:paraId="5D4DFF2C"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Значение:</w:t>
            </w:r>
          </w:p>
          <w:p w14:paraId="14432742" w14:textId="77777777" w:rsidR="00692D22" w:rsidRPr="0080593A" w:rsidRDefault="00692D22" w:rsidP="0080593A">
            <w:pPr>
              <w:numPr>
                <w:ilvl w:val="0"/>
                <w:numId w:val="7"/>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подготовка районного мероприятия – 10 баллов;</w:t>
            </w:r>
          </w:p>
          <w:p w14:paraId="6F45D482" w14:textId="77777777" w:rsidR="00692D22" w:rsidRPr="0080593A" w:rsidRDefault="00692D22" w:rsidP="0080593A">
            <w:pPr>
              <w:numPr>
                <w:ilvl w:val="0"/>
                <w:numId w:val="7"/>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подготовка школьного мероприятия – 8 баллов;</w:t>
            </w:r>
          </w:p>
          <w:p w14:paraId="64F66EA5" w14:textId="77777777" w:rsidR="00692D22" w:rsidRPr="0080593A" w:rsidRDefault="00692D22" w:rsidP="0080593A">
            <w:pPr>
              <w:numPr>
                <w:ilvl w:val="0"/>
                <w:numId w:val="7"/>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подготовка классного мероприятия – 5 баллов;</w:t>
            </w:r>
          </w:p>
          <w:p w14:paraId="5CFF8DAD" w14:textId="77777777" w:rsidR="00692D22" w:rsidRPr="0080593A" w:rsidRDefault="00692D22" w:rsidP="0080593A">
            <w:pPr>
              <w:numPr>
                <w:ilvl w:val="0"/>
                <w:numId w:val="7"/>
              </w:num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участие в районном мероприятии – 3 балла;</w:t>
            </w:r>
          </w:p>
          <w:p w14:paraId="52EB089A" w14:textId="77777777" w:rsidR="00692D22" w:rsidRPr="0080593A" w:rsidRDefault="00692D22" w:rsidP="0080593A">
            <w:pPr>
              <w:numPr>
                <w:ilvl w:val="0"/>
                <w:numId w:val="7"/>
              </w:num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участие в школьном мероприятии – 2 балла.</w:t>
            </w:r>
          </w:p>
        </w:tc>
        <w:tc>
          <w:tcPr>
            <w:tcW w:w="12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DB5E539"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13</w:t>
            </w:r>
          </w:p>
          <w:p w14:paraId="6627770C"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130F022B"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41D2FA4C"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55D904CF"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019A52D1"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1867D8B2"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62F0E40E"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4E69C5B0"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4AD1D5F1"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6F0952B1"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53B64FD4"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142157DA"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5E3405E2"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0CD29814"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0620FD1A"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r>
      <w:tr w:rsidR="00692D22" w:rsidRPr="0036086C" w14:paraId="7DC4A262"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56207944"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6D902F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Совместное посещение конкурсов и концертов, выставок и др. (К9)</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E548338"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Количество учащихся, вовлеченных в мероприятия воспитательного характера.</w:t>
            </w:r>
          </w:p>
          <w:p w14:paraId="4B3AD6FB"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B563AA5"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3</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26148F27"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4239A79B" w14:textId="77777777">
        <w:trPr>
          <w:tblCellSpacing w:w="0" w:type="dxa"/>
        </w:trPr>
        <w:tc>
          <w:tcPr>
            <w:tcW w:w="16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9673EC"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4.Формирование информационных и интеллектуальных компетенций</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5EA1B58"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Разработка учебных программ (К10)</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127ED7E"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Высокая оценка рецензентов учебных программ, использование программ в работе других образовательных учреждений</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3CEAB2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10</w:t>
            </w:r>
          </w:p>
        </w:tc>
        <w:tc>
          <w:tcPr>
            <w:tcW w:w="12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A89C439" w14:textId="77777777" w:rsidR="00692D22" w:rsidRPr="0080593A" w:rsidRDefault="00692D22" w:rsidP="0080593A">
            <w:pPr>
              <w:spacing w:before="100" w:beforeAutospacing="1" w:after="100" w:afterAutospacing="1"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45</w:t>
            </w:r>
          </w:p>
        </w:tc>
      </w:tr>
      <w:tr w:rsidR="00692D22" w:rsidRPr="0036086C" w14:paraId="01DF486A"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38DFCA8A"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69D2D1"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Участие в творческих проектах (К11)</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2C98F18"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Проведение открытых уроков, участие в работе мастер-классов, </w:t>
            </w:r>
            <w:r w:rsidRPr="0080593A">
              <w:rPr>
                <w:rFonts w:ascii="Times New Roman" w:hAnsi="Times New Roman" w:cs="Times New Roman"/>
                <w:sz w:val="20"/>
                <w:szCs w:val="20"/>
                <w:lang w:eastAsia="ru-RU"/>
              </w:rPr>
              <w:lastRenderedPageBreak/>
              <w:t>выступление с методическими сообщениями</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983463E"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lastRenderedPageBreak/>
              <w:t>Максимальное количество баллов 5.</w:t>
            </w:r>
          </w:p>
          <w:p w14:paraId="0C2A66AF"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lastRenderedPageBreak/>
              <w:t>Открытый урок – 5 баллов.</w:t>
            </w:r>
          </w:p>
          <w:p w14:paraId="51B20DD9"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Методическая разработка – 4 балла</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36CA16F3"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59421866"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6DE9BFB4"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6C5B3F"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Создание положительного имиджа образовательного учреждения в СМИ (К12)</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55E39"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Публикации материалов в печатных СМИ, на радио, телевидении</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2C7E7B"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5</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1BFD235B"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6779EAE9"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57AEDFB0"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AC84C96"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Владение современными информационными технологиями (К13)</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2EF4AE"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Использование мультимедийных средств, презентационных программ в учебном процессе</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6D7721"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5</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7F7FDE23"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28D600CC"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4B35D2C5"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AE3BF82"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Достижения преподавателя в конкурсах профессионального мастерства (К14)</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E36C64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Результативность участия </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6625D59"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10.</w:t>
            </w:r>
          </w:p>
          <w:p w14:paraId="16A41652"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Значение:</w:t>
            </w:r>
          </w:p>
          <w:p w14:paraId="2FF90C5A"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Диплом </w:t>
            </w:r>
            <w:r w:rsidRPr="0080593A">
              <w:rPr>
                <w:rFonts w:ascii="Times New Roman" w:hAnsi="Times New Roman" w:cs="Times New Roman"/>
                <w:sz w:val="20"/>
                <w:szCs w:val="20"/>
                <w:lang w:val="en-US" w:eastAsia="ru-RU"/>
              </w:rPr>
              <w:t>I</w:t>
            </w:r>
            <w:r w:rsidRPr="0080593A">
              <w:rPr>
                <w:rFonts w:ascii="Times New Roman" w:hAnsi="Times New Roman" w:cs="Times New Roman"/>
                <w:sz w:val="20"/>
                <w:szCs w:val="20"/>
                <w:lang w:eastAsia="ru-RU"/>
              </w:rPr>
              <w:t xml:space="preserve"> степени – 10 баллов;</w:t>
            </w:r>
          </w:p>
          <w:p w14:paraId="005B93E5"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Диплом </w:t>
            </w:r>
            <w:r w:rsidRPr="0080593A">
              <w:rPr>
                <w:rFonts w:ascii="Times New Roman" w:hAnsi="Times New Roman" w:cs="Times New Roman"/>
                <w:sz w:val="20"/>
                <w:szCs w:val="20"/>
                <w:lang w:val="en-US" w:eastAsia="ru-RU"/>
              </w:rPr>
              <w:t>II</w:t>
            </w:r>
            <w:r w:rsidRPr="0080593A">
              <w:rPr>
                <w:rFonts w:ascii="Times New Roman" w:hAnsi="Times New Roman" w:cs="Times New Roman"/>
                <w:sz w:val="20"/>
                <w:szCs w:val="20"/>
                <w:lang w:eastAsia="ru-RU"/>
              </w:rPr>
              <w:t xml:space="preserve"> степени – 8 баллов;</w:t>
            </w:r>
          </w:p>
          <w:p w14:paraId="54455856"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Диплом </w:t>
            </w:r>
            <w:r w:rsidRPr="0080593A">
              <w:rPr>
                <w:rFonts w:ascii="Times New Roman" w:hAnsi="Times New Roman" w:cs="Times New Roman"/>
                <w:sz w:val="20"/>
                <w:szCs w:val="20"/>
                <w:lang w:val="en-US" w:eastAsia="ru-RU"/>
              </w:rPr>
              <w:t>III</w:t>
            </w:r>
            <w:r w:rsidRPr="0080593A">
              <w:rPr>
                <w:rFonts w:ascii="Times New Roman" w:hAnsi="Times New Roman" w:cs="Times New Roman"/>
                <w:sz w:val="20"/>
                <w:szCs w:val="20"/>
                <w:lang w:eastAsia="ru-RU"/>
              </w:rPr>
              <w:t xml:space="preserve"> степени – 6 баллов;</w:t>
            </w:r>
          </w:p>
          <w:p w14:paraId="035AB22A"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Грамота участника – 4 балла.</w:t>
            </w: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4971ABBB"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393B89E"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34E9601C"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818EF61"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Руководство школьным (районным) методическим объединением, участие в работе краевого методического совета (К15)</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FA45AF0"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Результативность и систематичность деятельности, объем выполняемой работы (количество участников объединения).</w:t>
            </w:r>
          </w:p>
          <w:p w14:paraId="0F41AF63"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5F228BA"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10</w:t>
            </w:r>
          </w:p>
          <w:p w14:paraId="16115784"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Руководство – 10 баллов;</w:t>
            </w:r>
          </w:p>
          <w:p w14:paraId="325724AB" w14:textId="77777777" w:rsidR="00692D22"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Участие – 5 баллов.</w:t>
            </w:r>
          </w:p>
          <w:p w14:paraId="5426730F" w14:textId="77777777" w:rsidR="00692D22" w:rsidRDefault="00692D22" w:rsidP="0080593A">
            <w:pPr>
              <w:spacing w:before="100" w:beforeAutospacing="1" w:after="100" w:afterAutospacing="1" w:line="240" w:lineRule="auto"/>
              <w:rPr>
                <w:rFonts w:ascii="Times New Roman" w:hAnsi="Times New Roman" w:cs="Times New Roman"/>
                <w:sz w:val="20"/>
                <w:szCs w:val="20"/>
                <w:lang w:eastAsia="ru-RU"/>
              </w:rPr>
            </w:pPr>
          </w:p>
          <w:p w14:paraId="6218F677"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72B42245"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D0091D9" w14:textId="77777777">
        <w:trPr>
          <w:tblCellSpacing w:w="0" w:type="dxa"/>
        </w:trPr>
        <w:tc>
          <w:tcPr>
            <w:tcW w:w="1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51E2923"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 xml:space="preserve">5.Повышение квалификации, профессиональная переподготовка </w:t>
            </w:r>
          </w:p>
          <w:p w14:paraId="011D1636"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p>
          <w:p w14:paraId="53E9B7B5"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8398D65"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Прохождение курсов повышения квалификации и переподготовки, обучение по программам высшего образования (К16)</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2F23D8C"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Свидетельства, сертификаты</w:t>
            </w:r>
          </w:p>
        </w:tc>
        <w:tc>
          <w:tcPr>
            <w:tcW w:w="231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230063F"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2</w:t>
            </w:r>
          </w:p>
          <w:p w14:paraId="076C3EF6" w14:textId="77777777" w:rsidR="00692D22" w:rsidRPr="0080593A" w:rsidRDefault="00692D22" w:rsidP="0080593A">
            <w:pPr>
              <w:spacing w:before="100" w:beforeAutospacing="1" w:after="100" w:afterAutospacing="1" w:line="240" w:lineRule="auto"/>
              <w:ind w:left="317"/>
              <w:rPr>
                <w:rFonts w:ascii="Times New Roman" w:hAnsi="Times New Roman" w:cs="Times New Roman"/>
                <w:sz w:val="20"/>
                <w:szCs w:val="20"/>
                <w:lang w:eastAsia="ru-RU"/>
              </w:rPr>
            </w:pPr>
          </w:p>
        </w:tc>
        <w:tc>
          <w:tcPr>
            <w:tcW w:w="1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B80CF4"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2</w:t>
            </w:r>
          </w:p>
          <w:p w14:paraId="55D5D634"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07877730"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72F42E4C"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1CA10CDA" w14:textId="77777777" w:rsidR="00692D22" w:rsidRPr="0080593A" w:rsidRDefault="00692D22" w:rsidP="0080593A">
            <w:pPr>
              <w:spacing w:before="100" w:beforeAutospacing="1" w:after="0" w:line="240" w:lineRule="auto"/>
              <w:jc w:val="center"/>
              <w:rPr>
                <w:rFonts w:ascii="Times New Roman" w:hAnsi="Times New Roman" w:cs="Times New Roman"/>
                <w:sz w:val="20"/>
                <w:szCs w:val="20"/>
                <w:lang w:eastAsia="ru-RU"/>
              </w:rPr>
            </w:pPr>
          </w:p>
          <w:p w14:paraId="6976C8C1"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r>
      <w:tr w:rsidR="00692D22" w:rsidRPr="0036086C" w14:paraId="1411F8F4" w14:textId="77777777">
        <w:trPr>
          <w:tblCellSpacing w:w="0" w:type="dxa"/>
        </w:trPr>
        <w:tc>
          <w:tcPr>
            <w:tcW w:w="16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9E7DD5D"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6.Дополнительный критерий</w:t>
            </w: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242713"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Учитывается выполнение преподавателем, концертмейстером разовых поручений, не входящих в круг должностных обязанностей (К17)</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8FC127E"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Сложность, объем и результативность поручения</w:t>
            </w:r>
          </w:p>
        </w:tc>
        <w:tc>
          <w:tcPr>
            <w:tcW w:w="231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95E38B9"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Максимальное количество баллов 5</w:t>
            </w:r>
          </w:p>
        </w:tc>
        <w:tc>
          <w:tcPr>
            <w:tcW w:w="12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B2FFF3" w14:textId="77777777" w:rsidR="00692D22" w:rsidRPr="0080593A" w:rsidRDefault="00692D22" w:rsidP="0080593A">
            <w:pPr>
              <w:spacing w:before="100" w:beforeAutospacing="1" w:after="100" w:afterAutospacing="1" w:line="240" w:lineRule="auto"/>
              <w:jc w:val="center"/>
              <w:rPr>
                <w:rFonts w:ascii="Times New Roman" w:hAnsi="Times New Roman" w:cs="Times New Roman"/>
                <w:sz w:val="20"/>
                <w:szCs w:val="20"/>
                <w:lang w:eastAsia="ru-RU"/>
              </w:rPr>
            </w:pPr>
            <w:r w:rsidRPr="0080593A">
              <w:rPr>
                <w:rFonts w:ascii="Times New Roman" w:hAnsi="Times New Roman" w:cs="Times New Roman"/>
                <w:sz w:val="20"/>
                <w:szCs w:val="20"/>
                <w:lang w:eastAsia="ru-RU"/>
              </w:rPr>
              <w:t>5</w:t>
            </w:r>
          </w:p>
        </w:tc>
      </w:tr>
      <w:tr w:rsidR="00692D22" w:rsidRPr="0036086C" w14:paraId="153B9EF0"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10885CCB"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5C9B68"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Творческая деятельность педагогических работников (К18)</w:t>
            </w: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DC2BF72"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Создание переложений и аранжировок для солистов, ансамблей, оркестров, хоров; запись фонограмм «+», «-».</w:t>
            </w:r>
          </w:p>
        </w:tc>
        <w:tc>
          <w:tcPr>
            <w:tcW w:w="2311" w:type="dxa"/>
            <w:vMerge/>
            <w:tcBorders>
              <w:top w:val="single" w:sz="6" w:space="0" w:color="00000A"/>
              <w:left w:val="single" w:sz="6" w:space="0" w:color="00000A"/>
              <w:bottom w:val="single" w:sz="6" w:space="0" w:color="00000A"/>
              <w:right w:val="single" w:sz="6" w:space="0" w:color="00000A"/>
            </w:tcBorders>
            <w:vAlign w:val="center"/>
          </w:tcPr>
          <w:p w14:paraId="23374A03"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1B1F2783"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03113A1F" w14:textId="77777777">
        <w:trPr>
          <w:tblCellSpacing w:w="0" w:type="dxa"/>
        </w:trPr>
        <w:tc>
          <w:tcPr>
            <w:tcW w:w="1690" w:type="dxa"/>
            <w:vMerge/>
            <w:tcBorders>
              <w:top w:val="single" w:sz="6" w:space="0" w:color="00000A"/>
              <w:left w:val="single" w:sz="6" w:space="0" w:color="00000A"/>
              <w:bottom w:val="single" w:sz="6" w:space="0" w:color="00000A"/>
              <w:right w:val="single" w:sz="6" w:space="0" w:color="00000A"/>
            </w:tcBorders>
            <w:vAlign w:val="center"/>
          </w:tcPr>
          <w:p w14:paraId="2B4D2891"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24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1A122D" w14:textId="77777777" w:rsidR="00692D22" w:rsidRPr="0080593A" w:rsidRDefault="00692D22" w:rsidP="0080593A">
            <w:pPr>
              <w:spacing w:before="100" w:beforeAutospacing="1" w:after="0"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Концертно-исполнительская деятельность педагогических работников (К19)</w:t>
            </w:r>
          </w:p>
          <w:p w14:paraId="65381778"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p>
        </w:tc>
        <w:tc>
          <w:tcPr>
            <w:tcW w:w="2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E94F9B" w14:textId="77777777" w:rsidR="00692D22" w:rsidRPr="0080593A" w:rsidRDefault="00692D22" w:rsidP="0080593A">
            <w:pPr>
              <w:spacing w:before="100" w:beforeAutospacing="1" w:after="100" w:afterAutospacing="1" w:line="240" w:lineRule="auto"/>
              <w:rPr>
                <w:rFonts w:ascii="Times New Roman" w:hAnsi="Times New Roman" w:cs="Times New Roman"/>
                <w:sz w:val="20"/>
                <w:szCs w:val="20"/>
                <w:lang w:eastAsia="ru-RU"/>
              </w:rPr>
            </w:pPr>
            <w:r w:rsidRPr="0080593A">
              <w:rPr>
                <w:rFonts w:ascii="Times New Roman" w:hAnsi="Times New Roman" w:cs="Times New Roman"/>
                <w:sz w:val="20"/>
                <w:szCs w:val="20"/>
                <w:lang w:eastAsia="ru-RU"/>
              </w:rPr>
              <w:t>Участие в работе постоянно действующих творческих коллективов (дуэты, ансамбли и др.).</w:t>
            </w:r>
          </w:p>
        </w:tc>
        <w:tc>
          <w:tcPr>
            <w:tcW w:w="2311" w:type="dxa"/>
            <w:vMerge/>
            <w:tcBorders>
              <w:top w:val="single" w:sz="6" w:space="0" w:color="00000A"/>
              <w:left w:val="single" w:sz="6" w:space="0" w:color="00000A"/>
              <w:bottom w:val="single" w:sz="6" w:space="0" w:color="00000A"/>
              <w:right w:val="single" w:sz="6" w:space="0" w:color="00000A"/>
            </w:tcBorders>
            <w:vAlign w:val="center"/>
          </w:tcPr>
          <w:p w14:paraId="189FAE33" w14:textId="77777777" w:rsidR="00692D22" w:rsidRPr="0080593A" w:rsidRDefault="00692D22" w:rsidP="0080593A">
            <w:pPr>
              <w:spacing w:after="0" w:line="240" w:lineRule="auto"/>
              <w:rPr>
                <w:rFonts w:ascii="Times New Roman" w:hAnsi="Times New Roman" w:cs="Times New Roman"/>
                <w:sz w:val="20"/>
                <w:szCs w:val="20"/>
                <w:lang w:eastAsia="ru-RU"/>
              </w:rPr>
            </w:pPr>
          </w:p>
        </w:tc>
        <w:tc>
          <w:tcPr>
            <w:tcW w:w="1260" w:type="dxa"/>
            <w:vMerge/>
            <w:tcBorders>
              <w:top w:val="single" w:sz="6" w:space="0" w:color="00000A"/>
              <w:left w:val="single" w:sz="6" w:space="0" w:color="00000A"/>
              <w:bottom w:val="single" w:sz="6" w:space="0" w:color="00000A"/>
              <w:right w:val="single" w:sz="6" w:space="0" w:color="00000A"/>
            </w:tcBorders>
            <w:vAlign w:val="center"/>
          </w:tcPr>
          <w:p w14:paraId="40EA998B" w14:textId="77777777" w:rsidR="00692D22" w:rsidRPr="0080593A" w:rsidRDefault="00692D22" w:rsidP="0080593A">
            <w:pPr>
              <w:spacing w:after="0" w:line="240" w:lineRule="auto"/>
              <w:rPr>
                <w:rFonts w:ascii="Times New Roman" w:hAnsi="Times New Roman" w:cs="Times New Roman"/>
                <w:sz w:val="20"/>
                <w:szCs w:val="20"/>
                <w:lang w:eastAsia="ru-RU"/>
              </w:rPr>
            </w:pPr>
          </w:p>
        </w:tc>
      </w:tr>
      <w:tr w:rsidR="00692D22" w:rsidRPr="0036086C" w14:paraId="6C6E08D8" w14:textId="77777777">
        <w:trPr>
          <w:tblCellSpacing w:w="0" w:type="dxa"/>
        </w:trPr>
        <w:tc>
          <w:tcPr>
            <w:tcW w:w="1008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EF7BD2" w14:textId="77777777" w:rsidR="00692D22" w:rsidRPr="0080593A" w:rsidRDefault="00692D22" w:rsidP="0080593A">
            <w:pPr>
              <w:spacing w:before="100" w:beforeAutospacing="1" w:after="100" w:afterAutospacing="1" w:line="240" w:lineRule="auto"/>
              <w:jc w:val="center"/>
              <w:rPr>
                <w:rFonts w:ascii="Times New Roman" w:hAnsi="Times New Roman" w:cs="Times New Roman"/>
                <w:sz w:val="20"/>
                <w:szCs w:val="20"/>
                <w:lang w:eastAsia="ru-RU"/>
              </w:rPr>
            </w:pPr>
          </w:p>
        </w:tc>
      </w:tr>
    </w:tbl>
    <w:p w14:paraId="54564A57" w14:textId="77777777" w:rsidR="00692D22" w:rsidRPr="00EE7B72" w:rsidRDefault="00692D22" w:rsidP="00B05BDF">
      <w:pPr>
        <w:spacing w:after="0" w:line="240" w:lineRule="auto"/>
        <w:ind w:firstLine="720"/>
        <w:jc w:val="center"/>
        <w:rPr>
          <w:rFonts w:ascii="Times New Roman" w:hAnsi="Times New Roman" w:cs="Times New Roman"/>
          <w:color w:val="FF0000"/>
          <w:sz w:val="20"/>
          <w:szCs w:val="20"/>
          <w:lang w:eastAsia="ru-RU"/>
        </w:rPr>
      </w:pPr>
    </w:p>
    <w:p w14:paraId="082859C7" w14:textId="77777777" w:rsidR="00F014F3" w:rsidRDefault="00F014F3" w:rsidP="0067278C">
      <w:pPr>
        <w:spacing w:after="0" w:line="240" w:lineRule="auto"/>
        <w:ind w:firstLine="709"/>
        <w:jc w:val="right"/>
        <w:outlineLvl w:val="0"/>
        <w:rPr>
          <w:rFonts w:ascii="Times New Roman" w:hAnsi="Times New Roman" w:cs="Times New Roman"/>
        </w:rPr>
      </w:pPr>
    </w:p>
    <w:p w14:paraId="0D6EDFD3" w14:textId="77777777" w:rsidR="0067278C" w:rsidRPr="0067278C" w:rsidRDefault="0067278C" w:rsidP="0067278C">
      <w:pPr>
        <w:spacing w:after="0" w:line="240" w:lineRule="auto"/>
        <w:ind w:firstLine="709"/>
        <w:jc w:val="right"/>
        <w:outlineLvl w:val="0"/>
        <w:rPr>
          <w:rFonts w:ascii="Times New Roman" w:hAnsi="Times New Roman" w:cs="Times New Roman"/>
        </w:rPr>
      </w:pPr>
      <w:r w:rsidRPr="0067278C">
        <w:rPr>
          <w:rFonts w:ascii="Times New Roman" w:hAnsi="Times New Roman" w:cs="Times New Roman"/>
        </w:rPr>
        <w:t>Приложение № 8</w:t>
      </w:r>
    </w:p>
    <w:p w14:paraId="2C146C7D"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097581">
        <w:rPr>
          <w:rFonts w:ascii="Times New Roman" w:hAnsi="Times New Roman" w:cs="Times New Roman"/>
          <w:sz w:val="20"/>
          <w:szCs w:val="20"/>
          <w:lang w:eastAsia="ru-RU"/>
        </w:rPr>
        <w:t>к Отраслевому примерному положению об оплате труда</w:t>
      </w:r>
    </w:p>
    <w:p w14:paraId="2692C7CF"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в муниципальных бюджетных учреждениях </w:t>
      </w:r>
    </w:p>
    <w:p w14:paraId="68082637"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 xml:space="preserve">образования в сфере культуры </w:t>
      </w:r>
    </w:p>
    <w:p w14:paraId="1BAEF9E7" w14:textId="77777777" w:rsidR="00F014F3" w:rsidRPr="00097581" w:rsidRDefault="00F014F3" w:rsidP="00F014F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097581">
        <w:rPr>
          <w:rFonts w:ascii="Times New Roman" w:hAnsi="Times New Roman" w:cs="Times New Roman"/>
          <w:color w:val="000000"/>
          <w:sz w:val="20"/>
          <w:szCs w:val="20"/>
        </w:rPr>
        <w:t>Лешуконского муниципального округа</w:t>
      </w:r>
    </w:p>
    <w:p w14:paraId="4646E080" w14:textId="22B5D84E" w:rsidR="0067278C" w:rsidRPr="00F014F3" w:rsidRDefault="00F014F3" w:rsidP="00F014F3">
      <w:pPr>
        <w:pStyle w:val="ConsPlusTitle"/>
        <w:ind w:firstLine="709"/>
        <w:jc w:val="right"/>
        <w:rPr>
          <w:rFonts w:ascii="Times New Roman" w:hAnsi="Times New Roman" w:cs="Times New Roman"/>
          <w:b w:val="0"/>
          <w:color w:val="000000"/>
          <w:sz w:val="22"/>
          <w:szCs w:val="22"/>
        </w:rPr>
      </w:pPr>
      <w:r w:rsidRPr="00F014F3">
        <w:rPr>
          <w:rFonts w:ascii="Times New Roman" w:hAnsi="Times New Roman" w:cs="Times New Roman"/>
          <w:b w:val="0"/>
          <w:color w:val="000000"/>
        </w:rPr>
        <w:t>Архангельской области</w:t>
      </w:r>
    </w:p>
    <w:p w14:paraId="281F76F4" w14:textId="77777777" w:rsidR="0067278C" w:rsidRPr="0067278C" w:rsidRDefault="0067278C" w:rsidP="0067278C">
      <w:pPr>
        <w:pStyle w:val="ConsPlusTitle"/>
        <w:ind w:firstLine="709"/>
        <w:jc w:val="right"/>
        <w:rPr>
          <w:rFonts w:ascii="Times New Roman" w:hAnsi="Times New Roman" w:cs="Times New Roman"/>
          <w:b w:val="0"/>
          <w:color w:val="000000"/>
          <w:sz w:val="22"/>
          <w:szCs w:val="22"/>
        </w:rPr>
      </w:pPr>
    </w:p>
    <w:p w14:paraId="5A232A0F" w14:textId="77777777" w:rsidR="0067278C" w:rsidRPr="0067278C" w:rsidRDefault="0067278C" w:rsidP="0067278C">
      <w:pPr>
        <w:spacing w:after="0" w:line="240" w:lineRule="auto"/>
        <w:ind w:firstLine="709"/>
        <w:jc w:val="center"/>
        <w:rPr>
          <w:rFonts w:ascii="Times New Roman" w:hAnsi="Times New Roman" w:cs="Times New Roman"/>
          <w:b/>
          <w:bCs/>
          <w:sz w:val="24"/>
          <w:szCs w:val="24"/>
        </w:rPr>
      </w:pPr>
    </w:p>
    <w:p w14:paraId="12115CDD" w14:textId="77777777" w:rsidR="0067278C" w:rsidRPr="00F014F3" w:rsidRDefault="0067278C" w:rsidP="0067278C">
      <w:pPr>
        <w:spacing w:after="0" w:line="240" w:lineRule="auto"/>
        <w:ind w:firstLine="709"/>
        <w:jc w:val="center"/>
        <w:rPr>
          <w:rFonts w:ascii="Times New Roman" w:hAnsi="Times New Roman" w:cs="Times New Roman"/>
          <w:b/>
          <w:bCs/>
          <w:sz w:val="26"/>
          <w:szCs w:val="26"/>
        </w:rPr>
      </w:pPr>
      <w:r w:rsidRPr="00F014F3">
        <w:rPr>
          <w:rFonts w:ascii="Times New Roman" w:hAnsi="Times New Roman" w:cs="Times New Roman"/>
          <w:b/>
          <w:bCs/>
          <w:sz w:val="26"/>
          <w:szCs w:val="26"/>
        </w:rPr>
        <w:t>КРИТЕРИИ</w:t>
      </w:r>
    </w:p>
    <w:p w14:paraId="3F2454D7" w14:textId="77777777" w:rsidR="0067278C" w:rsidRPr="00F014F3" w:rsidRDefault="0067278C" w:rsidP="0067278C">
      <w:pPr>
        <w:spacing w:after="0" w:line="240" w:lineRule="auto"/>
        <w:ind w:firstLine="709"/>
        <w:jc w:val="center"/>
        <w:rPr>
          <w:rFonts w:ascii="Times New Roman" w:hAnsi="Times New Roman" w:cs="Times New Roman"/>
          <w:b/>
          <w:bCs/>
          <w:sz w:val="26"/>
          <w:szCs w:val="26"/>
        </w:rPr>
      </w:pPr>
      <w:r w:rsidRPr="00F014F3">
        <w:rPr>
          <w:rFonts w:ascii="Times New Roman" w:hAnsi="Times New Roman" w:cs="Times New Roman"/>
          <w:b/>
          <w:bCs/>
          <w:sz w:val="26"/>
          <w:szCs w:val="26"/>
        </w:rPr>
        <w:t>ОПРЕДЕЛЕНИЯ КРАТНОСТИ РАЗМЕРОВ ДОЛЖНОСТНЫХ ОКЛАДОВ</w:t>
      </w:r>
    </w:p>
    <w:p w14:paraId="6FD78BAD" w14:textId="3BF7AC6D" w:rsidR="0067278C" w:rsidRPr="00F014F3" w:rsidRDefault="0067278C" w:rsidP="0067278C">
      <w:pPr>
        <w:spacing w:after="0" w:line="240" w:lineRule="auto"/>
        <w:ind w:firstLine="709"/>
        <w:jc w:val="center"/>
        <w:rPr>
          <w:rFonts w:ascii="Times New Roman" w:hAnsi="Times New Roman" w:cs="Times New Roman"/>
          <w:b/>
          <w:bCs/>
          <w:sz w:val="26"/>
          <w:szCs w:val="26"/>
        </w:rPr>
      </w:pPr>
      <w:r w:rsidRPr="00F014F3">
        <w:rPr>
          <w:rFonts w:ascii="Times New Roman" w:hAnsi="Times New Roman" w:cs="Times New Roman"/>
          <w:b/>
          <w:bCs/>
          <w:sz w:val="26"/>
          <w:szCs w:val="26"/>
        </w:rPr>
        <w:t xml:space="preserve">РУКОВОДИТЕЛЯ МУНИЦИПАЛЬНЫХ БЮДЖЕТНЫХ УЧРЕЖДЕНИЙ ОБРАЗОВАНИЯ В СФЕРЕ КУЛЬТУРЫ </w:t>
      </w:r>
    </w:p>
    <w:p w14:paraId="3B16684E" w14:textId="77777777" w:rsidR="0067278C" w:rsidRPr="00F014F3" w:rsidRDefault="0067278C" w:rsidP="0067278C">
      <w:pPr>
        <w:spacing w:after="0" w:line="240" w:lineRule="auto"/>
        <w:ind w:firstLine="709"/>
        <w:rPr>
          <w:rFonts w:ascii="Times New Roman" w:hAnsi="Times New Roman" w:cs="Times New Roman"/>
          <w:sz w:val="26"/>
          <w:szCs w:val="26"/>
        </w:rPr>
      </w:pPr>
    </w:p>
    <w:p w14:paraId="65AC46EF" w14:textId="77777777" w:rsidR="0067278C" w:rsidRPr="00F014F3" w:rsidRDefault="0067278C" w:rsidP="0067278C">
      <w:pPr>
        <w:spacing w:after="0" w:line="240" w:lineRule="auto"/>
        <w:ind w:firstLine="709"/>
        <w:jc w:val="both"/>
        <w:outlineLvl w:val="0"/>
        <w:rPr>
          <w:rFonts w:ascii="Times New Roman" w:hAnsi="Times New Roman" w:cs="Times New Roman"/>
          <w:sz w:val="26"/>
          <w:szCs w:val="26"/>
        </w:rPr>
      </w:pPr>
    </w:p>
    <w:p w14:paraId="1D2A2D6C" w14:textId="0DBC1282"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1. Среднесписочная численность работников по состоянию на 31 декабря года, предшествующего дате установления предельного уровня соотношения средних заработных плат руководителя муниципальных учреждений и средних заработных плат остальных работников руководимых ими муниципальных учреждений (далее - предельный уровень средних заработных плат):</w:t>
      </w:r>
    </w:p>
    <w:p w14:paraId="761D3F9A"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65EDA070" w14:textId="77777777" w:rsidTr="0046768D">
        <w:tc>
          <w:tcPr>
            <w:tcW w:w="6016" w:type="dxa"/>
            <w:tcBorders>
              <w:top w:val="single" w:sz="4" w:space="0" w:color="auto"/>
              <w:left w:val="single" w:sz="4" w:space="0" w:color="auto"/>
              <w:bottom w:val="single" w:sz="4" w:space="0" w:color="auto"/>
              <w:right w:val="single" w:sz="4" w:space="0" w:color="auto"/>
            </w:tcBorders>
          </w:tcPr>
          <w:p w14:paraId="5B1E0010"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Среднесписочная численность, человек</w:t>
            </w:r>
          </w:p>
        </w:tc>
        <w:tc>
          <w:tcPr>
            <w:tcW w:w="3572" w:type="dxa"/>
            <w:tcBorders>
              <w:top w:val="single" w:sz="4" w:space="0" w:color="auto"/>
              <w:left w:val="single" w:sz="4" w:space="0" w:color="auto"/>
              <w:bottom w:val="single" w:sz="4" w:space="0" w:color="auto"/>
              <w:right w:val="single" w:sz="4" w:space="0" w:color="auto"/>
            </w:tcBorders>
          </w:tcPr>
          <w:p w14:paraId="28F54F3D"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103873CB" w14:textId="77777777" w:rsidTr="0046768D">
        <w:tc>
          <w:tcPr>
            <w:tcW w:w="6016" w:type="dxa"/>
            <w:tcBorders>
              <w:top w:val="single" w:sz="4" w:space="0" w:color="auto"/>
            </w:tcBorders>
          </w:tcPr>
          <w:p w14:paraId="6830DB40"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До 100</w:t>
            </w:r>
          </w:p>
        </w:tc>
        <w:tc>
          <w:tcPr>
            <w:tcW w:w="3572" w:type="dxa"/>
            <w:tcBorders>
              <w:top w:val="single" w:sz="4" w:space="0" w:color="auto"/>
            </w:tcBorders>
          </w:tcPr>
          <w:p w14:paraId="35581C0A"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1,25</w:t>
            </w:r>
          </w:p>
        </w:tc>
      </w:tr>
      <w:tr w:rsidR="0067278C" w:rsidRPr="00F014F3" w14:paraId="73EF6F1C" w14:textId="77777777" w:rsidTr="0046768D">
        <w:tc>
          <w:tcPr>
            <w:tcW w:w="6016" w:type="dxa"/>
          </w:tcPr>
          <w:p w14:paraId="60BEE326"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101 до 200</w:t>
            </w:r>
          </w:p>
        </w:tc>
        <w:tc>
          <w:tcPr>
            <w:tcW w:w="3572" w:type="dxa"/>
          </w:tcPr>
          <w:p w14:paraId="161D0FAF"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1,50</w:t>
            </w:r>
          </w:p>
        </w:tc>
      </w:tr>
      <w:tr w:rsidR="0067278C" w:rsidRPr="00F014F3" w14:paraId="7A891C7A" w14:textId="77777777" w:rsidTr="0046768D">
        <w:tc>
          <w:tcPr>
            <w:tcW w:w="6016" w:type="dxa"/>
          </w:tcPr>
          <w:p w14:paraId="43866A66"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Свыше 200</w:t>
            </w:r>
          </w:p>
        </w:tc>
        <w:tc>
          <w:tcPr>
            <w:tcW w:w="3572" w:type="dxa"/>
          </w:tcPr>
          <w:p w14:paraId="16ACB42F"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1,75</w:t>
            </w:r>
          </w:p>
        </w:tc>
      </w:tr>
    </w:tbl>
    <w:p w14:paraId="7916775E"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6DEE4582" w14:textId="77777777"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2. Общая площадь зданий (помещений), занимаемых муниципальным бюджетным учреждением:</w:t>
      </w:r>
    </w:p>
    <w:p w14:paraId="68ED8FE0"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652DBCF7" w14:textId="77777777" w:rsidTr="0046768D">
        <w:tc>
          <w:tcPr>
            <w:tcW w:w="6016" w:type="dxa"/>
            <w:tcBorders>
              <w:top w:val="single" w:sz="4" w:space="0" w:color="auto"/>
              <w:left w:val="single" w:sz="4" w:space="0" w:color="auto"/>
              <w:bottom w:val="single" w:sz="4" w:space="0" w:color="auto"/>
              <w:right w:val="single" w:sz="4" w:space="0" w:color="auto"/>
            </w:tcBorders>
          </w:tcPr>
          <w:p w14:paraId="7CB563C1"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Площадь, кв. метров</w:t>
            </w:r>
          </w:p>
        </w:tc>
        <w:tc>
          <w:tcPr>
            <w:tcW w:w="3572" w:type="dxa"/>
            <w:tcBorders>
              <w:top w:val="single" w:sz="4" w:space="0" w:color="auto"/>
              <w:left w:val="single" w:sz="4" w:space="0" w:color="auto"/>
              <w:bottom w:val="single" w:sz="4" w:space="0" w:color="auto"/>
              <w:right w:val="single" w:sz="4" w:space="0" w:color="auto"/>
            </w:tcBorders>
          </w:tcPr>
          <w:p w14:paraId="55C0EC15"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7065E8FF" w14:textId="77777777" w:rsidTr="0046768D">
        <w:tc>
          <w:tcPr>
            <w:tcW w:w="6016" w:type="dxa"/>
            <w:tcBorders>
              <w:top w:val="single" w:sz="4" w:space="0" w:color="auto"/>
            </w:tcBorders>
          </w:tcPr>
          <w:p w14:paraId="26B739AE"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До 500</w:t>
            </w:r>
          </w:p>
        </w:tc>
        <w:tc>
          <w:tcPr>
            <w:tcW w:w="3572" w:type="dxa"/>
            <w:tcBorders>
              <w:top w:val="single" w:sz="4" w:space="0" w:color="auto"/>
            </w:tcBorders>
          </w:tcPr>
          <w:p w14:paraId="5E2C9BE8"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0,1</w:t>
            </w:r>
          </w:p>
        </w:tc>
      </w:tr>
      <w:tr w:rsidR="0067278C" w:rsidRPr="00F014F3" w14:paraId="5895B9EC" w14:textId="77777777" w:rsidTr="0046768D">
        <w:tc>
          <w:tcPr>
            <w:tcW w:w="6016" w:type="dxa"/>
          </w:tcPr>
          <w:p w14:paraId="10A8770D"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500,1 до 2000</w:t>
            </w:r>
          </w:p>
        </w:tc>
        <w:tc>
          <w:tcPr>
            <w:tcW w:w="3572" w:type="dxa"/>
          </w:tcPr>
          <w:p w14:paraId="29EBDD4E"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0,2</w:t>
            </w:r>
          </w:p>
        </w:tc>
      </w:tr>
      <w:tr w:rsidR="0067278C" w:rsidRPr="00F014F3" w14:paraId="70B6EF25" w14:textId="77777777" w:rsidTr="0046768D">
        <w:tc>
          <w:tcPr>
            <w:tcW w:w="6016" w:type="dxa"/>
          </w:tcPr>
          <w:p w14:paraId="030A829B"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2000,1 до 5000</w:t>
            </w:r>
          </w:p>
        </w:tc>
        <w:tc>
          <w:tcPr>
            <w:tcW w:w="3572" w:type="dxa"/>
          </w:tcPr>
          <w:p w14:paraId="45412F0D"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0,3</w:t>
            </w:r>
          </w:p>
        </w:tc>
      </w:tr>
      <w:tr w:rsidR="0067278C" w:rsidRPr="00F014F3" w14:paraId="588D1FE4" w14:textId="77777777" w:rsidTr="0046768D">
        <w:tc>
          <w:tcPr>
            <w:tcW w:w="6016" w:type="dxa"/>
          </w:tcPr>
          <w:p w14:paraId="35016517"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5000,1 до 8000</w:t>
            </w:r>
          </w:p>
        </w:tc>
        <w:tc>
          <w:tcPr>
            <w:tcW w:w="3572" w:type="dxa"/>
          </w:tcPr>
          <w:p w14:paraId="118FE692"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0,4</w:t>
            </w:r>
          </w:p>
        </w:tc>
      </w:tr>
      <w:tr w:rsidR="0067278C" w:rsidRPr="00F014F3" w14:paraId="03431116" w14:textId="77777777" w:rsidTr="0046768D">
        <w:tc>
          <w:tcPr>
            <w:tcW w:w="6016" w:type="dxa"/>
          </w:tcPr>
          <w:p w14:paraId="390D5827"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8000,1 до 12 000</w:t>
            </w:r>
          </w:p>
        </w:tc>
        <w:tc>
          <w:tcPr>
            <w:tcW w:w="3572" w:type="dxa"/>
          </w:tcPr>
          <w:p w14:paraId="4FFBA057"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0,5</w:t>
            </w:r>
          </w:p>
        </w:tc>
      </w:tr>
      <w:tr w:rsidR="0067278C" w:rsidRPr="00F014F3" w14:paraId="486478BC" w14:textId="77777777" w:rsidTr="0046768D">
        <w:tc>
          <w:tcPr>
            <w:tcW w:w="6016" w:type="dxa"/>
          </w:tcPr>
          <w:p w14:paraId="3EF3268D"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lastRenderedPageBreak/>
              <w:t>Свыше 12 000</w:t>
            </w:r>
          </w:p>
        </w:tc>
        <w:tc>
          <w:tcPr>
            <w:tcW w:w="3572" w:type="dxa"/>
          </w:tcPr>
          <w:p w14:paraId="111AB37D"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0,6</w:t>
            </w:r>
          </w:p>
        </w:tc>
      </w:tr>
    </w:tbl>
    <w:p w14:paraId="51789239"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198E6AF4" w14:textId="031EC405"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3. Наличие филиалов муниципального учреждения на территории Лешуконского муниципального округа:</w:t>
      </w:r>
    </w:p>
    <w:p w14:paraId="07A9C8BE"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456E8148" w14:textId="77777777" w:rsidTr="0046768D">
        <w:tc>
          <w:tcPr>
            <w:tcW w:w="6016" w:type="dxa"/>
            <w:tcBorders>
              <w:top w:val="single" w:sz="4" w:space="0" w:color="auto"/>
              <w:left w:val="single" w:sz="4" w:space="0" w:color="auto"/>
              <w:bottom w:val="single" w:sz="4" w:space="0" w:color="auto"/>
              <w:right w:val="single" w:sz="4" w:space="0" w:color="auto"/>
            </w:tcBorders>
          </w:tcPr>
          <w:p w14:paraId="1786DA0C"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филиалов, единиц</w:t>
            </w:r>
          </w:p>
        </w:tc>
        <w:tc>
          <w:tcPr>
            <w:tcW w:w="3572" w:type="dxa"/>
            <w:tcBorders>
              <w:top w:val="single" w:sz="4" w:space="0" w:color="auto"/>
              <w:left w:val="single" w:sz="4" w:space="0" w:color="auto"/>
              <w:bottom w:val="single" w:sz="4" w:space="0" w:color="auto"/>
              <w:right w:val="single" w:sz="4" w:space="0" w:color="auto"/>
            </w:tcBorders>
          </w:tcPr>
          <w:p w14:paraId="2B67BA9A"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05CC0696" w14:textId="77777777" w:rsidTr="0046768D">
        <w:tc>
          <w:tcPr>
            <w:tcW w:w="6016" w:type="dxa"/>
            <w:tcBorders>
              <w:top w:val="single" w:sz="4" w:space="0" w:color="auto"/>
            </w:tcBorders>
          </w:tcPr>
          <w:p w14:paraId="3B62911B"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1.</w:t>
            </w:r>
          </w:p>
        </w:tc>
        <w:tc>
          <w:tcPr>
            <w:tcW w:w="3572" w:type="dxa"/>
            <w:tcBorders>
              <w:top w:val="single" w:sz="4" w:space="0" w:color="auto"/>
            </w:tcBorders>
          </w:tcPr>
          <w:p w14:paraId="4F658C81"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0,1</w:t>
            </w:r>
          </w:p>
        </w:tc>
      </w:tr>
      <w:tr w:rsidR="0067278C" w:rsidRPr="00F014F3" w14:paraId="687CD61C" w14:textId="77777777" w:rsidTr="0046768D">
        <w:tc>
          <w:tcPr>
            <w:tcW w:w="6016" w:type="dxa"/>
          </w:tcPr>
          <w:p w14:paraId="7F25542C"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2.</w:t>
            </w:r>
          </w:p>
        </w:tc>
        <w:tc>
          <w:tcPr>
            <w:tcW w:w="3572" w:type="dxa"/>
          </w:tcPr>
          <w:p w14:paraId="561B1837"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0,2</w:t>
            </w:r>
          </w:p>
        </w:tc>
      </w:tr>
      <w:tr w:rsidR="0067278C" w:rsidRPr="00F014F3" w14:paraId="1A19ABBD" w14:textId="77777777" w:rsidTr="0046768D">
        <w:tc>
          <w:tcPr>
            <w:tcW w:w="6016" w:type="dxa"/>
          </w:tcPr>
          <w:p w14:paraId="182EF21A"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3.</w:t>
            </w:r>
          </w:p>
        </w:tc>
        <w:tc>
          <w:tcPr>
            <w:tcW w:w="3572" w:type="dxa"/>
          </w:tcPr>
          <w:p w14:paraId="5C0A8192"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0,3</w:t>
            </w:r>
          </w:p>
        </w:tc>
      </w:tr>
      <w:tr w:rsidR="0067278C" w:rsidRPr="00F014F3" w14:paraId="7BC700B9" w14:textId="77777777" w:rsidTr="0046768D">
        <w:tc>
          <w:tcPr>
            <w:tcW w:w="6016" w:type="dxa"/>
          </w:tcPr>
          <w:p w14:paraId="65DE2223"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Свыше 3</w:t>
            </w:r>
          </w:p>
        </w:tc>
        <w:tc>
          <w:tcPr>
            <w:tcW w:w="3572" w:type="dxa"/>
          </w:tcPr>
          <w:p w14:paraId="15D08690"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0,4</w:t>
            </w:r>
          </w:p>
        </w:tc>
      </w:tr>
    </w:tbl>
    <w:p w14:paraId="1C73C52D"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20600E84" w14:textId="77777777"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4. Наличие в безвозмездном пользовании или в оперативном управлении объектов культурного наследия (памятников истории и культуры) народов Российской Федерации федерального значения и (или) регионального значения:</w:t>
      </w:r>
    </w:p>
    <w:p w14:paraId="20199627"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45BCBF86" w14:textId="77777777" w:rsidTr="0046768D">
        <w:tc>
          <w:tcPr>
            <w:tcW w:w="6016" w:type="dxa"/>
            <w:tcBorders>
              <w:top w:val="single" w:sz="4" w:space="0" w:color="auto"/>
              <w:left w:val="single" w:sz="4" w:space="0" w:color="auto"/>
              <w:bottom w:val="single" w:sz="4" w:space="0" w:color="auto"/>
              <w:right w:val="single" w:sz="4" w:space="0" w:color="auto"/>
            </w:tcBorders>
          </w:tcPr>
          <w:p w14:paraId="10A2127D"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объектов, единиц</w:t>
            </w:r>
          </w:p>
        </w:tc>
        <w:tc>
          <w:tcPr>
            <w:tcW w:w="3572" w:type="dxa"/>
            <w:tcBorders>
              <w:top w:val="single" w:sz="4" w:space="0" w:color="auto"/>
              <w:left w:val="single" w:sz="4" w:space="0" w:color="auto"/>
              <w:bottom w:val="single" w:sz="4" w:space="0" w:color="auto"/>
              <w:right w:val="single" w:sz="4" w:space="0" w:color="auto"/>
            </w:tcBorders>
          </w:tcPr>
          <w:p w14:paraId="34AC015B"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14BCE5CC" w14:textId="77777777" w:rsidTr="0046768D">
        <w:tc>
          <w:tcPr>
            <w:tcW w:w="6016" w:type="dxa"/>
            <w:tcBorders>
              <w:top w:val="single" w:sz="4" w:space="0" w:color="auto"/>
            </w:tcBorders>
          </w:tcPr>
          <w:p w14:paraId="750C4BBF"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1.</w:t>
            </w:r>
          </w:p>
        </w:tc>
        <w:tc>
          <w:tcPr>
            <w:tcW w:w="3572" w:type="dxa"/>
            <w:tcBorders>
              <w:top w:val="single" w:sz="4" w:space="0" w:color="auto"/>
            </w:tcBorders>
          </w:tcPr>
          <w:p w14:paraId="73C2D6F2"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0,1</w:t>
            </w:r>
          </w:p>
        </w:tc>
      </w:tr>
      <w:tr w:rsidR="0067278C" w:rsidRPr="00F014F3" w14:paraId="1DD7B36F" w14:textId="77777777" w:rsidTr="0046768D">
        <w:tc>
          <w:tcPr>
            <w:tcW w:w="6016" w:type="dxa"/>
          </w:tcPr>
          <w:p w14:paraId="2DC87B88"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2.</w:t>
            </w:r>
          </w:p>
        </w:tc>
        <w:tc>
          <w:tcPr>
            <w:tcW w:w="3572" w:type="dxa"/>
          </w:tcPr>
          <w:p w14:paraId="7F37E1A0"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0,2</w:t>
            </w:r>
          </w:p>
        </w:tc>
      </w:tr>
      <w:tr w:rsidR="0067278C" w:rsidRPr="00F014F3" w14:paraId="3F9F8FBD" w14:textId="77777777" w:rsidTr="0046768D">
        <w:tc>
          <w:tcPr>
            <w:tcW w:w="6016" w:type="dxa"/>
          </w:tcPr>
          <w:p w14:paraId="770B69FC"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Свыше 2</w:t>
            </w:r>
          </w:p>
        </w:tc>
        <w:tc>
          <w:tcPr>
            <w:tcW w:w="3572" w:type="dxa"/>
          </w:tcPr>
          <w:p w14:paraId="0BEDDF63"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0,3</w:t>
            </w:r>
          </w:p>
        </w:tc>
      </w:tr>
    </w:tbl>
    <w:p w14:paraId="675A1708"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063271CA" w14:textId="77777777"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5. Наличие автотранспортных средств:</w:t>
      </w:r>
    </w:p>
    <w:p w14:paraId="58440ABA"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2EC99614" w14:textId="77777777" w:rsidTr="0046768D">
        <w:tc>
          <w:tcPr>
            <w:tcW w:w="6016" w:type="dxa"/>
            <w:tcBorders>
              <w:top w:val="single" w:sz="4" w:space="0" w:color="auto"/>
              <w:left w:val="single" w:sz="4" w:space="0" w:color="auto"/>
              <w:bottom w:val="single" w:sz="4" w:space="0" w:color="auto"/>
              <w:right w:val="single" w:sz="4" w:space="0" w:color="auto"/>
            </w:tcBorders>
          </w:tcPr>
          <w:p w14:paraId="455C7230"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автотранспортных средств, единиц</w:t>
            </w:r>
          </w:p>
        </w:tc>
        <w:tc>
          <w:tcPr>
            <w:tcW w:w="3572" w:type="dxa"/>
            <w:tcBorders>
              <w:top w:val="single" w:sz="4" w:space="0" w:color="auto"/>
              <w:left w:val="single" w:sz="4" w:space="0" w:color="auto"/>
              <w:bottom w:val="single" w:sz="4" w:space="0" w:color="auto"/>
              <w:right w:val="single" w:sz="4" w:space="0" w:color="auto"/>
            </w:tcBorders>
          </w:tcPr>
          <w:p w14:paraId="06957581"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2ACB24C5" w14:textId="77777777" w:rsidTr="0046768D">
        <w:tc>
          <w:tcPr>
            <w:tcW w:w="6016" w:type="dxa"/>
            <w:tcBorders>
              <w:top w:val="single" w:sz="4" w:space="0" w:color="auto"/>
            </w:tcBorders>
          </w:tcPr>
          <w:p w14:paraId="068F4A4C"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1.</w:t>
            </w:r>
          </w:p>
        </w:tc>
        <w:tc>
          <w:tcPr>
            <w:tcW w:w="3572" w:type="dxa"/>
            <w:tcBorders>
              <w:top w:val="single" w:sz="4" w:space="0" w:color="auto"/>
            </w:tcBorders>
          </w:tcPr>
          <w:p w14:paraId="4221EE98"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0,1</w:t>
            </w:r>
          </w:p>
        </w:tc>
      </w:tr>
      <w:tr w:rsidR="0067278C" w:rsidRPr="00F014F3" w14:paraId="6712BBFF" w14:textId="77777777" w:rsidTr="0046768D">
        <w:tc>
          <w:tcPr>
            <w:tcW w:w="6016" w:type="dxa"/>
          </w:tcPr>
          <w:p w14:paraId="4E4E7474"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2.</w:t>
            </w:r>
          </w:p>
        </w:tc>
        <w:tc>
          <w:tcPr>
            <w:tcW w:w="3572" w:type="dxa"/>
          </w:tcPr>
          <w:p w14:paraId="32D66CA5"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0,2</w:t>
            </w:r>
          </w:p>
        </w:tc>
      </w:tr>
      <w:tr w:rsidR="0067278C" w:rsidRPr="00F014F3" w14:paraId="4704D4FA" w14:textId="77777777" w:rsidTr="0046768D">
        <w:tc>
          <w:tcPr>
            <w:tcW w:w="6016" w:type="dxa"/>
          </w:tcPr>
          <w:p w14:paraId="54C31F78"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3.</w:t>
            </w:r>
          </w:p>
        </w:tc>
        <w:tc>
          <w:tcPr>
            <w:tcW w:w="3572" w:type="dxa"/>
          </w:tcPr>
          <w:p w14:paraId="5C9B25C5"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0,3</w:t>
            </w:r>
          </w:p>
        </w:tc>
      </w:tr>
      <w:tr w:rsidR="0067278C" w:rsidRPr="00F014F3" w14:paraId="6AFDA9FF" w14:textId="77777777" w:rsidTr="0046768D">
        <w:tc>
          <w:tcPr>
            <w:tcW w:w="6016" w:type="dxa"/>
          </w:tcPr>
          <w:p w14:paraId="1F6B4F91"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Свыше 3</w:t>
            </w:r>
          </w:p>
        </w:tc>
        <w:tc>
          <w:tcPr>
            <w:tcW w:w="3572" w:type="dxa"/>
          </w:tcPr>
          <w:p w14:paraId="72D831DC"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0,4</w:t>
            </w:r>
          </w:p>
        </w:tc>
      </w:tr>
    </w:tbl>
    <w:p w14:paraId="206F9D31"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74EE1685" w14:textId="77777777" w:rsidR="0067278C" w:rsidRPr="00F014F3" w:rsidRDefault="0067278C" w:rsidP="0067278C">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t>6. Среднегодовая численность обучающихся по дополнительным общеобразовательным программам:</w:t>
      </w:r>
    </w:p>
    <w:p w14:paraId="6CE2F595" w14:textId="77777777" w:rsidR="0067278C" w:rsidRPr="00F014F3" w:rsidRDefault="0067278C" w:rsidP="0067278C">
      <w:pPr>
        <w:spacing w:after="0" w:line="240" w:lineRule="auto"/>
        <w:ind w:firstLine="709"/>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3572"/>
      </w:tblGrid>
      <w:tr w:rsidR="0067278C" w:rsidRPr="00F014F3" w14:paraId="7C178A9A" w14:textId="77777777" w:rsidTr="0046768D">
        <w:tc>
          <w:tcPr>
            <w:tcW w:w="6016" w:type="dxa"/>
            <w:tcBorders>
              <w:top w:val="single" w:sz="4" w:space="0" w:color="auto"/>
              <w:left w:val="single" w:sz="4" w:space="0" w:color="auto"/>
              <w:bottom w:val="single" w:sz="4" w:space="0" w:color="auto"/>
              <w:right w:val="single" w:sz="4" w:space="0" w:color="auto"/>
            </w:tcBorders>
          </w:tcPr>
          <w:p w14:paraId="59F44C57"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обучающихся по дополнительным общеобразовательным программам, человек</w:t>
            </w:r>
          </w:p>
        </w:tc>
        <w:tc>
          <w:tcPr>
            <w:tcW w:w="3572" w:type="dxa"/>
            <w:tcBorders>
              <w:top w:val="single" w:sz="4" w:space="0" w:color="auto"/>
              <w:left w:val="single" w:sz="4" w:space="0" w:color="auto"/>
              <w:bottom w:val="single" w:sz="4" w:space="0" w:color="auto"/>
              <w:right w:val="single" w:sz="4" w:space="0" w:color="auto"/>
            </w:tcBorders>
          </w:tcPr>
          <w:p w14:paraId="0C217F26"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Количество баллов</w:t>
            </w:r>
          </w:p>
        </w:tc>
      </w:tr>
      <w:tr w:rsidR="0067278C" w:rsidRPr="00F014F3" w14:paraId="3EB3BB2A" w14:textId="77777777" w:rsidTr="0046768D">
        <w:tc>
          <w:tcPr>
            <w:tcW w:w="6016" w:type="dxa"/>
            <w:tcBorders>
              <w:top w:val="single" w:sz="4" w:space="0" w:color="auto"/>
            </w:tcBorders>
          </w:tcPr>
          <w:p w14:paraId="2E2D1FD2"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До 100,0</w:t>
            </w:r>
          </w:p>
        </w:tc>
        <w:tc>
          <w:tcPr>
            <w:tcW w:w="3572" w:type="dxa"/>
            <w:tcBorders>
              <w:top w:val="single" w:sz="4" w:space="0" w:color="auto"/>
            </w:tcBorders>
          </w:tcPr>
          <w:p w14:paraId="142A8818"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0,1</w:t>
            </w:r>
          </w:p>
        </w:tc>
      </w:tr>
      <w:tr w:rsidR="0067278C" w:rsidRPr="00F014F3" w14:paraId="0465F370" w14:textId="77777777" w:rsidTr="0046768D">
        <w:tc>
          <w:tcPr>
            <w:tcW w:w="6016" w:type="dxa"/>
          </w:tcPr>
          <w:p w14:paraId="102007D0"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От 101,0 до 200,0</w:t>
            </w:r>
          </w:p>
        </w:tc>
        <w:tc>
          <w:tcPr>
            <w:tcW w:w="3572" w:type="dxa"/>
          </w:tcPr>
          <w:p w14:paraId="37D869F7"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0,2</w:t>
            </w:r>
          </w:p>
        </w:tc>
      </w:tr>
      <w:tr w:rsidR="0067278C" w:rsidRPr="00F014F3" w14:paraId="7A4C0F7D" w14:textId="77777777" w:rsidTr="0046768D">
        <w:tc>
          <w:tcPr>
            <w:tcW w:w="6016" w:type="dxa"/>
          </w:tcPr>
          <w:p w14:paraId="5638C6D5" w14:textId="77777777" w:rsidR="0067278C" w:rsidRPr="00F014F3" w:rsidRDefault="0067278C" w:rsidP="0067278C">
            <w:pPr>
              <w:spacing w:after="0" w:line="240" w:lineRule="auto"/>
              <w:ind w:firstLine="709"/>
              <w:rPr>
                <w:rFonts w:ascii="Times New Roman" w:hAnsi="Times New Roman" w:cs="Times New Roman"/>
                <w:sz w:val="26"/>
                <w:szCs w:val="26"/>
              </w:rPr>
            </w:pPr>
            <w:r w:rsidRPr="00F014F3">
              <w:rPr>
                <w:rFonts w:ascii="Times New Roman" w:hAnsi="Times New Roman" w:cs="Times New Roman"/>
                <w:sz w:val="26"/>
                <w:szCs w:val="26"/>
              </w:rPr>
              <w:t>Свыше 200,0</w:t>
            </w:r>
          </w:p>
        </w:tc>
        <w:tc>
          <w:tcPr>
            <w:tcW w:w="3572" w:type="dxa"/>
          </w:tcPr>
          <w:p w14:paraId="5B30CD97" w14:textId="77777777" w:rsidR="0067278C" w:rsidRPr="00F014F3" w:rsidRDefault="0067278C" w:rsidP="0067278C">
            <w:pPr>
              <w:spacing w:after="0" w:line="240" w:lineRule="auto"/>
              <w:ind w:firstLine="709"/>
              <w:jc w:val="center"/>
              <w:rPr>
                <w:rFonts w:ascii="Times New Roman" w:hAnsi="Times New Roman" w:cs="Times New Roman"/>
                <w:sz w:val="26"/>
                <w:szCs w:val="26"/>
              </w:rPr>
            </w:pPr>
            <w:r w:rsidRPr="00F014F3">
              <w:rPr>
                <w:rFonts w:ascii="Times New Roman" w:hAnsi="Times New Roman" w:cs="Times New Roman"/>
                <w:sz w:val="26"/>
                <w:szCs w:val="26"/>
              </w:rPr>
              <w:t>0,3</w:t>
            </w:r>
          </w:p>
        </w:tc>
      </w:tr>
    </w:tbl>
    <w:p w14:paraId="52FB355B" w14:textId="77777777" w:rsidR="0067278C" w:rsidRPr="00F014F3" w:rsidRDefault="0067278C" w:rsidP="0067278C">
      <w:pPr>
        <w:spacing w:after="0" w:line="240" w:lineRule="auto"/>
        <w:ind w:firstLine="709"/>
        <w:jc w:val="both"/>
        <w:rPr>
          <w:rFonts w:ascii="Times New Roman" w:hAnsi="Times New Roman" w:cs="Times New Roman"/>
          <w:sz w:val="26"/>
          <w:szCs w:val="26"/>
        </w:rPr>
      </w:pPr>
    </w:p>
    <w:p w14:paraId="0A3AC325" w14:textId="39BC7916" w:rsidR="00692D22" w:rsidRPr="00F014F3" w:rsidRDefault="0067278C" w:rsidP="006D0A06">
      <w:pPr>
        <w:spacing w:after="0" w:line="240" w:lineRule="auto"/>
        <w:ind w:firstLine="709"/>
        <w:jc w:val="both"/>
        <w:rPr>
          <w:rFonts w:ascii="Times New Roman" w:hAnsi="Times New Roman" w:cs="Times New Roman"/>
          <w:sz w:val="26"/>
          <w:szCs w:val="26"/>
        </w:rPr>
      </w:pPr>
      <w:r w:rsidRPr="00F014F3">
        <w:rPr>
          <w:rFonts w:ascii="Times New Roman" w:hAnsi="Times New Roman" w:cs="Times New Roman"/>
          <w:sz w:val="26"/>
          <w:szCs w:val="26"/>
        </w:rPr>
        <w:lastRenderedPageBreak/>
        <w:t xml:space="preserve">Примечание. В случае если количество баллов, рассчитанное для определения кратности размера должностного оклада руководителя муниципального учреждения, составляет более 4, руководителю данного </w:t>
      </w:r>
      <w:r w:rsidR="006D0A06">
        <w:rPr>
          <w:rFonts w:ascii="Times New Roman" w:hAnsi="Times New Roman" w:cs="Times New Roman"/>
          <w:sz w:val="26"/>
          <w:szCs w:val="26"/>
        </w:rPr>
        <w:t xml:space="preserve">муниципального </w:t>
      </w:r>
      <w:r w:rsidRPr="00F014F3">
        <w:rPr>
          <w:rFonts w:ascii="Times New Roman" w:hAnsi="Times New Roman" w:cs="Times New Roman"/>
          <w:sz w:val="26"/>
          <w:szCs w:val="26"/>
        </w:rPr>
        <w:t xml:space="preserve">учреждения устанавливается максимальный размер кратности, </w:t>
      </w:r>
      <w:r w:rsidRPr="006D0A06">
        <w:rPr>
          <w:rFonts w:ascii="Times New Roman" w:hAnsi="Times New Roman" w:cs="Times New Roman"/>
          <w:sz w:val="26"/>
          <w:szCs w:val="26"/>
        </w:rPr>
        <w:t xml:space="preserve">предусмотренный </w:t>
      </w:r>
      <w:hyperlink r:id="rId48" w:history="1">
        <w:r w:rsidRPr="006D0A06">
          <w:rPr>
            <w:rFonts w:ascii="Times New Roman" w:hAnsi="Times New Roman" w:cs="Times New Roman"/>
            <w:sz w:val="26"/>
            <w:szCs w:val="26"/>
          </w:rPr>
          <w:t xml:space="preserve">абзацем </w:t>
        </w:r>
        <w:r w:rsidR="006D0A06" w:rsidRPr="006D0A06">
          <w:rPr>
            <w:rFonts w:ascii="Times New Roman" w:hAnsi="Times New Roman" w:cs="Times New Roman"/>
            <w:sz w:val="26"/>
            <w:szCs w:val="26"/>
          </w:rPr>
          <w:t>четверт</w:t>
        </w:r>
        <w:r w:rsidRPr="006D0A06">
          <w:rPr>
            <w:rFonts w:ascii="Times New Roman" w:hAnsi="Times New Roman" w:cs="Times New Roman"/>
            <w:sz w:val="26"/>
            <w:szCs w:val="26"/>
          </w:rPr>
          <w:t xml:space="preserve">ым пункта </w:t>
        </w:r>
        <w:r w:rsidR="006D0A06" w:rsidRPr="006D0A06">
          <w:rPr>
            <w:rFonts w:ascii="Times New Roman" w:hAnsi="Times New Roman" w:cs="Times New Roman"/>
            <w:sz w:val="26"/>
            <w:szCs w:val="26"/>
          </w:rPr>
          <w:t>48</w:t>
        </w:r>
      </w:hyperlink>
      <w:r w:rsidRPr="006D0A06">
        <w:rPr>
          <w:rFonts w:ascii="Times New Roman" w:hAnsi="Times New Roman" w:cs="Times New Roman"/>
          <w:sz w:val="26"/>
          <w:szCs w:val="26"/>
        </w:rPr>
        <w:t xml:space="preserve"> Отраслевого примерного положения</w:t>
      </w:r>
      <w:r w:rsidRPr="00F014F3">
        <w:rPr>
          <w:rFonts w:ascii="Times New Roman" w:hAnsi="Times New Roman" w:cs="Times New Roman"/>
          <w:sz w:val="26"/>
          <w:szCs w:val="26"/>
        </w:rPr>
        <w:t xml:space="preserve"> об оплате труда в муниципальных бюджетных учреждениях образования в сфере культуры Лешуконск</w:t>
      </w:r>
      <w:r w:rsidR="006D0A06">
        <w:rPr>
          <w:rFonts w:ascii="Times New Roman" w:hAnsi="Times New Roman" w:cs="Times New Roman"/>
          <w:sz w:val="26"/>
          <w:szCs w:val="26"/>
        </w:rPr>
        <w:t>ого</w:t>
      </w:r>
      <w:r w:rsidRPr="00F014F3">
        <w:rPr>
          <w:rFonts w:ascii="Times New Roman" w:hAnsi="Times New Roman" w:cs="Times New Roman"/>
          <w:sz w:val="26"/>
          <w:szCs w:val="26"/>
        </w:rPr>
        <w:t xml:space="preserve"> муниципальн</w:t>
      </w:r>
      <w:r w:rsidR="006D0A06">
        <w:rPr>
          <w:rFonts w:ascii="Times New Roman" w:hAnsi="Times New Roman" w:cs="Times New Roman"/>
          <w:sz w:val="26"/>
          <w:szCs w:val="26"/>
        </w:rPr>
        <w:t>ого</w:t>
      </w:r>
      <w:r w:rsidRPr="00F014F3">
        <w:rPr>
          <w:rFonts w:ascii="Times New Roman" w:hAnsi="Times New Roman" w:cs="Times New Roman"/>
          <w:sz w:val="26"/>
          <w:szCs w:val="26"/>
        </w:rPr>
        <w:t xml:space="preserve"> </w:t>
      </w:r>
      <w:r w:rsidR="006D0A06">
        <w:rPr>
          <w:rFonts w:ascii="Times New Roman" w:hAnsi="Times New Roman" w:cs="Times New Roman"/>
          <w:sz w:val="26"/>
          <w:szCs w:val="26"/>
        </w:rPr>
        <w:t>округа Архангельской области</w:t>
      </w:r>
      <w:r w:rsidRPr="00F014F3">
        <w:rPr>
          <w:rFonts w:ascii="Times New Roman" w:hAnsi="Times New Roman" w:cs="Times New Roman"/>
          <w:sz w:val="26"/>
          <w:szCs w:val="26"/>
        </w:rPr>
        <w:t xml:space="preserve">, утвержденного постановлением администрации </w:t>
      </w:r>
      <w:r w:rsidR="006D0A06" w:rsidRPr="00F014F3">
        <w:rPr>
          <w:rFonts w:ascii="Times New Roman" w:hAnsi="Times New Roman" w:cs="Times New Roman"/>
          <w:sz w:val="26"/>
          <w:szCs w:val="26"/>
        </w:rPr>
        <w:t>Лешуконск</w:t>
      </w:r>
      <w:r w:rsidR="006D0A06">
        <w:rPr>
          <w:rFonts w:ascii="Times New Roman" w:hAnsi="Times New Roman" w:cs="Times New Roman"/>
          <w:sz w:val="26"/>
          <w:szCs w:val="26"/>
        </w:rPr>
        <w:t>ого</w:t>
      </w:r>
      <w:r w:rsidR="006D0A06" w:rsidRPr="00F014F3">
        <w:rPr>
          <w:rFonts w:ascii="Times New Roman" w:hAnsi="Times New Roman" w:cs="Times New Roman"/>
          <w:sz w:val="26"/>
          <w:szCs w:val="26"/>
        </w:rPr>
        <w:t xml:space="preserve"> муниципальн</w:t>
      </w:r>
      <w:r w:rsidR="006D0A06">
        <w:rPr>
          <w:rFonts w:ascii="Times New Roman" w:hAnsi="Times New Roman" w:cs="Times New Roman"/>
          <w:sz w:val="26"/>
          <w:szCs w:val="26"/>
        </w:rPr>
        <w:t>ого</w:t>
      </w:r>
      <w:r w:rsidR="006D0A06" w:rsidRPr="00F014F3">
        <w:rPr>
          <w:rFonts w:ascii="Times New Roman" w:hAnsi="Times New Roman" w:cs="Times New Roman"/>
          <w:sz w:val="26"/>
          <w:szCs w:val="26"/>
        </w:rPr>
        <w:t xml:space="preserve"> </w:t>
      </w:r>
      <w:r w:rsidR="006D0A06">
        <w:rPr>
          <w:rFonts w:ascii="Times New Roman" w:hAnsi="Times New Roman" w:cs="Times New Roman"/>
          <w:sz w:val="26"/>
          <w:szCs w:val="26"/>
        </w:rPr>
        <w:t>округа</w:t>
      </w:r>
      <w:r w:rsidRPr="00F014F3">
        <w:rPr>
          <w:rFonts w:ascii="Times New Roman" w:hAnsi="Times New Roman" w:cs="Times New Roman"/>
          <w:sz w:val="26"/>
          <w:szCs w:val="26"/>
        </w:rPr>
        <w:t xml:space="preserve"> от </w:t>
      </w:r>
      <w:r w:rsidR="006D0A06">
        <w:rPr>
          <w:rFonts w:ascii="Times New Roman" w:hAnsi="Times New Roman" w:cs="Times New Roman"/>
          <w:sz w:val="26"/>
          <w:szCs w:val="26"/>
        </w:rPr>
        <w:t>30</w:t>
      </w:r>
      <w:r w:rsidRPr="00F014F3">
        <w:rPr>
          <w:rFonts w:ascii="Times New Roman" w:hAnsi="Times New Roman" w:cs="Times New Roman"/>
          <w:sz w:val="26"/>
          <w:szCs w:val="26"/>
        </w:rPr>
        <w:t xml:space="preserve"> </w:t>
      </w:r>
      <w:r w:rsidR="006D0A06">
        <w:rPr>
          <w:rFonts w:ascii="Times New Roman" w:hAnsi="Times New Roman" w:cs="Times New Roman"/>
          <w:sz w:val="26"/>
          <w:szCs w:val="26"/>
        </w:rPr>
        <w:t>ма</w:t>
      </w:r>
      <w:r w:rsidRPr="00F014F3">
        <w:rPr>
          <w:rFonts w:ascii="Times New Roman" w:hAnsi="Times New Roman" w:cs="Times New Roman"/>
          <w:sz w:val="26"/>
          <w:szCs w:val="26"/>
        </w:rPr>
        <w:t>я 20</w:t>
      </w:r>
      <w:r w:rsidR="006D0A06">
        <w:rPr>
          <w:rFonts w:ascii="Times New Roman" w:hAnsi="Times New Roman" w:cs="Times New Roman"/>
          <w:sz w:val="26"/>
          <w:szCs w:val="26"/>
        </w:rPr>
        <w:t>24</w:t>
      </w:r>
      <w:r w:rsidRPr="00F014F3">
        <w:rPr>
          <w:rFonts w:ascii="Times New Roman" w:hAnsi="Times New Roman" w:cs="Times New Roman"/>
          <w:sz w:val="26"/>
          <w:szCs w:val="26"/>
        </w:rPr>
        <w:t xml:space="preserve"> года № </w:t>
      </w:r>
      <w:r w:rsidR="006D0A06">
        <w:rPr>
          <w:rFonts w:ascii="Times New Roman" w:hAnsi="Times New Roman" w:cs="Times New Roman"/>
          <w:sz w:val="26"/>
          <w:szCs w:val="26"/>
        </w:rPr>
        <w:t>235</w:t>
      </w:r>
      <w:r w:rsidRPr="00F014F3">
        <w:rPr>
          <w:rFonts w:ascii="Times New Roman" w:hAnsi="Times New Roman" w:cs="Times New Roman"/>
          <w:sz w:val="26"/>
          <w:szCs w:val="26"/>
        </w:rPr>
        <w:t>.</w:t>
      </w:r>
    </w:p>
    <w:p w14:paraId="4086DD09" w14:textId="77777777" w:rsidR="008C7673" w:rsidRDefault="008C7673" w:rsidP="006D0A06">
      <w:pPr>
        <w:spacing w:after="0" w:line="240" w:lineRule="auto"/>
        <w:ind w:firstLine="709"/>
        <w:jc w:val="both"/>
        <w:rPr>
          <w:rFonts w:ascii="Times New Roman" w:hAnsi="Times New Roman" w:cs="Times New Roman"/>
          <w:sz w:val="28"/>
          <w:szCs w:val="28"/>
        </w:rPr>
      </w:pPr>
    </w:p>
    <w:p w14:paraId="25AA9472" w14:textId="0129F074"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8C7673">
        <w:rPr>
          <w:rFonts w:ascii="Times New Roman" w:hAnsi="Times New Roman" w:cs="Times New Roman"/>
          <w:sz w:val="20"/>
          <w:szCs w:val="20"/>
          <w:lang w:eastAsia="ru-RU"/>
        </w:rPr>
        <w:t xml:space="preserve">Приложение № </w:t>
      </w:r>
      <w:r w:rsidRPr="008C7673">
        <w:rPr>
          <w:rFonts w:ascii="Times New Roman" w:hAnsi="Times New Roman" w:cs="Times New Roman"/>
          <w:sz w:val="20"/>
          <w:szCs w:val="20"/>
          <w:lang w:eastAsia="ru-RU"/>
        </w:rPr>
        <w:t>9</w:t>
      </w:r>
    </w:p>
    <w:p w14:paraId="1C0D9BCE" w14:textId="77777777"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8C7673">
        <w:rPr>
          <w:rFonts w:ascii="Times New Roman" w:hAnsi="Times New Roman" w:cs="Times New Roman"/>
          <w:sz w:val="20"/>
          <w:szCs w:val="20"/>
          <w:lang w:eastAsia="ru-RU"/>
        </w:rPr>
        <w:t>к Отраслевому примерному положению об оплате труда</w:t>
      </w:r>
    </w:p>
    <w:p w14:paraId="511EDEC3" w14:textId="77777777"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8C7673">
        <w:rPr>
          <w:rFonts w:ascii="Times New Roman" w:hAnsi="Times New Roman" w:cs="Times New Roman"/>
          <w:color w:val="000000"/>
          <w:sz w:val="20"/>
          <w:szCs w:val="20"/>
        </w:rPr>
        <w:t xml:space="preserve">в муниципальных бюджетных учреждениях </w:t>
      </w:r>
    </w:p>
    <w:p w14:paraId="2854D022" w14:textId="77777777"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8C7673">
        <w:rPr>
          <w:rFonts w:ascii="Times New Roman" w:hAnsi="Times New Roman" w:cs="Times New Roman"/>
          <w:color w:val="000000"/>
          <w:sz w:val="20"/>
          <w:szCs w:val="20"/>
        </w:rPr>
        <w:t xml:space="preserve">образования в сфере культуры </w:t>
      </w:r>
    </w:p>
    <w:p w14:paraId="58C17467" w14:textId="77777777"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8C7673">
        <w:rPr>
          <w:rFonts w:ascii="Times New Roman" w:hAnsi="Times New Roman" w:cs="Times New Roman"/>
          <w:color w:val="000000"/>
          <w:sz w:val="20"/>
          <w:szCs w:val="20"/>
        </w:rPr>
        <w:t>Лешуконского муниципального округа</w:t>
      </w:r>
    </w:p>
    <w:p w14:paraId="109B7B46" w14:textId="77777777" w:rsidR="008C7673" w:rsidRPr="008C7673" w:rsidRDefault="008C7673" w:rsidP="008C7673">
      <w:pPr>
        <w:autoSpaceDE w:val="0"/>
        <w:autoSpaceDN w:val="0"/>
        <w:adjustRightInd w:val="0"/>
        <w:spacing w:after="0" w:line="240" w:lineRule="auto"/>
        <w:jc w:val="right"/>
        <w:outlineLvl w:val="0"/>
        <w:rPr>
          <w:rFonts w:ascii="Times New Roman" w:hAnsi="Times New Roman" w:cs="Times New Roman"/>
          <w:color w:val="000000"/>
          <w:sz w:val="20"/>
          <w:szCs w:val="20"/>
        </w:rPr>
      </w:pPr>
      <w:r w:rsidRPr="008C7673">
        <w:rPr>
          <w:rFonts w:ascii="Times New Roman" w:hAnsi="Times New Roman" w:cs="Times New Roman"/>
          <w:color w:val="000000"/>
          <w:sz w:val="20"/>
          <w:szCs w:val="20"/>
        </w:rPr>
        <w:t>Архангельской области</w:t>
      </w:r>
    </w:p>
    <w:p w14:paraId="37D4D677" w14:textId="77777777" w:rsidR="008C7673" w:rsidRPr="00EE7FD0" w:rsidRDefault="008C7673" w:rsidP="008C7673">
      <w:pPr>
        <w:autoSpaceDE w:val="0"/>
        <w:autoSpaceDN w:val="0"/>
        <w:adjustRightInd w:val="0"/>
        <w:spacing w:after="0" w:line="240" w:lineRule="auto"/>
        <w:jc w:val="right"/>
        <w:outlineLvl w:val="0"/>
        <w:rPr>
          <w:rFonts w:ascii="Times New Roman" w:hAnsi="Times New Roman" w:cs="Times New Roman"/>
          <w:sz w:val="20"/>
          <w:szCs w:val="20"/>
          <w:lang w:eastAsia="ru-RU"/>
        </w:rPr>
      </w:pPr>
    </w:p>
    <w:p w14:paraId="7B34693F" w14:textId="77777777" w:rsidR="008C7673" w:rsidRPr="00EE7FD0" w:rsidRDefault="008C7673" w:rsidP="008C7673">
      <w:pPr>
        <w:autoSpaceDE w:val="0"/>
        <w:autoSpaceDN w:val="0"/>
        <w:adjustRightInd w:val="0"/>
        <w:spacing w:after="0" w:line="240" w:lineRule="auto"/>
        <w:outlineLvl w:val="0"/>
        <w:rPr>
          <w:rFonts w:ascii="Times New Roman" w:hAnsi="Times New Roman" w:cs="Times New Roman"/>
          <w:sz w:val="28"/>
          <w:szCs w:val="28"/>
          <w:lang w:eastAsia="ru-RU"/>
        </w:rPr>
      </w:pPr>
    </w:p>
    <w:p w14:paraId="24B683CF" w14:textId="77777777" w:rsidR="008C7673" w:rsidRPr="008C7673" w:rsidRDefault="008C7673" w:rsidP="008C7673">
      <w:pPr>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8C7673">
        <w:rPr>
          <w:rFonts w:ascii="Times New Roman" w:hAnsi="Times New Roman" w:cs="Times New Roman"/>
          <w:b/>
          <w:sz w:val="28"/>
          <w:szCs w:val="28"/>
          <w:lang w:eastAsia="ru-RU"/>
        </w:rPr>
        <w:t>ПЕРЕЧЕНЬ</w:t>
      </w:r>
    </w:p>
    <w:p w14:paraId="457F1A77" w14:textId="15427AA6" w:rsidR="008C7673" w:rsidRPr="008C7673" w:rsidRDefault="008C7673" w:rsidP="008C7673">
      <w:pPr>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8C7673">
        <w:rPr>
          <w:rFonts w:ascii="Times New Roman" w:hAnsi="Times New Roman" w:cs="Times New Roman"/>
          <w:b/>
          <w:sz w:val="28"/>
          <w:szCs w:val="28"/>
          <w:lang w:eastAsia="ru-RU"/>
        </w:rPr>
        <w:t>должностей (профессий) работников, относящихся к административно-управленческому и вспомогательному</w:t>
      </w:r>
      <w:r w:rsidR="006D0A06">
        <w:rPr>
          <w:rFonts w:ascii="Times New Roman" w:hAnsi="Times New Roman" w:cs="Times New Roman"/>
          <w:b/>
          <w:sz w:val="28"/>
          <w:szCs w:val="28"/>
          <w:lang w:eastAsia="ru-RU"/>
        </w:rPr>
        <w:t xml:space="preserve"> </w:t>
      </w:r>
      <w:r w:rsidRPr="008C7673">
        <w:rPr>
          <w:rFonts w:ascii="Times New Roman" w:hAnsi="Times New Roman" w:cs="Times New Roman"/>
          <w:b/>
          <w:sz w:val="28"/>
          <w:szCs w:val="28"/>
          <w:lang w:eastAsia="ru-RU"/>
        </w:rPr>
        <w:t>персоналу муниципального</w:t>
      </w:r>
      <w:r w:rsidRPr="008C7673">
        <w:rPr>
          <w:rFonts w:ascii="Times New Roman" w:hAnsi="Times New Roman" w:cs="Times New Roman"/>
          <w:b/>
          <w:sz w:val="28"/>
          <w:szCs w:val="28"/>
          <w:lang w:eastAsia="ru-RU"/>
        </w:rPr>
        <w:t xml:space="preserve"> бюджетного </w:t>
      </w:r>
      <w:r w:rsidRPr="008C7673">
        <w:rPr>
          <w:rFonts w:ascii="Times New Roman" w:hAnsi="Times New Roman" w:cs="Times New Roman"/>
          <w:b/>
          <w:sz w:val="28"/>
          <w:szCs w:val="28"/>
          <w:lang w:eastAsia="ru-RU"/>
        </w:rPr>
        <w:t xml:space="preserve">учреждения </w:t>
      </w:r>
      <w:r w:rsidRPr="008C7673">
        <w:rPr>
          <w:rFonts w:ascii="Times New Roman" w:hAnsi="Times New Roman" w:cs="Times New Roman"/>
          <w:b/>
          <w:sz w:val="28"/>
          <w:szCs w:val="28"/>
          <w:lang w:eastAsia="ru-RU"/>
        </w:rPr>
        <w:t>образования в сфере культуры</w:t>
      </w:r>
    </w:p>
    <w:p w14:paraId="382722A5" w14:textId="77777777" w:rsidR="008C7673" w:rsidRPr="00EE7FD0" w:rsidRDefault="008C7673" w:rsidP="008C7673">
      <w:pPr>
        <w:autoSpaceDE w:val="0"/>
        <w:autoSpaceDN w:val="0"/>
        <w:adjustRightInd w:val="0"/>
        <w:spacing w:after="0" w:line="240" w:lineRule="auto"/>
        <w:jc w:val="center"/>
        <w:outlineLvl w:val="0"/>
        <w:rPr>
          <w:rFonts w:ascii="Times New Roman" w:hAnsi="Times New Roman" w:cs="Times New Roman"/>
          <w:sz w:val="28"/>
          <w:szCs w:val="28"/>
          <w:lang w:eastAsia="ru-RU"/>
        </w:rPr>
      </w:pPr>
    </w:p>
    <w:p w14:paraId="5068DE7F" w14:textId="77777777" w:rsidR="008C7673" w:rsidRPr="00EE7FD0" w:rsidRDefault="008C7673" w:rsidP="008C7673">
      <w:pPr>
        <w:numPr>
          <w:ilvl w:val="0"/>
          <w:numId w:val="2"/>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EE7FD0">
        <w:rPr>
          <w:rFonts w:ascii="Times New Roman" w:hAnsi="Times New Roman" w:cs="Times New Roman"/>
          <w:sz w:val="28"/>
          <w:szCs w:val="28"/>
          <w:lang w:eastAsia="ru-RU"/>
        </w:rPr>
        <w:t>Административно-управленческий персонал</w:t>
      </w:r>
    </w:p>
    <w:p w14:paraId="622C7DB5" w14:textId="77777777" w:rsidR="008C7673" w:rsidRPr="00EE7FD0" w:rsidRDefault="008C7673" w:rsidP="008C7673">
      <w:pPr>
        <w:autoSpaceDE w:val="0"/>
        <w:autoSpaceDN w:val="0"/>
        <w:adjustRightInd w:val="0"/>
        <w:spacing w:after="0" w:line="240" w:lineRule="auto"/>
        <w:jc w:val="center"/>
        <w:outlineLvl w:val="0"/>
        <w:rPr>
          <w:rFonts w:ascii="Times New Roman" w:hAnsi="Times New Roman" w:cs="Times New Roman"/>
          <w:sz w:val="28"/>
          <w:szCs w:val="28"/>
          <w:lang w:eastAsia="ru-RU"/>
        </w:rPr>
      </w:pPr>
    </w:p>
    <w:p w14:paraId="5FDF8535" w14:textId="77777777" w:rsidR="008C7673" w:rsidRPr="00EE7FD0" w:rsidRDefault="008C7673" w:rsidP="008C7673">
      <w:pPr>
        <w:autoSpaceDE w:val="0"/>
        <w:autoSpaceDN w:val="0"/>
        <w:adjustRightInd w:val="0"/>
        <w:spacing w:after="0" w:line="240" w:lineRule="auto"/>
        <w:jc w:val="both"/>
        <w:outlineLvl w:val="0"/>
        <w:rPr>
          <w:rFonts w:ascii="Times New Roman" w:hAnsi="Times New Roman" w:cs="Times New Roman"/>
          <w:sz w:val="28"/>
          <w:szCs w:val="28"/>
          <w:lang w:eastAsia="ru-RU"/>
        </w:rPr>
      </w:pPr>
      <w:r w:rsidRPr="00EE7FD0">
        <w:rPr>
          <w:rFonts w:ascii="Times New Roman" w:hAnsi="Times New Roman" w:cs="Times New Roman"/>
          <w:sz w:val="28"/>
          <w:szCs w:val="28"/>
          <w:lang w:eastAsia="ru-RU"/>
        </w:rPr>
        <w:t>Директор</w:t>
      </w:r>
    </w:p>
    <w:p w14:paraId="1D063725" w14:textId="77777777" w:rsidR="008C7673" w:rsidRPr="00EE7FD0" w:rsidRDefault="008C7673" w:rsidP="008C7673">
      <w:pPr>
        <w:autoSpaceDE w:val="0"/>
        <w:autoSpaceDN w:val="0"/>
        <w:adjustRightInd w:val="0"/>
        <w:spacing w:after="0" w:line="240" w:lineRule="auto"/>
        <w:jc w:val="center"/>
        <w:outlineLvl w:val="0"/>
        <w:rPr>
          <w:rFonts w:ascii="Times New Roman" w:hAnsi="Times New Roman" w:cs="Times New Roman"/>
          <w:sz w:val="20"/>
          <w:szCs w:val="20"/>
          <w:lang w:eastAsia="ru-RU"/>
        </w:rPr>
      </w:pPr>
    </w:p>
    <w:p w14:paraId="127E47B5" w14:textId="77777777" w:rsidR="008C7673" w:rsidRPr="00EE7FD0" w:rsidRDefault="008C7673" w:rsidP="008C7673">
      <w:pPr>
        <w:numPr>
          <w:ilvl w:val="0"/>
          <w:numId w:val="2"/>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EE7FD0">
        <w:rPr>
          <w:rFonts w:ascii="Times New Roman" w:hAnsi="Times New Roman" w:cs="Times New Roman"/>
          <w:sz w:val="28"/>
          <w:szCs w:val="28"/>
          <w:lang w:eastAsia="ru-RU"/>
        </w:rPr>
        <w:t>Вспомогательный персонал</w:t>
      </w:r>
    </w:p>
    <w:p w14:paraId="1191A640" w14:textId="77777777" w:rsidR="008C7673" w:rsidRPr="00EE7FD0" w:rsidRDefault="008C7673" w:rsidP="008C7673">
      <w:pPr>
        <w:autoSpaceDE w:val="0"/>
        <w:autoSpaceDN w:val="0"/>
        <w:adjustRightInd w:val="0"/>
        <w:spacing w:after="0" w:line="240" w:lineRule="auto"/>
        <w:jc w:val="both"/>
        <w:outlineLvl w:val="0"/>
        <w:rPr>
          <w:rFonts w:ascii="Times New Roman" w:hAnsi="Times New Roman" w:cs="Times New Roman"/>
          <w:sz w:val="28"/>
          <w:szCs w:val="28"/>
          <w:lang w:eastAsia="ru-RU"/>
        </w:rPr>
      </w:pPr>
    </w:p>
    <w:p w14:paraId="1BA3A145" w14:textId="2630C970" w:rsidR="008C7673" w:rsidRPr="0037057C" w:rsidRDefault="008C7673" w:rsidP="008C7673">
      <w:pPr>
        <w:autoSpaceDE w:val="0"/>
        <w:autoSpaceDN w:val="0"/>
        <w:adjustRightInd w:val="0"/>
        <w:spacing w:after="0" w:line="240" w:lineRule="auto"/>
        <w:jc w:val="both"/>
        <w:outlineLvl w:val="0"/>
        <w:rPr>
          <w:rFonts w:ascii="Times New Roman" w:hAnsi="Times New Roman" w:cs="Times New Roman"/>
          <w:sz w:val="28"/>
          <w:szCs w:val="28"/>
          <w:lang w:eastAsia="ru-RU"/>
        </w:rPr>
      </w:pPr>
      <w:r w:rsidRPr="00EE7FD0">
        <w:rPr>
          <w:rFonts w:ascii="Times New Roman" w:hAnsi="Times New Roman" w:cs="Times New Roman"/>
          <w:sz w:val="28"/>
          <w:szCs w:val="28"/>
          <w:lang w:eastAsia="ru-RU"/>
        </w:rPr>
        <w:t>Рабоч</w:t>
      </w:r>
      <w:r>
        <w:rPr>
          <w:rFonts w:ascii="Times New Roman" w:hAnsi="Times New Roman" w:cs="Times New Roman"/>
          <w:sz w:val="28"/>
          <w:szCs w:val="28"/>
          <w:lang w:eastAsia="ru-RU"/>
        </w:rPr>
        <w:t>и</w:t>
      </w:r>
      <w:r>
        <w:rPr>
          <w:rFonts w:ascii="Times New Roman" w:hAnsi="Times New Roman" w:cs="Times New Roman"/>
          <w:sz w:val="28"/>
          <w:szCs w:val="28"/>
          <w:lang w:eastAsia="ru-RU"/>
        </w:rPr>
        <w:t>й по уборке служебных помещения</w:t>
      </w:r>
    </w:p>
    <w:p w14:paraId="10DA66E8" w14:textId="77777777" w:rsidR="008C7673" w:rsidRPr="0067278C" w:rsidRDefault="008C7673" w:rsidP="0067278C">
      <w:pPr>
        <w:spacing w:after="0" w:line="240" w:lineRule="auto"/>
        <w:ind w:firstLine="709"/>
        <w:rPr>
          <w:rFonts w:ascii="Times New Roman" w:hAnsi="Times New Roman" w:cs="Times New Roman"/>
        </w:rPr>
      </w:pPr>
    </w:p>
    <w:sectPr w:rsidR="008C7673" w:rsidRPr="0067278C" w:rsidSect="00453655">
      <w:pgSz w:w="11906" w:h="16838"/>
      <w:pgMar w:top="567" w:right="75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F0D04"/>
    <w:multiLevelType w:val="hybridMultilevel"/>
    <w:tmpl w:val="B94AEF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EF16A6C"/>
    <w:multiLevelType w:val="hybridMultilevel"/>
    <w:tmpl w:val="1FE4B2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4FD4169"/>
    <w:multiLevelType w:val="multilevel"/>
    <w:tmpl w:val="2E9C80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5FA46898"/>
    <w:multiLevelType w:val="hybridMultilevel"/>
    <w:tmpl w:val="3B98CA2E"/>
    <w:lvl w:ilvl="0" w:tplc="318AFFEE">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FAE5A27"/>
    <w:multiLevelType w:val="hybridMultilevel"/>
    <w:tmpl w:val="FB80FB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7FB5948"/>
    <w:multiLevelType w:val="multilevel"/>
    <w:tmpl w:val="B2C00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72D4E16"/>
    <w:multiLevelType w:val="multilevel"/>
    <w:tmpl w:val="C9184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7F54656"/>
    <w:multiLevelType w:val="multilevel"/>
    <w:tmpl w:val="2278B8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defaultTabStop w:val="708"/>
  <w:doNotHyphenateCaps/>
  <w:characterSpacingControl w:val="doNotCompress"/>
  <w:doNotValidateAgainstSchema/>
  <w:doNotDemarcateInvalidXml/>
  <w:compat>
    <w:compatSetting w:name="compatibilityMode" w:uri="http://schemas.microsoft.com/office/word" w:val="12"/>
  </w:compat>
  <w:rsids>
    <w:rsidRoot w:val="008A6B3F"/>
    <w:rsid w:val="00002AA6"/>
    <w:rsid w:val="000130CD"/>
    <w:rsid w:val="0001549A"/>
    <w:rsid w:val="0002043D"/>
    <w:rsid w:val="0002076E"/>
    <w:rsid w:val="00026125"/>
    <w:rsid w:val="00026FD5"/>
    <w:rsid w:val="00041D4B"/>
    <w:rsid w:val="0004657E"/>
    <w:rsid w:val="000551BB"/>
    <w:rsid w:val="00055732"/>
    <w:rsid w:val="000610C6"/>
    <w:rsid w:val="0006284E"/>
    <w:rsid w:val="00067C4C"/>
    <w:rsid w:val="00067D92"/>
    <w:rsid w:val="00073B5E"/>
    <w:rsid w:val="00075314"/>
    <w:rsid w:val="00075D81"/>
    <w:rsid w:val="000771EC"/>
    <w:rsid w:val="00086A5F"/>
    <w:rsid w:val="00087F28"/>
    <w:rsid w:val="00097581"/>
    <w:rsid w:val="000A09B8"/>
    <w:rsid w:val="000A43FE"/>
    <w:rsid w:val="000A47F3"/>
    <w:rsid w:val="000B2C40"/>
    <w:rsid w:val="000B5A98"/>
    <w:rsid w:val="000C4202"/>
    <w:rsid w:val="000C7E82"/>
    <w:rsid w:val="000E239F"/>
    <w:rsid w:val="000E34FC"/>
    <w:rsid w:val="0010116F"/>
    <w:rsid w:val="00122169"/>
    <w:rsid w:val="001236BF"/>
    <w:rsid w:val="0013771B"/>
    <w:rsid w:val="00141D32"/>
    <w:rsid w:val="00150416"/>
    <w:rsid w:val="00155F69"/>
    <w:rsid w:val="00157860"/>
    <w:rsid w:val="00165BA6"/>
    <w:rsid w:val="001673B0"/>
    <w:rsid w:val="001A2373"/>
    <w:rsid w:val="001A31B1"/>
    <w:rsid w:val="001A33D5"/>
    <w:rsid w:val="001A4415"/>
    <w:rsid w:val="001A76EF"/>
    <w:rsid w:val="001C6B8C"/>
    <w:rsid w:val="001D1715"/>
    <w:rsid w:val="001D1834"/>
    <w:rsid w:val="001D2174"/>
    <w:rsid w:val="001D7E13"/>
    <w:rsid w:val="001E4E36"/>
    <w:rsid w:val="001F75C9"/>
    <w:rsid w:val="001F7DF2"/>
    <w:rsid w:val="002060BF"/>
    <w:rsid w:val="002120F6"/>
    <w:rsid w:val="002151CF"/>
    <w:rsid w:val="00221653"/>
    <w:rsid w:val="00227D7F"/>
    <w:rsid w:val="0023026D"/>
    <w:rsid w:val="00236347"/>
    <w:rsid w:val="002512A3"/>
    <w:rsid w:val="00254C21"/>
    <w:rsid w:val="00255387"/>
    <w:rsid w:val="00260BCC"/>
    <w:rsid w:val="002669D5"/>
    <w:rsid w:val="00267FBE"/>
    <w:rsid w:val="002714FB"/>
    <w:rsid w:val="00271BBA"/>
    <w:rsid w:val="002765B6"/>
    <w:rsid w:val="002942C0"/>
    <w:rsid w:val="0029616E"/>
    <w:rsid w:val="00296886"/>
    <w:rsid w:val="002A2EA7"/>
    <w:rsid w:val="002A6DAF"/>
    <w:rsid w:val="002B2195"/>
    <w:rsid w:val="002B3846"/>
    <w:rsid w:val="002B65B8"/>
    <w:rsid w:val="002B6685"/>
    <w:rsid w:val="002C23C4"/>
    <w:rsid w:val="002C6A32"/>
    <w:rsid w:val="002D7809"/>
    <w:rsid w:val="002D7EB3"/>
    <w:rsid w:val="002E2D6F"/>
    <w:rsid w:val="002E3C1F"/>
    <w:rsid w:val="002E4BC8"/>
    <w:rsid w:val="002F1150"/>
    <w:rsid w:val="002F1CE8"/>
    <w:rsid w:val="002F1F0A"/>
    <w:rsid w:val="002F4824"/>
    <w:rsid w:val="002F7777"/>
    <w:rsid w:val="0030264C"/>
    <w:rsid w:val="0030480B"/>
    <w:rsid w:val="00306324"/>
    <w:rsid w:val="003116AF"/>
    <w:rsid w:val="003353C0"/>
    <w:rsid w:val="0033773D"/>
    <w:rsid w:val="003507A3"/>
    <w:rsid w:val="00350BA2"/>
    <w:rsid w:val="003540F9"/>
    <w:rsid w:val="0036086C"/>
    <w:rsid w:val="00365132"/>
    <w:rsid w:val="00366C05"/>
    <w:rsid w:val="0036766A"/>
    <w:rsid w:val="0037057C"/>
    <w:rsid w:val="003871A4"/>
    <w:rsid w:val="00387791"/>
    <w:rsid w:val="00391632"/>
    <w:rsid w:val="003A16FF"/>
    <w:rsid w:val="003A4048"/>
    <w:rsid w:val="003A642B"/>
    <w:rsid w:val="003A6610"/>
    <w:rsid w:val="003B1FCF"/>
    <w:rsid w:val="003C27E5"/>
    <w:rsid w:val="003D01C9"/>
    <w:rsid w:val="003D2F3D"/>
    <w:rsid w:val="003D5C24"/>
    <w:rsid w:val="003D5C71"/>
    <w:rsid w:val="003E013E"/>
    <w:rsid w:val="003E64C3"/>
    <w:rsid w:val="003F1691"/>
    <w:rsid w:val="003F2B90"/>
    <w:rsid w:val="003F5A62"/>
    <w:rsid w:val="00410329"/>
    <w:rsid w:val="00411EB6"/>
    <w:rsid w:val="0041287D"/>
    <w:rsid w:val="00417D01"/>
    <w:rsid w:val="00420AE1"/>
    <w:rsid w:val="004303CF"/>
    <w:rsid w:val="0043475F"/>
    <w:rsid w:val="00434AB9"/>
    <w:rsid w:val="00434B92"/>
    <w:rsid w:val="0044039C"/>
    <w:rsid w:val="004515E9"/>
    <w:rsid w:val="00453655"/>
    <w:rsid w:val="004646BD"/>
    <w:rsid w:val="0046768D"/>
    <w:rsid w:val="00467B5B"/>
    <w:rsid w:val="00476DE1"/>
    <w:rsid w:val="00484F33"/>
    <w:rsid w:val="00486B99"/>
    <w:rsid w:val="0049290C"/>
    <w:rsid w:val="00493403"/>
    <w:rsid w:val="004938A0"/>
    <w:rsid w:val="004946C2"/>
    <w:rsid w:val="00497020"/>
    <w:rsid w:val="004B777E"/>
    <w:rsid w:val="004C3667"/>
    <w:rsid w:val="004C5C6D"/>
    <w:rsid w:val="004C786F"/>
    <w:rsid w:val="004D0766"/>
    <w:rsid w:val="004D0A03"/>
    <w:rsid w:val="004D2942"/>
    <w:rsid w:val="004E36E0"/>
    <w:rsid w:val="004E75E2"/>
    <w:rsid w:val="005016CC"/>
    <w:rsid w:val="00504890"/>
    <w:rsid w:val="00506449"/>
    <w:rsid w:val="00507DC6"/>
    <w:rsid w:val="00510917"/>
    <w:rsid w:val="00520891"/>
    <w:rsid w:val="0052694B"/>
    <w:rsid w:val="00532979"/>
    <w:rsid w:val="00545A17"/>
    <w:rsid w:val="00554FB2"/>
    <w:rsid w:val="005556D1"/>
    <w:rsid w:val="005561EC"/>
    <w:rsid w:val="00560CE0"/>
    <w:rsid w:val="0056542B"/>
    <w:rsid w:val="00565BF1"/>
    <w:rsid w:val="00566BFA"/>
    <w:rsid w:val="005715BB"/>
    <w:rsid w:val="00573DBD"/>
    <w:rsid w:val="00582823"/>
    <w:rsid w:val="00587AB5"/>
    <w:rsid w:val="00590C20"/>
    <w:rsid w:val="00592E3F"/>
    <w:rsid w:val="0059545D"/>
    <w:rsid w:val="005A1B45"/>
    <w:rsid w:val="005A5270"/>
    <w:rsid w:val="005A7EAF"/>
    <w:rsid w:val="005C2593"/>
    <w:rsid w:val="005D4ADA"/>
    <w:rsid w:val="006008A9"/>
    <w:rsid w:val="00602032"/>
    <w:rsid w:val="006049DB"/>
    <w:rsid w:val="006113A4"/>
    <w:rsid w:val="006119B9"/>
    <w:rsid w:val="006217B8"/>
    <w:rsid w:val="006229FA"/>
    <w:rsid w:val="00624BC1"/>
    <w:rsid w:val="00627344"/>
    <w:rsid w:val="006306BD"/>
    <w:rsid w:val="0063503C"/>
    <w:rsid w:val="006440B5"/>
    <w:rsid w:val="00652827"/>
    <w:rsid w:val="00656935"/>
    <w:rsid w:val="0066669A"/>
    <w:rsid w:val="0067278C"/>
    <w:rsid w:val="00684636"/>
    <w:rsid w:val="00684777"/>
    <w:rsid w:val="0068599B"/>
    <w:rsid w:val="00685EBA"/>
    <w:rsid w:val="0068635A"/>
    <w:rsid w:val="00690439"/>
    <w:rsid w:val="00692D22"/>
    <w:rsid w:val="006951B6"/>
    <w:rsid w:val="00697717"/>
    <w:rsid w:val="00697CED"/>
    <w:rsid w:val="006A0A78"/>
    <w:rsid w:val="006A3C29"/>
    <w:rsid w:val="006B3C2E"/>
    <w:rsid w:val="006C1E96"/>
    <w:rsid w:val="006C5B11"/>
    <w:rsid w:val="006D0988"/>
    <w:rsid w:val="006D0A06"/>
    <w:rsid w:val="006D2B18"/>
    <w:rsid w:val="006D38C6"/>
    <w:rsid w:val="006E273F"/>
    <w:rsid w:val="00700302"/>
    <w:rsid w:val="0070241D"/>
    <w:rsid w:val="00704553"/>
    <w:rsid w:val="00714596"/>
    <w:rsid w:val="00714B51"/>
    <w:rsid w:val="0071538D"/>
    <w:rsid w:val="00724999"/>
    <w:rsid w:val="007306DA"/>
    <w:rsid w:val="00731467"/>
    <w:rsid w:val="00733EFE"/>
    <w:rsid w:val="00737429"/>
    <w:rsid w:val="007408AF"/>
    <w:rsid w:val="00742202"/>
    <w:rsid w:val="00751137"/>
    <w:rsid w:val="00753789"/>
    <w:rsid w:val="00755A36"/>
    <w:rsid w:val="0075763C"/>
    <w:rsid w:val="0076039A"/>
    <w:rsid w:val="00762543"/>
    <w:rsid w:val="00763520"/>
    <w:rsid w:val="00764D15"/>
    <w:rsid w:val="00766571"/>
    <w:rsid w:val="007744D3"/>
    <w:rsid w:val="007822F5"/>
    <w:rsid w:val="00786634"/>
    <w:rsid w:val="00787AEC"/>
    <w:rsid w:val="00792E78"/>
    <w:rsid w:val="00794769"/>
    <w:rsid w:val="0079725A"/>
    <w:rsid w:val="007A3835"/>
    <w:rsid w:val="007A5B03"/>
    <w:rsid w:val="007A5E00"/>
    <w:rsid w:val="007A7B07"/>
    <w:rsid w:val="007B1388"/>
    <w:rsid w:val="007B15AE"/>
    <w:rsid w:val="007C3D73"/>
    <w:rsid w:val="007C40D1"/>
    <w:rsid w:val="007C5B87"/>
    <w:rsid w:val="007C7B7E"/>
    <w:rsid w:val="007D016A"/>
    <w:rsid w:val="007D5BE3"/>
    <w:rsid w:val="007E24B7"/>
    <w:rsid w:val="007E565F"/>
    <w:rsid w:val="007F5F3C"/>
    <w:rsid w:val="00803F8E"/>
    <w:rsid w:val="0080593A"/>
    <w:rsid w:val="00812577"/>
    <w:rsid w:val="00815927"/>
    <w:rsid w:val="00816B4B"/>
    <w:rsid w:val="00820916"/>
    <w:rsid w:val="008211FE"/>
    <w:rsid w:val="00841A38"/>
    <w:rsid w:val="00850689"/>
    <w:rsid w:val="00855772"/>
    <w:rsid w:val="00857F80"/>
    <w:rsid w:val="0086393C"/>
    <w:rsid w:val="008669A8"/>
    <w:rsid w:val="008711CD"/>
    <w:rsid w:val="0087690B"/>
    <w:rsid w:val="008807D2"/>
    <w:rsid w:val="008815A7"/>
    <w:rsid w:val="00887406"/>
    <w:rsid w:val="00891D7C"/>
    <w:rsid w:val="008A27F8"/>
    <w:rsid w:val="008A55BB"/>
    <w:rsid w:val="008A6B3F"/>
    <w:rsid w:val="008B0CD9"/>
    <w:rsid w:val="008C0F46"/>
    <w:rsid w:val="008C765A"/>
    <w:rsid w:val="008C7673"/>
    <w:rsid w:val="008D123C"/>
    <w:rsid w:val="008D412A"/>
    <w:rsid w:val="008D4BCD"/>
    <w:rsid w:val="008E6478"/>
    <w:rsid w:val="008F0675"/>
    <w:rsid w:val="008F2D48"/>
    <w:rsid w:val="008F402C"/>
    <w:rsid w:val="008F4E0E"/>
    <w:rsid w:val="00902A2E"/>
    <w:rsid w:val="00904A64"/>
    <w:rsid w:val="00910244"/>
    <w:rsid w:val="00917CF3"/>
    <w:rsid w:val="009203A0"/>
    <w:rsid w:val="00923041"/>
    <w:rsid w:val="00942912"/>
    <w:rsid w:val="009476F2"/>
    <w:rsid w:val="00960C3B"/>
    <w:rsid w:val="00964C34"/>
    <w:rsid w:val="0096602A"/>
    <w:rsid w:val="009725E9"/>
    <w:rsid w:val="00974DBB"/>
    <w:rsid w:val="00975D83"/>
    <w:rsid w:val="00976981"/>
    <w:rsid w:val="00976DE7"/>
    <w:rsid w:val="009809D4"/>
    <w:rsid w:val="0098395C"/>
    <w:rsid w:val="009839AF"/>
    <w:rsid w:val="009A57FD"/>
    <w:rsid w:val="009B581F"/>
    <w:rsid w:val="009B6700"/>
    <w:rsid w:val="009B70CA"/>
    <w:rsid w:val="009C71EE"/>
    <w:rsid w:val="009C749F"/>
    <w:rsid w:val="009C7A11"/>
    <w:rsid w:val="009D1CC6"/>
    <w:rsid w:val="009D39BA"/>
    <w:rsid w:val="009D78A1"/>
    <w:rsid w:val="009E46B6"/>
    <w:rsid w:val="009E46DF"/>
    <w:rsid w:val="009E5BDC"/>
    <w:rsid w:val="009E769F"/>
    <w:rsid w:val="009F4F1A"/>
    <w:rsid w:val="00A0509A"/>
    <w:rsid w:val="00A1160C"/>
    <w:rsid w:val="00A14D92"/>
    <w:rsid w:val="00A25A0A"/>
    <w:rsid w:val="00A270FC"/>
    <w:rsid w:val="00A326FB"/>
    <w:rsid w:val="00A45B33"/>
    <w:rsid w:val="00A4625B"/>
    <w:rsid w:val="00A516D5"/>
    <w:rsid w:val="00A52BDA"/>
    <w:rsid w:val="00A56130"/>
    <w:rsid w:val="00A6195B"/>
    <w:rsid w:val="00A61BCD"/>
    <w:rsid w:val="00A77D75"/>
    <w:rsid w:val="00A84BE2"/>
    <w:rsid w:val="00A944C7"/>
    <w:rsid w:val="00AA6740"/>
    <w:rsid w:val="00AB2E3F"/>
    <w:rsid w:val="00AC05BE"/>
    <w:rsid w:val="00AC1010"/>
    <w:rsid w:val="00AC1135"/>
    <w:rsid w:val="00AC3D0B"/>
    <w:rsid w:val="00AC5064"/>
    <w:rsid w:val="00AC5341"/>
    <w:rsid w:val="00AE29AA"/>
    <w:rsid w:val="00AE33DF"/>
    <w:rsid w:val="00AE510C"/>
    <w:rsid w:val="00AE7161"/>
    <w:rsid w:val="00AE7B5C"/>
    <w:rsid w:val="00AF3F38"/>
    <w:rsid w:val="00AF5C34"/>
    <w:rsid w:val="00B03E80"/>
    <w:rsid w:val="00B05A28"/>
    <w:rsid w:val="00B05BDF"/>
    <w:rsid w:val="00B06843"/>
    <w:rsid w:val="00B07EB6"/>
    <w:rsid w:val="00B119DC"/>
    <w:rsid w:val="00B176CF"/>
    <w:rsid w:val="00B21B58"/>
    <w:rsid w:val="00B220EE"/>
    <w:rsid w:val="00B24806"/>
    <w:rsid w:val="00B45E31"/>
    <w:rsid w:val="00B5041D"/>
    <w:rsid w:val="00B51359"/>
    <w:rsid w:val="00B522FC"/>
    <w:rsid w:val="00B53694"/>
    <w:rsid w:val="00B57778"/>
    <w:rsid w:val="00B7097F"/>
    <w:rsid w:val="00B74800"/>
    <w:rsid w:val="00B87ACF"/>
    <w:rsid w:val="00B93693"/>
    <w:rsid w:val="00B93CD3"/>
    <w:rsid w:val="00BB3D92"/>
    <w:rsid w:val="00BC0496"/>
    <w:rsid w:val="00BC177B"/>
    <w:rsid w:val="00BC1E96"/>
    <w:rsid w:val="00BD3B4B"/>
    <w:rsid w:val="00BD610B"/>
    <w:rsid w:val="00BE107F"/>
    <w:rsid w:val="00BE2329"/>
    <w:rsid w:val="00BE3876"/>
    <w:rsid w:val="00BF3928"/>
    <w:rsid w:val="00C03C19"/>
    <w:rsid w:val="00C0406C"/>
    <w:rsid w:val="00C04B5B"/>
    <w:rsid w:val="00C14F26"/>
    <w:rsid w:val="00C16842"/>
    <w:rsid w:val="00C22C07"/>
    <w:rsid w:val="00C23D2B"/>
    <w:rsid w:val="00C23EF3"/>
    <w:rsid w:val="00C2463B"/>
    <w:rsid w:val="00C256F6"/>
    <w:rsid w:val="00C5676A"/>
    <w:rsid w:val="00C5698F"/>
    <w:rsid w:val="00C57961"/>
    <w:rsid w:val="00C62C5B"/>
    <w:rsid w:val="00C64F56"/>
    <w:rsid w:val="00C70DAD"/>
    <w:rsid w:val="00C71031"/>
    <w:rsid w:val="00C73A8A"/>
    <w:rsid w:val="00C741E6"/>
    <w:rsid w:val="00C76C37"/>
    <w:rsid w:val="00C978FD"/>
    <w:rsid w:val="00CA182D"/>
    <w:rsid w:val="00CA4831"/>
    <w:rsid w:val="00CA6B97"/>
    <w:rsid w:val="00CA6BA7"/>
    <w:rsid w:val="00CB0C16"/>
    <w:rsid w:val="00CB5596"/>
    <w:rsid w:val="00CB5A5C"/>
    <w:rsid w:val="00CC0B09"/>
    <w:rsid w:val="00CC6FB6"/>
    <w:rsid w:val="00CD0ADB"/>
    <w:rsid w:val="00CD218C"/>
    <w:rsid w:val="00CD46C1"/>
    <w:rsid w:val="00CE3DBD"/>
    <w:rsid w:val="00CF177F"/>
    <w:rsid w:val="00CF7078"/>
    <w:rsid w:val="00CF7F1B"/>
    <w:rsid w:val="00D07C00"/>
    <w:rsid w:val="00D13C0A"/>
    <w:rsid w:val="00D248BF"/>
    <w:rsid w:val="00D3147D"/>
    <w:rsid w:val="00D32AEF"/>
    <w:rsid w:val="00D362AA"/>
    <w:rsid w:val="00D36D6A"/>
    <w:rsid w:val="00D40E24"/>
    <w:rsid w:val="00D45E2B"/>
    <w:rsid w:val="00D46A5D"/>
    <w:rsid w:val="00D5046D"/>
    <w:rsid w:val="00D645CC"/>
    <w:rsid w:val="00D66AA6"/>
    <w:rsid w:val="00D704FF"/>
    <w:rsid w:val="00D70F03"/>
    <w:rsid w:val="00D76C41"/>
    <w:rsid w:val="00D83536"/>
    <w:rsid w:val="00D8678B"/>
    <w:rsid w:val="00DA4D35"/>
    <w:rsid w:val="00DB1C5B"/>
    <w:rsid w:val="00DB663F"/>
    <w:rsid w:val="00DB7CCE"/>
    <w:rsid w:val="00DC049D"/>
    <w:rsid w:val="00DC1BF2"/>
    <w:rsid w:val="00DC2F92"/>
    <w:rsid w:val="00DC4292"/>
    <w:rsid w:val="00DC45B9"/>
    <w:rsid w:val="00DC5280"/>
    <w:rsid w:val="00DC56E7"/>
    <w:rsid w:val="00DC6961"/>
    <w:rsid w:val="00DC722F"/>
    <w:rsid w:val="00DD068C"/>
    <w:rsid w:val="00DD34E5"/>
    <w:rsid w:val="00DE1C89"/>
    <w:rsid w:val="00DE42E0"/>
    <w:rsid w:val="00DE4D00"/>
    <w:rsid w:val="00DE5DAE"/>
    <w:rsid w:val="00DF0052"/>
    <w:rsid w:val="00DF1CAD"/>
    <w:rsid w:val="00E066EA"/>
    <w:rsid w:val="00E108DC"/>
    <w:rsid w:val="00E12407"/>
    <w:rsid w:val="00E15E59"/>
    <w:rsid w:val="00E17345"/>
    <w:rsid w:val="00E24482"/>
    <w:rsid w:val="00E30F5F"/>
    <w:rsid w:val="00E40539"/>
    <w:rsid w:val="00E40D5D"/>
    <w:rsid w:val="00E43471"/>
    <w:rsid w:val="00E471C0"/>
    <w:rsid w:val="00E521A1"/>
    <w:rsid w:val="00E533F8"/>
    <w:rsid w:val="00E54B43"/>
    <w:rsid w:val="00E60736"/>
    <w:rsid w:val="00E63B8A"/>
    <w:rsid w:val="00E64844"/>
    <w:rsid w:val="00E7106F"/>
    <w:rsid w:val="00E73D19"/>
    <w:rsid w:val="00E74165"/>
    <w:rsid w:val="00E90D06"/>
    <w:rsid w:val="00E9199D"/>
    <w:rsid w:val="00E91D13"/>
    <w:rsid w:val="00E94082"/>
    <w:rsid w:val="00EA25D9"/>
    <w:rsid w:val="00EA2D1B"/>
    <w:rsid w:val="00EA53D3"/>
    <w:rsid w:val="00EA5A40"/>
    <w:rsid w:val="00EA6CDC"/>
    <w:rsid w:val="00EB175B"/>
    <w:rsid w:val="00EC0360"/>
    <w:rsid w:val="00EC07B0"/>
    <w:rsid w:val="00EC30E5"/>
    <w:rsid w:val="00ED4E16"/>
    <w:rsid w:val="00EE1D42"/>
    <w:rsid w:val="00EE239C"/>
    <w:rsid w:val="00EE27B4"/>
    <w:rsid w:val="00EE6159"/>
    <w:rsid w:val="00EE7B72"/>
    <w:rsid w:val="00EE7FD0"/>
    <w:rsid w:val="00EF771A"/>
    <w:rsid w:val="00F014F3"/>
    <w:rsid w:val="00F01760"/>
    <w:rsid w:val="00F03C65"/>
    <w:rsid w:val="00F076F8"/>
    <w:rsid w:val="00F130CC"/>
    <w:rsid w:val="00F2338B"/>
    <w:rsid w:val="00F244D4"/>
    <w:rsid w:val="00F24DE0"/>
    <w:rsid w:val="00F30750"/>
    <w:rsid w:val="00F30AF5"/>
    <w:rsid w:val="00F37AAF"/>
    <w:rsid w:val="00F444B9"/>
    <w:rsid w:val="00F459DD"/>
    <w:rsid w:val="00F5218F"/>
    <w:rsid w:val="00F610AF"/>
    <w:rsid w:val="00F636E8"/>
    <w:rsid w:val="00F64206"/>
    <w:rsid w:val="00F66C1C"/>
    <w:rsid w:val="00F77FE1"/>
    <w:rsid w:val="00F851D7"/>
    <w:rsid w:val="00F926B0"/>
    <w:rsid w:val="00F926ED"/>
    <w:rsid w:val="00F94947"/>
    <w:rsid w:val="00F958E1"/>
    <w:rsid w:val="00F96F6D"/>
    <w:rsid w:val="00FA1D81"/>
    <w:rsid w:val="00FA4DFA"/>
    <w:rsid w:val="00FB1A1F"/>
    <w:rsid w:val="00FB2848"/>
    <w:rsid w:val="00FD0F73"/>
    <w:rsid w:val="00FD46D1"/>
    <w:rsid w:val="00FD5ABB"/>
    <w:rsid w:val="00FD5C7E"/>
    <w:rsid w:val="00FD6A51"/>
    <w:rsid w:val="00FD78DD"/>
    <w:rsid w:val="00FE2EB9"/>
    <w:rsid w:val="00FE5FA8"/>
    <w:rsid w:val="00FE7CB3"/>
    <w:rsid w:val="00FF2E4A"/>
    <w:rsid w:val="00FF3199"/>
    <w:rsid w:val="00FF6180"/>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531FA"/>
  <w15:docId w15:val="{930C50A4-7267-4F74-A3C9-009DD409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A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5A5270"/>
    <w:rPr>
      <w:rFonts w:ascii="Times New Roman" w:hAnsi="Times New Roman" w:cs="Times New Roman"/>
      <w:sz w:val="28"/>
      <w:szCs w:val="28"/>
    </w:rPr>
  </w:style>
  <w:style w:type="paragraph" w:customStyle="1" w:styleId="ConsPlusNormal">
    <w:name w:val="ConsPlusNormal"/>
    <w:rsid w:val="005A5270"/>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5A52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5A5270"/>
    <w:pPr>
      <w:spacing w:after="160" w:line="240" w:lineRule="exact"/>
    </w:pPr>
    <w:rPr>
      <w:rFonts w:ascii="Verdana" w:eastAsia="Times New Roman" w:hAnsi="Verdana" w:cs="Verdana"/>
      <w:sz w:val="20"/>
      <w:szCs w:val="20"/>
      <w:lang w:val="en-US"/>
    </w:rPr>
  </w:style>
  <w:style w:type="paragraph" w:customStyle="1" w:styleId="ConsNonformat">
    <w:name w:val="ConsNonformat"/>
    <w:uiPriority w:val="99"/>
    <w:rsid w:val="005A5270"/>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5A527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5A5270"/>
    <w:pPr>
      <w:autoSpaceDE w:val="0"/>
      <w:autoSpaceDN w:val="0"/>
      <w:adjustRightInd w:val="0"/>
    </w:pPr>
    <w:rPr>
      <w:rFonts w:ascii="Courier New" w:eastAsia="Times New Roman" w:hAnsi="Courier New" w:cs="Courier New"/>
      <w:sz w:val="20"/>
      <w:szCs w:val="20"/>
    </w:rPr>
  </w:style>
  <w:style w:type="paragraph" w:customStyle="1" w:styleId="ConsCell">
    <w:name w:val="ConsCell"/>
    <w:uiPriority w:val="99"/>
    <w:rsid w:val="005A5270"/>
    <w:pPr>
      <w:widowControl w:val="0"/>
      <w:autoSpaceDE w:val="0"/>
      <w:autoSpaceDN w:val="0"/>
      <w:adjustRightInd w:val="0"/>
      <w:ind w:right="19772"/>
    </w:pPr>
    <w:rPr>
      <w:rFonts w:ascii="Arial" w:eastAsia="Times New Roman" w:hAnsi="Arial" w:cs="Arial"/>
      <w:sz w:val="20"/>
      <w:szCs w:val="20"/>
    </w:rPr>
  </w:style>
  <w:style w:type="paragraph" w:customStyle="1" w:styleId="Style3">
    <w:name w:val="Style3"/>
    <w:basedOn w:val="a"/>
    <w:uiPriority w:val="99"/>
    <w:rsid w:val="005A52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5A5270"/>
    <w:pPr>
      <w:spacing w:after="0" w:line="240" w:lineRule="auto"/>
    </w:pPr>
    <w:rPr>
      <w:rFonts w:ascii="Arial" w:eastAsia="Times New Roman" w:hAnsi="Arial" w:cs="Arial"/>
      <w:sz w:val="16"/>
      <w:szCs w:val="16"/>
      <w:lang w:eastAsia="ru-RU"/>
    </w:rPr>
  </w:style>
  <w:style w:type="character" w:customStyle="1" w:styleId="a6">
    <w:name w:val="Текст выноски Знак"/>
    <w:basedOn w:val="a0"/>
    <w:link w:val="a5"/>
    <w:uiPriority w:val="99"/>
    <w:locked/>
    <w:rsid w:val="005A5270"/>
    <w:rPr>
      <w:rFonts w:ascii="Arial" w:hAnsi="Arial" w:cs="Arial"/>
      <w:sz w:val="16"/>
      <w:szCs w:val="16"/>
      <w:lang w:eastAsia="ru-RU"/>
    </w:rPr>
  </w:style>
  <w:style w:type="paragraph" w:customStyle="1" w:styleId="1">
    <w:name w:val="Знак1"/>
    <w:basedOn w:val="a"/>
    <w:uiPriority w:val="99"/>
    <w:rsid w:val="00751137"/>
    <w:pPr>
      <w:spacing w:after="160" w:line="240" w:lineRule="exact"/>
      <w:jc w:val="both"/>
    </w:pPr>
    <w:rPr>
      <w:rFonts w:ascii="Verdana" w:eastAsia="Times New Roman" w:hAnsi="Verdana" w:cs="Verdana"/>
      <w:sz w:val="20"/>
      <w:szCs w:val="20"/>
      <w:lang w:val="en-US"/>
    </w:rPr>
  </w:style>
  <w:style w:type="paragraph" w:customStyle="1" w:styleId="2">
    <w:name w:val="Знак2"/>
    <w:basedOn w:val="a"/>
    <w:uiPriority w:val="99"/>
    <w:rsid w:val="0063503C"/>
    <w:pPr>
      <w:spacing w:after="160" w:line="240" w:lineRule="exact"/>
    </w:pPr>
    <w:rPr>
      <w:rFonts w:ascii="Verdana" w:eastAsia="Times New Roman" w:hAnsi="Verdana" w:cs="Verdana"/>
      <w:sz w:val="20"/>
      <w:szCs w:val="20"/>
      <w:lang w:val="en-US"/>
    </w:rPr>
  </w:style>
  <w:style w:type="paragraph" w:customStyle="1" w:styleId="3">
    <w:name w:val="Знак3"/>
    <w:basedOn w:val="a"/>
    <w:uiPriority w:val="99"/>
    <w:rsid w:val="00D32AEF"/>
    <w:pPr>
      <w:spacing w:after="160" w:line="240" w:lineRule="exact"/>
    </w:pPr>
    <w:rPr>
      <w:rFonts w:ascii="Verdana" w:hAnsi="Verdana" w:cs="Verdana"/>
      <w:sz w:val="20"/>
      <w:szCs w:val="20"/>
      <w:lang w:val="en-US"/>
    </w:rPr>
  </w:style>
  <w:style w:type="character" w:styleId="a7">
    <w:name w:val="annotation reference"/>
    <w:basedOn w:val="a0"/>
    <w:uiPriority w:val="99"/>
    <w:semiHidden/>
    <w:unhideWhenUsed/>
    <w:rsid w:val="00157860"/>
    <w:rPr>
      <w:sz w:val="16"/>
      <w:szCs w:val="16"/>
    </w:rPr>
  </w:style>
  <w:style w:type="paragraph" w:styleId="a8">
    <w:name w:val="annotation text"/>
    <w:basedOn w:val="a"/>
    <w:link w:val="a9"/>
    <w:uiPriority w:val="99"/>
    <w:semiHidden/>
    <w:unhideWhenUsed/>
    <w:rsid w:val="00157860"/>
    <w:pPr>
      <w:spacing w:line="240" w:lineRule="auto"/>
    </w:pPr>
    <w:rPr>
      <w:sz w:val="20"/>
      <w:szCs w:val="20"/>
    </w:rPr>
  </w:style>
  <w:style w:type="character" w:customStyle="1" w:styleId="a9">
    <w:name w:val="Текст примечания Знак"/>
    <w:basedOn w:val="a0"/>
    <w:link w:val="a8"/>
    <w:uiPriority w:val="99"/>
    <w:semiHidden/>
    <w:rsid w:val="00157860"/>
    <w:rPr>
      <w:rFonts w:cs="Calibri"/>
      <w:sz w:val="20"/>
      <w:szCs w:val="20"/>
      <w:lang w:eastAsia="en-US"/>
    </w:rPr>
  </w:style>
  <w:style w:type="paragraph" w:styleId="aa">
    <w:name w:val="annotation subject"/>
    <w:basedOn w:val="a8"/>
    <w:next w:val="a8"/>
    <w:link w:val="ab"/>
    <w:uiPriority w:val="99"/>
    <w:semiHidden/>
    <w:unhideWhenUsed/>
    <w:rsid w:val="00157860"/>
    <w:rPr>
      <w:b/>
      <w:bCs/>
    </w:rPr>
  </w:style>
  <w:style w:type="character" w:customStyle="1" w:styleId="ab">
    <w:name w:val="Тема примечания Знак"/>
    <w:basedOn w:val="a9"/>
    <w:link w:val="aa"/>
    <w:uiPriority w:val="99"/>
    <w:semiHidden/>
    <w:rsid w:val="00157860"/>
    <w:rPr>
      <w:rFonts w:cs="Calibri"/>
      <w:b/>
      <w:bCs/>
      <w:sz w:val="20"/>
      <w:szCs w:val="20"/>
      <w:lang w:eastAsia="en-US"/>
    </w:rPr>
  </w:style>
  <w:style w:type="paragraph" w:customStyle="1" w:styleId="ConsPlusTitle">
    <w:name w:val="ConsPlusTitle"/>
    <w:rsid w:val="0067278C"/>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96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01F60D9FCACB9B32B3D1F2CCBA00C0DE19607B492371F247DAB5DC5DC928BBEE9886E0E518B6941FE6F5fCT7G" TargetMode="External"/><Relationship Id="rId18" Type="http://schemas.openxmlformats.org/officeDocument/2006/relationships/hyperlink" Target="consultantplus://offline/ref=355D2390D2A29D06B797E2B4A79FA2A22E4155C93DBCE02A6D6B85726A3367B8D08FE581rCfFL" TargetMode="External"/><Relationship Id="rId26" Type="http://schemas.openxmlformats.org/officeDocument/2006/relationships/hyperlink" Target="consultantplus://offline/ref=9F54BB34F6B87ABA4D58CD7E5D8099F4A51C1B02CE97388B63EE63F544AE96B328302202E78CCA2459AA5DD9j1L" TargetMode="External"/><Relationship Id="rId39" Type="http://schemas.openxmlformats.org/officeDocument/2006/relationships/hyperlink" Target="consultantplus://offline/ref=B9749DE3D68DCE4AAE0C3349DCB24D94B6C8F4F1DDD082D94E39ACFAF09EA766D884495A5CC7758E26C5B8FCC636B354C2FB4A542Fv0zCG" TargetMode="External"/><Relationship Id="rId21" Type="http://schemas.openxmlformats.org/officeDocument/2006/relationships/hyperlink" Target="https://login.consultant.ru/link/?req=doc&amp;base=RZB&amp;n=474024&amp;dst=101008" TargetMode="External"/><Relationship Id="rId34" Type="http://schemas.openxmlformats.org/officeDocument/2006/relationships/hyperlink" Target="consultantplus://offline/ref=8104B0CC16E20992C6FF57EF8C56E4EC3AD5739C3FE499F570810D1CA655B0306A17C49D7264EFF6B127F7e5sCR" TargetMode="External"/><Relationship Id="rId42" Type="http://schemas.openxmlformats.org/officeDocument/2006/relationships/hyperlink" Target="consultantplus://offline/ref=8104B0CC16E20992C6FF57EF8C56E4EC3AD5739C3FE499F570810D1CA655B0306A17C49D7264EFF6B126F6e5s6R" TargetMode="External"/><Relationship Id="rId47" Type="http://schemas.openxmlformats.org/officeDocument/2006/relationships/hyperlink" Target="consultantplus://offline/ref=2F4BA077C1ED67DD727A3990B54885C417381375DA374F7416F9583E2E1BFBE0004ED286E7D7313225D12BB457314E8CB830D497288Bi5T7G" TargetMode="External"/><Relationship Id="rId50" Type="http://schemas.openxmlformats.org/officeDocument/2006/relationships/theme" Target="theme/theme1.xml"/><Relationship Id="rId7" Type="http://schemas.openxmlformats.org/officeDocument/2006/relationships/hyperlink" Target="consultantplus://offline/ref=355D2390D2A29D06B797FCB9B1F3FCAE2C4A03C039BDEF743834DE2F3D3A6DEF97C0BCC78D49FCA34621FArAf7L" TargetMode="External"/><Relationship Id="rId2" Type="http://schemas.openxmlformats.org/officeDocument/2006/relationships/numbering" Target="numbering.xml"/><Relationship Id="rId16" Type="http://schemas.openxmlformats.org/officeDocument/2006/relationships/hyperlink" Target="consultantplus://offline/ref=355D2390D2A29D06B797E2B4A79FA2A22E4155C93DBCE02A6D6B85726A3367B8D08FE585C944F4ABr4f1L" TargetMode="External"/><Relationship Id="rId29" Type="http://schemas.openxmlformats.org/officeDocument/2006/relationships/hyperlink" Target="consultantplus://offline/ref=1F476442534B7EFAD2F8375C0E2E3E6548739629209C6D08ADDC16373477DA5873313A9528TA09N" TargetMode="External"/><Relationship Id="rId11" Type="http://schemas.openxmlformats.org/officeDocument/2006/relationships/hyperlink" Target="consultantplus://offline/ref=0901F60D9FCACB9B32B3D1E4CFD65ECCDF123F7646287EA51C85EE810AC022ECA9D7DFA2A115BE93f1T8G" TargetMode="External"/><Relationship Id="rId24" Type="http://schemas.openxmlformats.org/officeDocument/2006/relationships/hyperlink" Target="consultantplus://offline/ref=A185C8364101769F6B0C30C15BCF6D2456CF5CF3705E1B9DB59E3831296BCA9C017E16BA79267DA34A7BC3BAD96A38BF67C76A1F02F4502Ez5D9G" TargetMode="External"/><Relationship Id="rId32" Type="http://schemas.openxmlformats.org/officeDocument/2006/relationships/hyperlink" Target="consultantplus://offline/ref=B9749DE3D68DCE4AAE0C3349DCB24D94B6C8F4F1DDD082D94E39ACFAF09EA766D884495E5CC37BD3738AB9A0826AA054C2FB485D30076B82v4z9G" TargetMode="External"/><Relationship Id="rId37" Type="http://schemas.openxmlformats.org/officeDocument/2006/relationships/hyperlink" Target="consultantplus://offline/ref=8104B0CC16E20992C6FF57EF8C56E4EC3AD5739C3FE499F570810D1CA655B0306A17C49D7264EFF6B023F4e5s0R" TargetMode="External"/><Relationship Id="rId40" Type="http://schemas.openxmlformats.org/officeDocument/2006/relationships/hyperlink" Target="consultantplus://offline/ref=8104B0CC16E20992C6FF57EF8C56E4EC3AD5739C3FE499F570810D1CA655B0306A17C49D7264EFF6B127F7e5sCR" TargetMode="External"/><Relationship Id="rId45" Type="http://schemas.openxmlformats.org/officeDocument/2006/relationships/hyperlink" Target="consultantplus://offline/ref=B67FFFA05E45D6A44038C76915D17D27589EFABD78B9AB2F8AF233A508BE3B7BFF640E8468574FAD5425434FO0R" TargetMode="External"/><Relationship Id="rId5" Type="http://schemas.openxmlformats.org/officeDocument/2006/relationships/webSettings" Target="webSettings.xml"/><Relationship Id="rId15" Type="http://schemas.openxmlformats.org/officeDocument/2006/relationships/hyperlink" Target="consultantplus://offline/ref=355D2390D2A29D06B797E2B4A79FA2A22E4155C93DBCE02A6D6B85726A3367B8D08FE585C944F4ABr4f5L" TargetMode="External"/><Relationship Id="rId23" Type="http://schemas.openxmlformats.org/officeDocument/2006/relationships/hyperlink" Target="consultantplus://offline/ref=580353BDAA4AFF472D45E79334E11D67649B8D618C518C964442C3B7EF44C6EF5CA31CBFE6D8089F22269731R2J" TargetMode="External"/><Relationship Id="rId28" Type="http://schemas.openxmlformats.org/officeDocument/2006/relationships/hyperlink" Target="consultantplus://offline/ref=1F476442534B7EFAD2F8375C0E2E3E6548739629209C6D08ADDC16373477DA5873313A9128AD1627T30EN" TargetMode="External"/><Relationship Id="rId36" Type="http://schemas.openxmlformats.org/officeDocument/2006/relationships/hyperlink" Target="consultantplus://offline/ref=8104B0CC16E20992C6FF57EF8C56E4EC3AD5739C3FE499F570810D1CA655B0306A17C49D7264EFF6B127FBe5s4R" TargetMode="External"/><Relationship Id="rId49" Type="http://schemas.openxmlformats.org/officeDocument/2006/relationships/fontTable" Target="fontTable.xml"/><Relationship Id="rId10" Type="http://schemas.openxmlformats.org/officeDocument/2006/relationships/hyperlink" Target="consultantplus://offline/ref=0901F60D9FCACB9B32B3D1E4CFD65ECCDF123F7646287EA51C85EE810AC022ECA9D7DFA5A9f1TCG" TargetMode="External"/><Relationship Id="rId19" Type="http://schemas.openxmlformats.org/officeDocument/2006/relationships/hyperlink" Target="consultantplus://offline/ref=355D2390D2A29D06B797E2B4A79FA2A22E4155C93DBCE02A6D6B85726A3367B8D08FE583C9r4f3L" TargetMode="External"/><Relationship Id="rId31" Type="http://schemas.openxmlformats.org/officeDocument/2006/relationships/hyperlink" Target="consultantplus://offline/ref=8104B0CC16E20992C6FF57EF8C56E4EC3AD5739C3FE499F570810D1CA655B0306A17C49D7264EFF6B023F4e5s0R" TargetMode="External"/><Relationship Id="rId44" Type="http://schemas.openxmlformats.org/officeDocument/2006/relationships/hyperlink" Target="consultantplus://offline/ref=B67FFFA05E45D6A44038C76915D17D27589EFABD78B9AB2F8AF233A508BE3B7BFF640E8468574FAD5425424FO4R" TargetMode="External"/><Relationship Id="rId4" Type="http://schemas.openxmlformats.org/officeDocument/2006/relationships/settings" Target="settings.xml"/><Relationship Id="rId9" Type="http://schemas.openxmlformats.org/officeDocument/2006/relationships/hyperlink" Target="consultantplus://offline/ref=0901F60D9FCACB9B32B3D1E4CFD65ECCDF123F7646287EA51C85EE810AC022ECA9D7DFA5A4f1T0G" TargetMode="External"/><Relationship Id="rId14" Type="http://schemas.openxmlformats.org/officeDocument/2006/relationships/hyperlink" Target="consultantplus://offline/ref=1D176A695AEEC67D18FEA2DB1E3793639CC7F32EB631F8E8209DD33B6FF803767B12E22971FFCF6715FE8688AFfFvFG" TargetMode="External"/><Relationship Id="rId22" Type="http://schemas.openxmlformats.org/officeDocument/2006/relationships/hyperlink" Target="consultantplus://offline/ref=7B48B011DDA30CF4E10CE08B33712B36B435D9A681099C5874182EC44D5BA4BED47625F912E1CCFED8AFE63B8CFEEBE32BA3B8E388gF55I" TargetMode="External"/><Relationship Id="rId27" Type="http://schemas.openxmlformats.org/officeDocument/2006/relationships/hyperlink" Target="consultantplus://offline/ref=9F54BB34F6B87ABA4D58CD7E5D8099F4A51C1B02CE97388B63EE63F544AE96B328302202E78CCA2459AA5DD9j1L" TargetMode="External"/><Relationship Id="rId30" Type="http://schemas.openxmlformats.org/officeDocument/2006/relationships/hyperlink" Target="consultantplus://offline/ref=8104B0CC16E20992C6FF57EF8C56E4EC3AD5739C3FE499F570810D1CA655B0306A17C49D7264EFF6B023F4e5s0R" TargetMode="External"/><Relationship Id="rId35" Type="http://schemas.openxmlformats.org/officeDocument/2006/relationships/hyperlink" Target="consultantplus://offline/ref=8104B0CC16E20992C6FF57EF8C56E4EC3AD5739C3FE499F570810D1CA655B0306A17C49D7264EFF6B127F5e5s2R" TargetMode="External"/><Relationship Id="rId43" Type="http://schemas.openxmlformats.org/officeDocument/2006/relationships/hyperlink" Target="consultantplus://offline/ref=8104B0CC16E20992C6FF57EF8C56E4EC3AD5739C3FE499F570810D1CA655B0306A17C49D7264EFF6B126F3e5sDR" TargetMode="External"/><Relationship Id="rId48" Type="http://schemas.openxmlformats.org/officeDocument/2006/relationships/hyperlink" Target="consultantplus://offline/ref=99102E9BA92CB1DAF81AE6D605CCE6BDBA2A3B37EDC11D4CAB385433B2EC86FFFDD9E254FF5BF8F33F7EF605AF2BE034332B99F3AD92900C07C73078M96FG" TargetMode="External"/><Relationship Id="rId8" Type="http://schemas.openxmlformats.org/officeDocument/2006/relationships/hyperlink" Target="consultantplus://offline/ref=355D2390D2A29D06B797FCB9B1F3FCAE2C4A03C039BDEF743834DE2F3D3A6DEF97C0BCC78D49FCA34621FArAf7L" TargetMode="External"/><Relationship Id="rId3" Type="http://schemas.openxmlformats.org/officeDocument/2006/relationships/styles" Target="styles.xml"/><Relationship Id="rId12" Type="http://schemas.openxmlformats.org/officeDocument/2006/relationships/hyperlink" Target="consultantplus://offline/ref=28CF9C076DC83D28CE077A277C3D50D51E5BB19D7B56CB640938A04368AB947DFD73CC69168FA99F42A16BL6Z9G" TargetMode="External"/><Relationship Id="rId17" Type="http://schemas.openxmlformats.org/officeDocument/2006/relationships/hyperlink" Target="consultantplus://offline/ref=355D2390D2A29D06B797E2B4A79FA2A22E4155C93DBCE02A6D6B85726A3367B8D08FE581rCfBL" TargetMode="External"/><Relationship Id="rId25" Type="http://schemas.openxmlformats.org/officeDocument/2006/relationships/hyperlink" Target="consultantplus://offline/ref=9F54BB34F6B87ABA4D58CD7E5D8099F4A51C1B02CE97388B63EE63F544AE96B328302202E78CCA2459AA5DD9j0L" TargetMode="External"/><Relationship Id="rId33" Type="http://schemas.openxmlformats.org/officeDocument/2006/relationships/hyperlink" Target="consultantplus://offline/ref=B9749DE3D68DCE4AAE0C3349DCB24D94B6C8F4F1DDD082D94E39ACFAF09EA766D884495A5CC7758E26C5B8FCC636B354C2FB4A542Fv0zCG" TargetMode="External"/><Relationship Id="rId38" Type="http://schemas.openxmlformats.org/officeDocument/2006/relationships/hyperlink" Target="consultantplus://offline/ref=B9749DE3D68DCE4AAE0C3349DCB24D94B6C8F4F1DDD082D94E39ACFAF09EA766D884495E5CC37BD3738AB9A0826AA054C2FB485D30076B82v4z9G" TargetMode="External"/><Relationship Id="rId46" Type="http://schemas.openxmlformats.org/officeDocument/2006/relationships/hyperlink" Target="consultantplus://offline/ref=B67FFFA05E45D6A44038C76915D17D27589EFABD79BEA92188F233A508BE3B7BFF640E8468574FAD5527414FO5R" TargetMode="External"/><Relationship Id="rId20" Type="http://schemas.openxmlformats.org/officeDocument/2006/relationships/hyperlink" Target="consultantplus://offline/ref=355D2390D2A29D06B797E2B4A79FA2A22E4155C93DBCE02A6D6B85726A3367B8D08FE585C945FDA3r4fEL" TargetMode="External"/><Relationship Id="rId41" Type="http://schemas.openxmlformats.org/officeDocument/2006/relationships/hyperlink" Target="consultantplus://offline/ref=8104B0CC16E20992C6FF57EF8C56E4EC3AD5739C3FE499F570810D1CA655B0306A17C49D7264EFF6B127FBe5s4R"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4CDA-2EC4-4019-9409-63F6E822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36</Pages>
  <Words>15656</Words>
  <Characters>89240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104687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Николаевна Заворотова</cp:lastModifiedBy>
  <cp:revision>180</cp:revision>
  <cp:lastPrinted>2024-05-29T07:07:00Z</cp:lastPrinted>
  <dcterms:created xsi:type="dcterms:W3CDTF">2018-12-07T09:43:00Z</dcterms:created>
  <dcterms:modified xsi:type="dcterms:W3CDTF">2024-05-30T06:45:00Z</dcterms:modified>
</cp:coreProperties>
</file>