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414" w:rsidRPr="00A31B71" w:rsidRDefault="00542414" w:rsidP="005E3256">
      <w:pPr>
        <w:pStyle w:val="a3"/>
        <w:ind w:firstLine="0"/>
        <w:jc w:val="center"/>
        <w:rPr>
          <w:b/>
          <w:bCs/>
          <w:sz w:val="28"/>
          <w:szCs w:val="28"/>
        </w:rPr>
      </w:pPr>
      <w:r w:rsidRPr="00A31B71">
        <w:rPr>
          <w:b/>
          <w:bCs/>
          <w:sz w:val="28"/>
          <w:szCs w:val="28"/>
        </w:rPr>
        <w:t>ИНСТРУКЦИЯ</w:t>
      </w:r>
    </w:p>
    <w:p w:rsidR="00542414" w:rsidRPr="00A31B71" w:rsidRDefault="00542414" w:rsidP="005E3256">
      <w:pPr>
        <w:pStyle w:val="a3"/>
        <w:ind w:firstLine="0"/>
        <w:jc w:val="center"/>
        <w:rPr>
          <w:bCs/>
          <w:sz w:val="28"/>
          <w:szCs w:val="28"/>
        </w:rPr>
      </w:pPr>
      <w:r w:rsidRPr="00A31B71">
        <w:rPr>
          <w:bCs/>
          <w:sz w:val="28"/>
          <w:szCs w:val="28"/>
        </w:rPr>
        <w:t>по подготовк</w:t>
      </w:r>
      <w:r w:rsidR="005E3256" w:rsidRPr="00A31B71">
        <w:rPr>
          <w:bCs/>
          <w:sz w:val="28"/>
          <w:szCs w:val="28"/>
        </w:rPr>
        <w:t>е</w:t>
      </w:r>
      <w:r w:rsidR="00997B2A" w:rsidRPr="00A31B71">
        <w:rPr>
          <w:bCs/>
          <w:sz w:val="28"/>
          <w:szCs w:val="28"/>
        </w:rPr>
        <w:t xml:space="preserve"> доклад</w:t>
      </w:r>
      <w:r w:rsidR="005E3256" w:rsidRPr="00A31B71">
        <w:rPr>
          <w:bCs/>
          <w:sz w:val="28"/>
          <w:szCs w:val="28"/>
        </w:rPr>
        <w:t>а</w:t>
      </w:r>
      <w:r w:rsidRPr="00A31B71">
        <w:rPr>
          <w:sz w:val="28"/>
          <w:szCs w:val="28"/>
        </w:rPr>
        <w:t xml:space="preserve"> </w:t>
      </w:r>
      <w:r w:rsidR="005E3256" w:rsidRPr="00A31B71">
        <w:rPr>
          <w:bCs/>
          <w:sz w:val="28"/>
          <w:szCs w:val="28"/>
        </w:rPr>
        <w:t>главы местной администрации</w:t>
      </w:r>
    </w:p>
    <w:p w:rsidR="00542414" w:rsidRPr="00A31B71" w:rsidRDefault="00542414" w:rsidP="005E3256">
      <w:pPr>
        <w:pStyle w:val="a3"/>
        <w:ind w:firstLine="0"/>
        <w:jc w:val="center"/>
        <w:rPr>
          <w:bCs/>
          <w:sz w:val="28"/>
          <w:szCs w:val="28"/>
        </w:rPr>
      </w:pPr>
      <w:r w:rsidRPr="00A31B71">
        <w:rPr>
          <w:bCs/>
          <w:sz w:val="28"/>
          <w:szCs w:val="28"/>
        </w:rPr>
        <w:t>городского округа (</w:t>
      </w:r>
      <w:r w:rsidR="003E411E" w:rsidRPr="00A31B71">
        <w:rPr>
          <w:bCs/>
          <w:sz w:val="28"/>
          <w:szCs w:val="28"/>
        </w:rPr>
        <w:t xml:space="preserve">муниципального округа, </w:t>
      </w:r>
      <w:r w:rsidRPr="00A31B71">
        <w:rPr>
          <w:bCs/>
          <w:sz w:val="28"/>
          <w:szCs w:val="28"/>
        </w:rPr>
        <w:t>муниципального района)</w:t>
      </w:r>
    </w:p>
    <w:p w:rsidR="006C416B" w:rsidRPr="00A31B71" w:rsidRDefault="005E3256" w:rsidP="005E3256">
      <w:pPr>
        <w:pStyle w:val="a3"/>
        <w:ind w:firstLine="0"/>
        <w:jc w:val="center"/>
        <w:rPr>
          <w:sz w:val="28"/>
          <w:szCs w:val="28"/>
        </w:rPr>
      </w:pPr>
      <w:r w:rsidRPr="00A31B71">
        <w:rPr>
          <w:sz w:val="28"/>
          <w:szCs w:val="28"/>
        </w:rPr>
        <w:t>Архангельской области</w:t>
      </w:r>
      <w:r w:rsidR="00542414" w:rsidRPr="00A31B71">
        <w:rPr>
          <w:sz w:val="28"/>
          <w:szCs w:val="28"/>
        </w:rPr>
        <w:t xml:space="preserve"> о достигнутых значениях показателей </w:t>
      </w:r>
      <w:r w:rsidR="00E04828" w:rsidRPr="00A31B71">
        <w:rPr>
          <w:sz w:val="28"/>
          <w:szCs w:val="28"/>
        </w:rPr>
        <w:br/>
      </w:r>
      <w:r w:rsidR="00542414" w:rsidRPr="00A31B71">
        <w:rPr>
          <w:sz w:val="28"/>
          <w:szCs w:val="28"/>
        </w:rPr>
        <w:t>для оценк</w:t>
      </w:r>
      <w:r w:rsidRPr="00A31B71">
        <w:rPr>
          <w:sz w:val="28"/>
          <w:szCs w:val="28"/>
        </w:rPr>
        <w:t>и</w:t>
      </w:r>
      <w:r w:rsidR="00542414" w:rsidRPr="00A31B71">
        <w:rPr>
          <w:sz w:val="28"/>
          <w:szCs w:val="28"/>
        </w:rPr>
        <w:t xml:space="preserve"> эффективности деятельности органов местного самоуправления городских округов</w:t>
      </w:r>
      <w:r w:rsidR="00D76054" w:rsidRPr="00A31B71">
        <w:rPr>
          <w:sz w:val="28"/>
          <w:szCs w:val="28"/>
        </w:rPr>
        <w:t xml:space="preserve">, </w:t>
      </w:r>
      <w:r w:rsidR="00D76054" w:rsidRPr="00A31B71">
        <w:rPr>
          <w:bCs/>
          <w:sz w:val="28"/>
          <w:szCs w:val="28"/>
        </w:rPr>
        <w:t>муниципальных округов</w:t>
      </w:r>
      <w:r w:rsidR="00542414" w:rsidRPr="00A31B71">
        <w:rPr>
          <w:sz w:val="28"/>
          <w:szCs w:val="28"/>
        </w:rPr>
        <w:t xml:space="preserve"> и муниципальных районов </w:t>
      </w:r>
      <w:r w:rsidR="00E04828" w:rsidRPr="00A31B71">
        <w:rPr>
          <w:sz w:val="28"/>
          <w:szCs w:val="28"/>
        </w:rPr>
        <w:br/>
      </w:r>
      <w:r w:rsidR="00542414" w:rsidRPr="00A31B71">
        <w:rPr>
          <w:sz w:val="28"/>
          <w:szCs w:val="28"/>
        </w:rPr>
        <w:t xml:space="preserve">за </w:t>
      </w:r>
      <w:r w:rsidR="00CE443F" w:rsidRPr="00A31B71">
        <w:rPr>
          <w:sz w:val="28"/>
          <w:szCs w:val="28"/>
        </w:rPr>
        <w:t>202</w:t>
      </w:r>
      <w:r w:rsidR="00935CD8" w:rsidRPr="00A31B71">
        <w:rPr>
          <w:sz w:val="28"/>
          <w:szCs w:val="28"/>
        </w:rPr>
        <w:t>4</w:t>
      </w:r>
      <w:r w:rsidRPr="00A31B71">
        <w:rPr>
          <w:sz w:val="28"/>
          <w:szCs w:val="28"/>
        </w:rPr>
        <w:t xml:space="preserve"> год</w:t>
      </w:r>
      <w:r w:rsidR="00542414" w:rsidRPr="00A31B71">
        <w:rPr>
          <w:sz w:val="28"/>
          <w:szCs w:val="28"/>
        </w:rPr>
        <w:t xml:space="preserve"> и их планируемых значениях на 3-летний период</w:t>
      </w:r>
    </w:p>
    <w:p w:rsidR="006C416B" w:rsidRPr="00A31B71" w:rsidRDefault="006C416B" w:rsidP="005E3256">
      <w:pPr>
        <w:pStyle w:val="a3"/>
        <w:ind w:firstLine="0"/>
        <w:jc w:val="center"/>
        <w:rPr>
          <w:sz w:val="28"/>
          <w:szCs w:val="28"/>
        </w:rPr>
      </w:pPr>
    </w:p>
    <w:p w:rsidR="006C416B" w:rsidRPr="00A31B71" w:rsidRDefault="006C416B" w:rsidP="005E3256">
      <w:pPr>
        <w:pStyle w:val="a3"/>
        <w:ind w:firstLine="0"/>
        <w:jc w:val="center"/>
        <w:rPr>
          <w:b/>
          <w:sz w:val="28"/>
          <w:szCs w:val="28"/>
        </w:rPr>
      </w:pPr>
      <w:r w:rsidRPr="00A31B71">
        <w:rPr>
          <w:b/>
          <w:sz w:val="28"/>
          <w:szCs w:val="28"/>
        </w:rPr>
        <w:t>1. Общие положения</w:t>
      </w:r>
    </w:p>
    <w:p w:rsidR="006C416B" w:rsidRPr="00A31B71" w:rsidRDefault="006C416B" w:rsidP="005E3256">
      <w:pPr>
        <w:pStyle w:val="a3"/>
        <w:ind w:firstLine="0"/>
        <w:jc w:val="center"/>
        <w:rPr>
          <w:bCs/>
          <w:sz w:val="28"/>
          <w:szCs w:val="28"/>
        </w:rPr>
      </w:pPr>
    </w:p>
    <w:p w:rsidR="001C7479" w:rsidRPr="00A31B71" w:rsidRDefault="00542414" w:rsidP="005E3256">
      <w:pPr>
        <w:ind w:firstLine="720"/>
        <w:jc w:val="both"/>
        <w:rPr>
          <w:sz w:val="28"/>
          <w:szCs w:val="28"/>
        </w:rPr>
      </w:pPr>
      <w:r w:rsidRPr="00A31B71">
        <w:rPr>
          <w:sz w:val="28"/>
          <w:szCs w:val="28"/>
        </w:rPr>
        <w:t>В н</w:t>
      </w:r>
      <w:r w:rsidR="00660668" w:rsidRPr="00A31B71">
        <w:rPr>
          <w:sz w:val="28"/>
          <w:szCs w:val="28"/>
        </w:rPr>
        <w:t>астоящей Инструкции определены</w:t>
      </w:r>
      <w:r w:rsidRPr="00A31B71">
        <w:rPr>
          <w:sz w:val="28"/>
          <w:szCs w:val="28"/>
        </w:rPr>
        <w:t xml:space="preserve"> требования к составу информации доклада главы местной администрации городского округа</w:t>
      </w:r>
      <w:r w:rsidR="00B9477C" w:rsidRPr="00A31B71">
        <w:rPr>
          <w:sz w:val="28"/>
          <w:szCs w:val="28"/>
        </w:rPr>
        <w:t xml:space="preserve"> (</w:t>
      </w:r>
      <w:r w:rsidR="00280946" w:rsidRPr="00A31B71">
        <w:rPr>
          <w:sz w:val="28"/>
          <w:szCs w:val="28"/>
        </w:rPr>
        <w:t>муниципального округа</w:t>
      </w:r>
      <w:r w:rsidR="00B9477C" w:rsidRPr="00A31B71">
        <w:rPr>
          <w:sz w:val="28"/>
          <w:szCs w:val="28"/>
        </w:rPr>
        <w:t xml:space="preserve">, </w:t>
      </w:r>
      <w:r w:rsidRPr="00A31B71">
        <w:rPr>
          <w:sz w:val="28"/>
          <w:szCs w:val="28"/>
        </w:rPr>
        <w:t xml:space="preserve">муниципального района) </w:t>
      </w:r>
      <w:r w:rsidR="005E3256" w:rsidRPr="00A31B71">
        <w:rPr>
          <w:sz w:val="28"/>
          <w:szCs w:val="28"/>
        </w:rPr>
        <w:t>Архангельской области</w:t>
      </w:r>
      <w:r w:rsidR="00AD5227" w:rsidRPr="00A31B71">
        <w:rPr>
          <w:sz w:val="28"/>
          <w:szCs w:val="28"/>
        </w:rPr>
        <w:t xml:space="preserve"> о достигнутых значениях показателей для оценки эффективности деятельности органов местного самоуправления городских округов</w:t>
      </w:r>
      <w:r w:rsidR="00B9477C" w:rsidRPr="00A31B71">
        <w:rPr>
          <w:sz w:val="28"/>
          <w:szCs w:val="28"/>
        </w:rPr>
        <w:t>,</w:t>
      </w:r>
      <w:r w:rsidR="00B9477C" w:rsidRPr="00A31B71">
        <w:rPr>
          <w:bCs/>
          <w:sz w:val="28"/>
          <w:szCs w:val="28"/>
        </w:rPr>
        <w:t xml:space="preserve"> муниципальных округов</w:t>
      </w:r>
      <w:r w:rsidR="00A75C36" w:rsidRPr="00A31B71">
        <w:rPr>
          <w:sz w:val="28"/>
          <w:szCs w:val="28"/>
        </w:rPr>
        <w:br/>
      </w:r>
      <w:r w:rsidR="00AD5227" w:rsidRPr="00A31B71">
        <w:rPr>
          <w:sz w:val="28"/>
          <w:szCs w:val="28"/>
        </w:rPr>
        <w:t>и муниципальных</w:t>
      </w:r>
      <w:r w:rsidR="00280946" w:rsidRPr="00A31B71">
        <w:rPr>
          <w:sz w:val="28"/>
          <w:szCs w:val="28"/>
        </w:rPr>
        <w:t xml:space="preserve"> районов Архангельской области </w:t>
      </w:r>
      <w:r w:rsidR="00AD5227" w:rsidRPr="00A31B71">
        <w:rPr>
          <w:sz w:val="28"/>
          <w:szCs w:val="28"/>
        </w:rPr>
        <w:t>за отчетный</w:t>
      </w:r>
      <w:r w:rsidR="00280946" w:rsidRPr="00A31B71">
        <w:rPr>
          <w:sz w:val="28"/>
          <w:szCs w:val="28"/>
        </w:rPr>
        <w:t xml:space="preserve"> год и их планируемых значениях</w:t>
      </w:r>
      <w:r w:rsidR="00B9477C" w:rsidRPr="00A31B71">
        <w:rPr>
          <w:sz w:val="28"/>
          <w:szCs w:val="28"/>
        </w:rPr>
        <w:t xml:space="preserve"> </w:t>
      </w:r>
      <w:r w:rsidR="00AD5227" w:rsidRPr="00A31B71">
        <w:rPr>
          <w:sz w:val="28"/>
          <w:szCs w:val="28"/>
        </w:rPr>
        <w:t>на трехлетний период (далее – доклад)</w:t>
      </w:r>
      <w:r w:rsidRPr="00A31B71">
        <w:rPr>
          <w:sz w:val="28"/>
          <w:szCs w:val="28"/>
        </w:rPr>
        <w:t xml:space="preserve">, представляемого в </w:t>
      </w:r>
      <w:r w:rsidR="005E3256" w:rsidRPr="00A31B71">
        <w:rPr>
          <w:sz w:val="28"/>
          <w:szCs w:val="28"/>
        </w:rPr>
        <w:t>министерство экономического развития</w:t>
      </w:r>
      <w:r w:rsidR="00A75C36" w:rsidRPr="00A31B71">
        <w:rPr>
          <w:sz w:val="28"/>
          <w:szCs w:val="28"/>
        </w:rPr>
        <w:t>, промышленности</w:t>
      </w:r>
      <w:r w:rsidR="00A75C36" w:rsidRPr="00A31B71">
        <w:rPr>
          <w:sz w:val="28"/>
          <w:szCs w:val="28"/>
        </w:rPr>
        <w:br/>
      </w:r>
      <w:r w:rsidR="00280946" w:rsidRPr="00A31B71">
        <w:rPr>
          <w:sz w:val="28"/>
          <w:szCs w:val="28"/>
        </w:rPr>
        <w:t>и науки</w:t>
      </w:r>
      <w:r w:rsidR="005E3256" w:rsidRPr="00A31B71">
        <w:rPr>
          <w:sz w:val="28"/>
          <w:szCs w:val="28"/>
        </w:rPr>
        <w:t xml:space="preserve"> Архангельской области</w:t>
      </w:r>
      <w:r w:rsidR="00B9477C" w:rsidRPr="00A31B71">
        <w:rPr>
          <w:sz w:val="28"/>
          <w:szCs w:val="28"/>
        </w:rPr>
        <w:t xml:space="preserve"> </w:t>
      </w:r>
      <w:r w:rsidRPr="00A31B71">
        <w:rPr>
          <w:sz w:val="28"/>
          <w:szCs w:val="28"/>
        </w:rPr>
        <w:t>во исполнение Указа Президента Российской Федерации от 28</w:t>
      </w:r>
      <w:r w:rsidR="00A75C36" w:rsidRPr="00A31B71">
        <w:rPr>
          <w:sz w:val="28"/>
          <w:szCs w:val="28"/>
        </w:rPr>
        <w:t xml:space="preserve"> апреля </w:t>
      </w:r>
      <w:r w:rsidRPr="00A31B71">
        <w:rPr>
          <w:sz w:val="28"/>
          <w:szCs w:val="28"/>
        </w:rPr>
        <w:t xml:space="preserve">2008 </w:t>
      </w:r>
      <w:r w:rsidR="00A75C36" w:rsidRPr="00A31B71">
        <w:rPr>
          <w:sz w:val="28"/>
          <w:szCs w:val="28"/>
        </w:rPr>
        <w:t>г</w:t>
      </w:r>
      <w:r w:rsidR="00416906" w:rsidRPr="00A31B71">
        <w:rPr>
          <w:sz w:val="28"/>
          <w:szCs w:val="28"/>
        </w:rPr>
        <w:t>ода</w:t>
      </w:r>
      <w:r w:rsidR="00A75C36" w:rsidRPr="00A31B71">
        <w:rPr>
          <w:sz w:val="28"/>
          <w:szCs w:val="28"/>
        </w:rPr>
        <w:t xml:space="preserve"> </w:t>
      </w:r>
      <w:r w:rsidRPr="00A31B71">
        <w:rPr>
          <w:sz w:val="28"/>
          <w:szCs w:val="28"/>
        </w:rPr>
        <w:t>№</w:t>
      </w:r>
      <w:r w:rsidR="005E3256" w:rsidRPr="00A31B71">
        <w:rPr>
          <w:sz w:val="28"/>
          <w:szCs w:val="28"/>
        </w:rPr>
        <w:t xml:space="preserve"> </w:t>
      </w:r>
      <w:r w:rsidR="00280946" w:rsidRPr="00A31B71">
        <w:rPr>
          <w:sz w:val="28"/>
          <w:szCs w:val="28"/>
        </w:rPr>
        <w:t>607</w:t>
      </w:r>
      <w:r w:rsidR="00B9477C" w:rsidRPr="00A31B71">
        <w:rPr>
          <w:sz w:val="28"/>
          <w:szCs w:val="28"/>
        </w:rPr>
        <w:t xml:space="preserve"> </w:t>
      </w:r>
      <w:r w:rsidRPr="00A31B71">
        <w:rPr>
          <w:sz w:val="28"/>
          <w:szCs w:val="28"/>
        </w:rPr>
        <w:t xml:space="preserve">«Об оценке эффективности деятельности органов местного самоуправления </w:t>
      </w:r>
      <w:r w:rsidR="00A75C36" w:rsidRPr="00A31B71">
        <w:rPr>
          <w:sz w:val="28"/>
          <w:szCs w:val="28"/>
        </w:rPr>
        <w:t>муниципальных, городских округов</w:t>
      </w:r>
      <w:r w:rsidR="00416906" w:rsidRPr="00A31B71">
        <w:rPr>
          <w:sz w:val="28"/>
          <w:szCs w:val="28"/>
        </w:rPr>
        <w:t xml:space="preserve"> </w:t>
      </w:r>
      <w:r w:rsidRPr="00A31B71">
        <w:rPr>
          <w:sz w:val="28"/>
          <w:szCs w:val="28"/>
        </w:rPr>
        <w:t>и муниципальных районов»</w:t>
      </w:r>
      <w:r w:rsidR="006D19E9" w:rsidRPr="00A31B71">
        <w:rPr>
          <w:sz w:val="28"/>
          <w:szCs w:val="28"/>
        </w:rPr>
        <w:t xml:space="preserve"> </w:t>
      </w:r>
      <w:r w:rsidRPr="00A31B71">
        <w:rPr>
          <w:sz w:val="28"/>
          <w:szCs w:val="28"/>
        </w:rPr>
        <w:t xml:space="preserve">и </w:t>
      </w:r>
      <w:r w:rsidR="001C7479" w:rsidRPr="00A31B71">
        <w:rPr>
          <w:sz w:val="28"/>
          <w:szCs w:val="28"/>
        </w:rPr>
        <w:t>постановления</w:t>
      </w:r>
      <w:r w:rsidR="007B2CCB" w:rsidRPr="00A31B71">
        <w:rPr>
          <w:sz w:val="28"/>
          <w:szCs w:val="28"/>
        </w:rPr>
        <w:t xml:space="preserve"> Правитель</w:t>
      </w:r>
      <w:r w:rsidR="00E42787" w:rsidRPr="00A31B71">
        <w:rPr>
          <w:sz w:val="28"/>
          <w:szCs w:val="28"/>
        </w:rPr>
        <w:t>ства Российской Федерации от 17</w:t>
      </w:r>
      <w:r w:rsidR="00A75C36" w:rsidRPr="00A31B71">
        <w:rPr>
          <w:sz w:val="28"/>
          <w:szCs w:val="28"/>
        </w:rPr>
        <w:t xml:space="preserve"> декабря </w:t>
      </w:r>
      <w:r w:rsidR="00E42787" w:rsidRPr="00A31B71">
        <w:rPr>
          <w:sz w:val="28"/>
          <w:szCs w:val="28"/>
        </w:rPr>
        <w:t>2012</w:t>
      </w:r>
      <w:r w:rsidR="00A75C36" w:rsidRPr="00A31B71">
        <w:rPr>
          <w:sz w:val="28"/>
          <w:szCs w:val="28"/>
        </w:rPr>
        <w:t xml:space="preserve"> г</w:t>
      </w:r>
      <w:r w:rsidR="00416906" w:rsidRPr="00A31B71">
        <w:rPr>
          <w:sz w:val="28"/>
          <w:szCs w:val="28"/>
        </w:rPr>
        <w:t>ода</w:t>
      </w:r>
      <w:r w:rsidR="00E42787" w:rsidRPr="00A31B71">
        <w:rPr>
          <w:sz w:val="28"/>
          <w:szCs w:val="28"/>
        </w:rPr>
        <w:t xml:space="preserve"> </w:t>
      </w:r>
      <w:r w:rsidR="007B2CCB" w:rsidRPr="00A31B71">
        <w:rPr>
          <w:sz w:val="28"/>
          <w:szCs w:val="28"/>
        </w:rPr>
        <w:t>№ 1317</w:t>
      </w:r>
      <w:r w:rsidR="009A5134" w:rsidRPr="00A31B71">
        <w:rPr>
          <w:sz w:val="28"/>
          <w:szCs w:val="28"/>
        </w:rPr>
        <w:t xml:space="preserve"> «О мерах по реализации Указа Пре</w:t>
      </w:r>
      <w:r w:rsidR="00A75C36" w:rsidRPr="00A31B71">
        <w:rPr>
          <w:sz w:val="28"/>
          <w:szCs w:val="28"/>
        </w:rPr>
        <w:t xml:space="preserve">зидента Российской Федерации </w:t>
      </w:r>
      <w:r w:rsidR="00E42787" w:rsidRPr="00A31B71">
        <w:rPr>
          <w:sz w:val="28"/>
          <w:szCs w:val="28"/>
        </w:rPr>
        <w:t xml:space="preserve">от </w:t>
      </w:r>
      <w:r w:rsidR="009A5134" w:rsidRPr="00A31B71">
        <w:rPr>
          <w:sz w:val="28"/>
          <w:szCs w:val="28"/>
        </w:rPr>
        <w:t>28</w:t>
      </w:r>
      <w:r w:rsidR="00A75C36" w:rsidRPr="00A31B71">
        <w:rPr>
          <w:sz w:val="28"/>
          <w:szCs w:val="28"/>
        </w:rPr>
        <w:t xml:space="preserve"> апреля </w:t>
      </w:r>
      <w:r w:rsidR="009A5134" w:rsidRPr="00A31B71">
        <w:rPr>
          <w:sz w:val="28"/>
          <w:szCs w:val="28"/>
        </w:rPr>
        <w:t xml:space="preserve">2008 </w:t>
      </w:r>
      <w:r w:rsidR="00A75C36" w:rsidRPr="00A31B71">
        <w:rPr>
          <w:sz w:val="28"/>
          <w:szCs w:val="28"/>
        </w:rPr>
        <w:t>г</w:t>
      </w:r>
      <w:r w:rsidR="00416906" w:rsidRPr="00A31B71">
        <w:rPr>
          <w:sz w:val="28"/>
          <w:szCs w:val="28"/>
        </w:rPr>
        <w:t>ода</w:t>
      </w:r>
      <w:r w:rsidR="00A75C36" w:rsidRPr="00A31B71">
        <w:rPr>
          <w:sz w:val="28"/>
          <w:szCs w:val="28"/>
        </w:rPr>
        <w:t xml:space="preserve"> </w:t>
      </w:r>
      <w:r w:rsidR="009A5134" w:rsidRPr="00A31B71">
        <w:rPr>
          <w:sz w:val="28"/>
          <w:szCs w:val="28"/>
        </w:rPr>
        <w:t xml:space="preserve">№ 607 «Об оценке эффективности деятельности органов местного самоуправления </w:t>
      </w:r>
      <w:r w:rsidR="00A75C36" w:rsidRPr="00A31B71">
        <w:rPr>
          <w:sz w:val="28"/>
          <w:szCs w:val="28"/>
        </w:rPr>
        <w:t xml:space="preserve">муниципальных, </w:t>
      </w:r>
      <w:r w:rsidR="009A5134" w:rsidRPr="00A31B71">
        <w:rPr>
          <w:sz w:val="28"/>
          <w:szCs w:val="28"/>
        </w:rPr>
        <w:t xml:space="preserve">городских округов и муниципальных районов» и подпункта «и» пункта 2 Указа Президента Российской Федерации от </w:t>
      </w:r>
      <w:r w:rsidR="00A75C36" w:rsidRPr="00A31B71">
        <w:rPr>
          <w:sz w:val="28"/>
          <w:szCs w:val="28"/>
        </w:rPr>
        <w:t xml:space="preserve">7 мая </w:t>
      </w:r>
      <w:r w:rsidR="00E42787" w:rsidRPr="00A31B71">
        <w:rPr>
          <w:sz w:val="28"/>
          <w:szCs w:val="28"/>
        </w:rPr>
        <w:t xml:space="preserve">2012 </w:t>
      </w:r>
      <w:r w:rsidR="00A75C36" w:rsidRPr="00A31B71">
        <w:rPr>
          <w:sz w:val="28"/>
          <w:szCs w:val="28"/>
        </w:rPr>
        <w:t>г</w:t>
      </w:r>
      <w:r w:rsidR="00416906" w:rsidRPr="00A31B71">
        <w:rPr>
          <w:sz w:val="28"/>
          <w:szCs w:val="28"/>
        </w:rPr>
        <w:t>ода</w:t>
      </w:r>
      <w:r w:rsidR="00A75C36" w:rsidRPr="00A31B71">
        <w:rPr>
          <w:sz w:val="28"/>
          <w:szCs w:val="28"/>
        </w:rPr>
        <w:t xml:space="preserve"> </w:t>
      </w:r>
      <w:r w:rsidR="009A5134" w:rsidRPr="00A31B71">
        <w:rPr>
          <w:sz w:val="28"/>
          <w:szCs w:val="28"/>
        </w:rPr>
        <w:t xml:space="preserve">№ 601 </w:t>
      </w:r>
      <w:r w:rsidR="00935CD8" w:rsidRPr="00A31B71">
        <w:rPr>
          <w:sz w:val="28"/>
          <w:szCs w:val="28"/>
        </w:rPr>
        <w:br/>
      </w:r>
      <w:r w:rsidR="009A5134" w:rsidRPr="00A31B71">
        <w:rPr>
          <w:sz w:val="28"/>
          <w:szCs w:val="28"/>
        </w:rPr>
        <w:t>«Об основных направл</w:t>
      </w:r>
      <w:r w:rsidR="00E42787" w:rsidRPr="00A31B71">
        <w:rPr>
          <w:sz w:val="28"/>
          <w:szCs w:val="28"/>
        </w:rPr>
        <w:t xml:space="preserve">ениях совершенствования системы </w:t>
      </w:r>
      <w:r w:rsidR="009A5134" w:rsidRPr="00A31B71">
        <w:rPr>
          <w:sz w:val="28"/>
          <w:szCs w:val="28"/>
        </w:rPr>
        <w:t>государственного управления»</w:t>
      </w:r>
      <w:r w:rsidR="001C7479" w:rsidRPr="00A31B71">
        <w:rPr>
          <w:sz w:val="28"/>
          <w:szCs w:val="28"/>
        </w:rPr>
        <w:t>.</w:t>
      </w:r>
    </w:p>
    <w:p w:rsidR="009A5134" w:rsidRPr="00A31B71" w:rsidRDefault="00AD5227" w:rsidP="005E3256">
      <w:pPr>
        <w:ind w:firstLine="720"/>
        <w:jc w:val="both"/>
        <w:rPr>
          <w:sz w:val="28"/>
          <w:szCs w:val="28"/>
        </w:rPr>
      </w:pPr>
      <w:r w:rsidRPr="00A31B71">
        <w:rPr>
          <w:sz w:val="28"/>
          <w:szCs w:val="28"/>
        </w:rPr>
        <w:t>Доклад главы состоит из двух частей: текстовая и табличная.</w:t>
      </w:r>
    </w:p>
    <w:p w:rsidR="00A55F54" w:rsidRPr="00A31B71" w:rsidRDefault="00A55F54" w:rsidP="005E3256">
      <w:pPr>
        <w:ind w:firstLine="720"/>
        <w:jc w:val="both"/>
        <w:rPr>
          <w:sz w:val="28"/>
          <w:szCs w:val="28"/>
        </w:rPr>
      </w:pPr>
    </w:p>
    <w:p w:rsidR="00A55F54" w:rsidRPr="00A31B71" w:rsidRDefault="00A55F54" w:rsidP="00A55F54">
      <w:pPr>
        <w:jc w:val="center"/>
        <w:rPr>
          <w:b/>
          <w:sz w:val="28"/>
          <w:szCs w:val="28"/>
        </w:rPr>
      </w:pPr>
      <w:r w:rsidRPr="00A31B71">
        <w:rPr>
          <w:b/>
          <w:sz w:val="28"/>
          <w:szCs w:val="28"/>
        </w:rPr>
        <w:t>2. Текстовая часть</w:t>
      </w:r>
    </w:p>
    <w:p w:rsidR="00AD5227" w:rsidRPr="00A31B71" w:rsidRDefault="00AD5227" w:rsidP="005E3256">
      <w:pPr>
        <w:ind w:firstLine="720"/>
        <w:jc w:val="both"/>
        <w:rPr>
          <w:sz w:val="28"/>
          <w:szCs w:val="28"/>
        </w:rPr>
      </w:pPr>
    </w:p>
    <w:p w:rsidR="00A55F54" w:rsidRPr="00A31B71" w:rsidRDefault="00A55F54" w:rsidP="005E3256">
      <w:pPr>
        <w:ind w:firstLine="720"/>
        <w:jc w:val="both"/>
        <w:rPr>
          <w:sz w:val="28"/>
          <w:szCs w:val="28"/>
        </w:rPr>
      </w:pPr>
      <w:r w:rsidRPr="00A31B71">
        <w:rPr>
          <w:sz w:val="28"/>
          <w:szCs w:val="28"/>
        </w:rPr>
        <w:t xml:space="preserve">Текстовая часть доклада </w:t>
      </w:r>
      <w:r w:rsidR="00AB0493" w:rsidRPr="00A31B71">
        <w:rPr>
          <w:sz w:val="28"/>
          <w:szCs w:val="28"/>
        </w:rPr>
        <w:t>«Основные результаты деятельности органов местного самоуправления городского округа</w:t>
      </w:r>
      <w:r w:rsidR="00280946" w:rsidRPr="00A31B71">
        <w:rPr>
          <w:sz w:val="28"/>
          <w:szCs w:val="28"/>
        </w:rPr>
        <w:t xml:space="preserve"> </w:t>
      </w:r>
      <w:r w:rsidR="00B9477C" w:rsidRPr="00A31B71">
        <w:rPr>
          <w:sz w:val="28"/>
          <w:szCs w:val="28"/>
        </w:rPr>
        <w:t>(</w:t>
      </w:r>
      <w:r w:rsidR="00280946" w:rsidRPr="00A31B71">
        <w:rPr>
          <w:sz w:val="28"/>
          <w:szCs w:val="28"/>
        </w:rPr>
        <w:t>муниципального округа</w:t>
      </w:r>
      <w:r w:rsidR="00B9477C" w:rsidRPr="00A31B71">
        <w:rPr>
          <w:sz w:val="28"/>
          <w:szCs w:val="28"/>
        </w:rPr>
        <w:t xml:space="preserve">, </w:t>
      </w:r>
      <w:r w:rsidR="00280946" w:rsidRPr="00A31B71">
        <w:rPr>
          <w:sz w:val="28"/>
          <w:szCs w:val="28"/>
        </w:rPr>
        <w:t xml:space="preserve">муниципального района) </w:t>
      </w:r>
      <w:r w:rsidR="00AB0493" w:rsidRPr="00A31B71">
        <w:rPr>
          <w:sz w:val="28"/>
          <w:szCs w:val="28"/>
        </w:rPr>
        <w:t>по реш</w:t>
      </w:r>
      <w:r w:rsidR="00280946" w:rsidRPr="00A31B71">
        <w:rPr>
          <w:sz w:val="28"/>
          <w:szCs w:val="28"/>
        </w:rPr>
        <w:t>ению вопросов местного значения</w:t>
      </w:r>
      <w:r w:rsidR="00935CD8" w:rsidRPr="00A31B71">
        <w:rPr>
          <w:sz w:val="28"/>
          <w:szCs w:val="28"/>
        </w:rPr>
        <w:t xml:space="preserve"> </w:t>
      </w:r>
      <w:r w:rsidR="00280946" w:rsidRPr="00A31B71">
        <w:rPr>
          <w:sz w:val="28"/>
          <w:szCs w:val="28"/>
        </w:rPr>
        <w:br/>
      </w:r>
      <w:r w:rsidR="00AB0493" w:rsidRPr="00A31B71">
        <w:rPr>
          <w:sz w:val="28"/>
          <w:szCs w:val="28"/>
        </w:rPr>
        <w:t xml:space="preserve">и по социально-экономическому развитию за отчетный год и приоритеты работы на трехлетний период» </w:t>
      </w:r>
      <w:r w:rsidRPr="00A31B71">
        <w:rPr>
          <w:sz w:val="28"/>
          <w:szCs w:val="28"/>
        </w:rPr>
        <w:t xml:space="preserve">предоставляется в электронном виде в формате MS </w:t>
      </w:r>
      <w:proofErr w:type="spellStart"/>
      <w:r w:rsidRPr="00A31B71">
        <w:rPr>
          <w:sz w:val="28"/>
          <w:szCs w:val="28"/>
        </w:rPr>
        <w:t>Office</w:t>
      </w:r>
      <w:proofErr w:type="spellEnd"/>
      <w:r w:rsidRPr="00A31B71">
        <w:rPr>
          <w:sz w:val="28"/>
          <w:szCs w:val="28"/>
        </w:rPr>
        <w:t xml:space="preserve"> </w:t>
      </w:r>
      <w:proofErr w:type="spellStart"/>
      <w:r w:rsidRPr="00A31B71">
        <w:rPr>
          <w:sz w:val="28"/>
          <w:szCs w:val="28"/>
        </w:rPr>
        <w:t>Word</w:t>
      </w:r>
      <w:proofErr w:type="spellEnd"/>
      <w:r w:rsidRPr="00A31B71">
        <w:rPr>
          <w:sz w:val="28"/>
          <w:szCs w:val="28"/>
        </w:rPr>
        <w:t xml:space="preserve"> в свободной форме.</w:t>
      </w:r>
    </w:p>
    <w:p w:rsidR="00AB0493" w:rsidRPr="00A31B71" w:rsidRDefault="00AB0493" w:rsidP="00AB0493">
      <w:pPr>
        <w:ind w:firstLine="709"/>
        <w:jc w:val="both"/>
        <w:rPr>
          <w:sz w:val="28"/>
          <w:szCs w:val="28"/>
        </w:rPr>
      </w:pPr>
      <w:r w:rsidRPr="00A31B71">
        <w:rPr>
          <w:sz w:val="28"/>
          <w:szCs w:val="28"/>
        </w:rPr>
        <w:t>При подготовке текстовой части доклада указываются:</w:t>
      </w:r>
    </w:p>
    <w:p w:rsidR="00AB0493" w:rsidRPr="00A31B71" w:rsidRDefault="00AB0493" w:rsidP="00AB0493">
      <w:pPr>
        <w:ind w:firstLine="709"/>
        <w:jc w:val="both"/>
        <w:rPr>
          <w:sz w:val="28"/>
          <w:szCs w:val="28"/>
        </w:rPr>
      </w:pPr>
      <w:r w:rsidRPr="00A31B71">
        <w:rPr>
          <w:sz w:val="28"/>
          <w:szCs w:val="28"/>
        </w:rPr>
        <w:t xml:space="preserve">краткое описание </w:t>
      </w:r>
      <w:r w:rsidR="00D52AA9" w:rsidRPr="00A31B71">
        <w:rPr>
          <w:sz w:val="28"/>
          <w:szCs w:val="28"/>
        </w:rPr>
        <w:t xml:space="preserve">городского округа (муниципального округа, </w:t>
      </w:r>
      <w:r w:rsidRPr="00A31B71">
        <w:rPr>
          <w:sz w:val="28"/>
          <w:szCs w:val="28"/>
        </w:rPr>
        <w:t>муниципального района) Архангельской области, в том числе административно-территориальное деление, структура экономики, основные итоги социально-экономического раз</w:t>
      </w:r>
      <w:r w:rsidR="00280946" w:rsidRPr="00A31B71">
        <w:rPr>
          <w:sz w:val="28"/>
          <w:szCs w:val="28"/>
        </w:rPr>
        <w:t>вития в отчетном году (не более</w:t>
      </w:r>
      <w:r w:rsidR="00935CD8" w:rsidRPr="00A31B71">
        <w:rPr>
          <w:sz w:val="28"/>
          <w:szCs w:val="28"/>
        </w:rPr>
        <w:t xml:space="preserve"> </w:t>
      </w:r>
      <w:r w:rsidRPr="00A31B71">
        <w:rPr>
          <w:sz w:val="28"/>
          <w:szCs w:val="28"/>
        </w:rPr>
        <w:t>3 страниц);</w:t>
      </w:r>
    </w:p>
    <w:p w:rsidR="00AB0493" w:rsidRPr="00A31B71" w:rsidRDefault="00AB0493" w:rsidP="00AB0493">
      <w:pPr>
        <w:ind w:firstLine="709"/>
        <w:jc w:val="both"/>
        <w:rPr>
          <w:sz w:val="28"/>
          <w:szCs w:val="28"/>
        </w:rPr>
      </w:pPr>
      <w:r w:rsidRPr="00A31B71">
        <w:rPr>
          <w:sz w:val="28"/>
          <w:szCs w:val="28"/>
        </w:rPr>
        <w:lastRenderedPageBreak/>
        <w:t>проблемы, препятствующие повышению эффективности деятельности органов местного самоуправления городского округа</w:t>
      </w:r>
      <w:r w:rsidR="00D52AA9" w:rsidRPr="00A31B71">
        <w:rPr>
          <w:sz w:val="28"/>
          <w:szCs w:val="28"/>
        </w:rPr>
        <w:t xml:space="preserve"> (</w:t>
      </w:r>
      <w:r w:rsidR="00280946" w:rsidRPr="00A31B71">
        <w:rPr>
          <w:sz w:val="28"/>
          <w:szCs w:val="28"/>
        </w:rPr>
        <w:t>муниципального округа</w:t>
      </w:r>
      <w:r w:rsidR="00D52AA9" w:rsidRPr="00A31B71">
        <w:rPr>
          <w:sz w:val="28"/>
          <w:szCs w:val="28"/>
        </w:rPr>
        <w:t xml:space="preserve">, </w:t>
      </w:r>
      <w:r w:rsidRPr="00A31B71">
        <w:rPr>
          <w:sz w:val="28"/>
          <w:szCs w:val="28"/>
        </w:rPr>
        <w:t>муниципального района) Архангельской области по каждой из оцениваемых сфер (не более 3 страниц);</w:t>
      </w:r>
    </w:p>
    <w:p w:rsidR="00AB0493" w:rsidRPr="00A31B71" w:rsidRDefault="00AB0493" w:rsidP="00AB0493">
      <w:pPr>
        <w:ind w:firstLine="709"/>
        <w:jc w:val="both"/>
        <w:rPr>
          <w:sz w:val="28"/>
          <w:szCs w:val="28"/>
        </w:rPr>
      </w:pPr>
      <w:r w:rsidRPr="00A31B71">
        <w:rPr>
          <w:sz w:val="28"/>
          <w:szCs w:val="28"/>
        </w:rPr>
        <w:t>приоритеты работы органов местного самоуправления городского округа</w:t>
      </w:r>
      <w:r w:rsidR="00D52AA9" w:rsidRPr="00A31B71">
        <w:rPr>
          <w:sz w:val="28"/>
          <w:szCs w:val="28"/>
        </w:rPr>
        <w:t xml:space="preserve"> (</w:t>
      </w:r>
      <w:r w:rsidR="00280946" w:rsidRPr="00A31B71">
        <w:rPr>
          <w:sz w:val="28"/>
          <w:szCs w:val="28"/>
        </w:rPr>
        <w:t>муниципального округа</w:t>
      </w:r>
      <w:r w:rsidR="00D52AA9" w:rsidRPr="00A31B71">
        <w:rPr>
          <w:sz w:val="28"/>
          <w:szCs w:val="28"/>
        </w:rPr>
        <w:t xml:space="preserve">, </w:t>
      </w:r>
      <w:r w:rsidRPr="00A31B71">
        <w:rPr>
          <w:sz w:val="28"/>
          <w:szCs w:val="28"/>
        </w:rPr>
        <w:t>муниципальног</w:t>
      </w:r>
      <w:r w:rsidR="00280946" w:rsidRPr="00A31B71">
        <w:rPr>
          <w:sz w:val="28"/>
          <w:szCs w:val="28"/>
        </w:rPr>
        <w:t>о района) Архангельской области</w:t>
      </w:r>
      <w:r w:rsidR="00280946" w:rsidRPr="00A31B71">
        <w:rPr>
          <w:sz w:val="28"/>
          <w:szCs w:val="28"/>
        </w:rPr>
        <w:br/>
      </w:r>
      <w:r w:rsidRPr="00A31B71">
        <w:rPr>
          <w:sz w:val="28"/>
          <w:szCs w:val="28"/>
        </w:rPr>
        <w:t>по решению вопросов местного значения и социально-экономическому развитию на трехлетний период (не более 4 страниц).</w:t>
      </w:r>
    </w:p>
    <w:p w:rsidR="00AB0493" w:rsidRPr="00A31B71" w:rsidRDefault="00AB0493" w:rsidP="00AB0493">
      <w:pPr>
        <w:ind w:firstLine="709"/>
        <w:jc w:val="both"/>
        <w:rPr>
          <w:sz w:val="28"/>
          <w:szCs w:val="28"/>
        </w:rPr>
      </w:pPr>
    </w:p>
    <w:p w:rsidR="00AB0493" w:rsidRPr="00A31B71" w:rsidRDefault="00AB0493" w:rsidP="00AB0493">
      <w:pPr>
        <w:jc w:val="center"/>
        <w:rPr>
          <w:b/>
          <w:sz w:val="28"/>
          <w:szCs w:val="28"/>
        </w:rPr>
      </w:pPr>
      <w:r w:rsidRPr="00A31B71">
        <w:rPr>
          <w:b/>
          <w:sz w:val="28"/>
          <w:szCs w:val="28"/>
        </w:rPr>
        <w:t>3. Табличная часть</w:t>
      </w:r>
    </w:p>
    <w:p w:rsidR="00AB0493" w:rsidRPr="00A31B71" w:rsidRDefault="00AB0493" w:rsidP="00AB0493">
      <w:pPr>
        <w:ind w:firstLine="709"/>
        <w:jc w:val="both"/>
        <w:rPr>
          <w:sz w:val="28"/>
          <w:szCs w:val="28"/>
        </w:rPr>
      </w:pPr>
    </w:p>
    <w:p w:rsidR="00AB0493" w:rsidRPr="00A31B71" w:rsidRDefault="00AB0493" w:rsidP="00921E1C">
      <w:pPr>
        <w:ind w:firstLine="709"/>
        <w:jc w:val="both"/>
        <w:rPr>
          <w:sz w:val="28"/>
          <w:szCs w:val="28"/>
        </w:rPr>
      </w:pPr>
      <w:r w:rsidRPr="00A31B71">
        <w:rPr>
          <w:sz w:val="28"/>
          <w:szCs w:val="28"/>
        </w:rPr>
        <w:t>Табличная часть доклада «Показатели эффективности деятельности органов местного самоуправления городского округа</w:t>
      </w:r>
      <w:r w:rsidR="00D52AA9" w:rsidRPr="00A31B71">
        <w:rPr>
          <w:sz w:val="28"/>
          <w:szCs w:val="28"/>
        </w:rPr>
        <w:t xml:space="preserve"> (</w:t>
      </w:r>
      <w:r w:rsidR="00280946" w:rsidRPr="00A31B71">
        <w:rPr>
          <w:sz w:val="28"/>
          <w:szCs w:val="28"/>
        </w:rPr>
        <w:t>муниципального округа</w:t>
      </w:r>
      <w:r w:rsidR="00D52AA9" w:rsidRPr="00A31B71">
        <w:rPr>
          <w:sz w:val="28"/>
          <w:szCs w:val="28"/>
        </w:rPr>
        <w:t xml:space="preserve">, </w:t>
      </w:r>
      <w:r w:rsidRPr="00A31B71">
        <w:rPr>
          <w:sz w:val="28"/>
          <w:szCs w:val="28"/>
        </w:rPr>
        <w:t>муниципального района) Арханге</w:t>
      </w:r>
      <w:r w:rsidR="00280946" w:rsidRPr="00A31B71">
        <w:rPr>
          <w:sz w:val="28"/>
          <w:szCs w:val="28"/>
        </w:rPr>
        <w:t>льской области» предоставляется</w:t>
      </w:r>
      <w:r w:rsidR="00921E1C" w:rsidRPr="00A31B71">
        <w:rPr>
          <w:sz w:val="28"/>
          <w:szCs w:val="28"/>
        </w:rPr>
        <w:t xml:space="preserve"> </w:t>
      </w:r>
      <w:r w:rsidR="00280946" w:rsidRPr="00A31B71">
        <w:rPr>
          <w:sz w:val="28"/>
          <w:szCs w:val="28"/>
        </w:rPr>
        <w:br/>
      </w:r>
      <w:r w:rsidRPr="00A31B71">
        <w:rPr>
          <w:sz w:val="28"/>
          <w:szCs w:val="28"/>
        </w:rPr>
        <w:t xml:space="preserve">в электронном виде в формате MS </w:t>
      </w:r>
      <w:proofErr w:type="spellStart"/>
      <w:r w:rsidR="00C73A9C" w:rsidRPr="00A31B71">
        <w:rPr>
          <w:sz w:val="28"/>
          <w:szCs w:val="28"/>
        </w:rPr>
        <w:t>Office</w:t>
      </w:r>
      <w:proofErr w:type="spellEnd"/>
      <w:r w:rsidR="00C73A9C" w:rsidRPr="00A31B71">
        <w:rPr>
          <w:sz w:val="28"/>
          <w:szCs w:val="28"/>
        </w:rPr>
        <w:t xml:space="preserve"> </w:t>
      </w:r>
      <w:proofErr w:type="spellStart"/>
      <w:r w:rsidR="00C73A9C" w:rsidRPr="00A31B71">
        <w:rPr>
          <w:sz w:val="28"/>
          <w:szCs w:val="28"/>
        </w:rPr>
        <w:t>Exсel</w:t>
      </w:r>
      <w:proofErr w:type="spellEnd"/>
      <w:r w:rsidRPr="00A31B71">
        <w:rPr>
          <w:sz w:val="28"/>
          <w:szCs w:val="28"/>
        </w:rPr>
        <w:t xml:space="preserve"> в </w:t>
      </w:r>
      <w:r w:rsidR="00C73A9C" w:rsidRPr="00A31B71">
        <w:rPr>
          <w:sz w:val="28"/>
          <w:szCs w:val="28"/>
        </w:rPr>
        <w:t>табличной</w:t>
      </w:r>
      <w:r w:rsidRPr="00A31B71">
        <w:rPr>
          <w:sz w:val="28"/>
          <w:szCs w:val="28"/>
        </w:rPr>
        <w:t xml:space="preserve"> форме</w:t>
      </w:r>
      <w:r w:rsidR="00C73A9C" w:rsidRPr="00A31B71">
        <w:rPr>
          <w:sz w:val="28"/>
          <w:szCs w:val="28"/>
        </w:rPr>
        <w:t xml:space="preserve">, утвержденной указом Губернатора Архангельской области </w:t>
      </w:r>
      <w:r w:rsidR="00A75C36" w:rsidRPr="00A31B71">
        <w:rPr>
          <w:sz w:val="28"/>
          <w:szCs w:val="28"/>
        </w:rPr>
        <w:t xml:space="preserve">от 12 марта </w:t>
      </w:r>
      <w:r w:rsidR="00280946" w:rsidRPr="00A31B71">
        <w:rPr>
          <w:sz w:val="28"/>
          <w:szCs w:val="28"/>
        </w:rPr>
        <w:t>2013</w:t>
      </w:r>
      <w:r w:rsidR="00A75C36" w:rsidRPr="00A31B71">
        <w:rPr>
          <w:sz w:val="28"/>
          <w:szCs w:val="28"/>
        </w:rPr>
        <w:t xml:space="preserve"> г</w:t>
      </w:r>
      <w:r w:rsidR="00921E1C" w:rsidRPr="00A31B71">
        <w:rPr>
          <w:sz w:val="28"/>
          <w:szCs w:val="28"/>
        </w:rPr>
        <w:t xml:space="preserve">ода </w:t>
      </w:r>
      <w:r w:rsidR="003D5CDE" w:rsidRPr="00A31B71">
        <w:rPr>
          <w:sz w:val="28"/>
          <w:szCs w:val="28"/>
        </w:rPr>
        <w:t xml:space="preserve">№ 22-у </w:t>
      </w:r>
      <w:r w:rsidR="00935CD8" w:rsidRPr="00A31B71">
        <w:rPr>
          <w:sz w:val="28"/>
          <w:szCs w:val="28"/>
        </w:rPr>
        <w:br/>
      </w:r>
      <w:r w:rsidR="003D5CDE" w:rsidRPr="00A31B71">
        <w:rPr>
          <w:sz w:val="28"/>
          <w:szCs w:val="28"/>
        </w:rPr>
        <w:t>«Об оценке эффективности деятельности органов местного самоупра</w:t>
      </w:r>
      <w:r w:rsidR="00280946" w:rsidRPr="00A31B71">
        <w:rPr>
          <w:sz w:val="28"/>
          <w:szCs w:val="28"/>
        </w:rPr>
        <w:t>вления городских округов</w:t>
      </w:r>
      <w:r w:rsidR="006A2550" w:rsidRPr="00A31B71">
        <w:rPr>
          <w:sz w:val="28"/>
          <w:szCs w:val="28"/>
        </w:rPr>
        <w:t>, муниципальных округов</w:t>
      </w:r>
      <w:r w:rsidR="00280946" w:rsidRPr="00A31B71">
        <w:rPr>
          <w:sz w:val="28"/>
          <w:szCs w:val="28"/>
        </w:rPr>
        <w:t xml:space="preserve"> </w:t>
      </w:r>
      <w:r w:rsidR="003D5CDE" w:rsidRPr="00A31B71">
        <w:rPr>
          <w:sz w:val="28"/>
          <w:szCs w:val="28"/>
        </w:rPr>
        <w:t>и муниципальных районов Архангельской области»</w:t>
      </w:r>
      <w:r w:rsidR="00756822" w:rsidRPr="00A31B71">
        <w:rPr>
          <w:sz w:val="28"/>
          <w:szCs w:val="28"/>
        </w:rPr>
        <w:t>.</w:t>
      </w:r>
    </w:p>
    <w:p w:rsidR="00756822" w:rsidRPr="00A31B71" w:rsidRDefault="00756822" w:rsidP="00921E1C">
      <w:pPr>
        <w:tabs>
          <w:tab w:val="left" w:pos="0"/>
          <w:tab w:val="left" w:pos="900"/>
        </w:tabs>
        <w:ind w:firstLine="709"/>
        <w:jc w:val="both"/>
        <w:rPr>
          <w:sz w:val="28"/>
          <w:szCs w:val="28"/>
        </w:rPr>
      </w:pPr>
      <w:r w:rsidRPr="00A31B71">
        <w:rPr>
          <w:sz w:val="28"/>
          <w:szCs w:val="28"/>
        </w:rPr>
        <w:t xml:space="preserve">При подготовке </w:t>
      </w:r>
      <w:r w:rsidR="00885C34" w:rsidRPr="00A31B71">
        <w:rPr>
          <w:sz w:val="28"/>
          <w:szCs w:val="28"/>
        </w:rPr>
        <w:t xml:space="preserve">табличной части </w:t>
      </w:r>
      <w:r w:rsidRPr="00A31B71">
        <w:rPr>
          <w:sz w:val="28"/>
          <w:szCs w:val="28"/>
        </w:rPr>
        <w:t>доклада:</w:t>
      </w:r>
    </w:p>
    <w:p w:rsidR="00756822" w:rsidRPr="00A31B71" w:rsidRDefault="005C278E" w:rsidP="00921E1C">
      <w:pPr>
        <w:tabs>
          <w:tab w:val="left" w:pos="0"/>
        </w:tabs>
        <w:ind w:firstLine="709"/>
        <w:jc w:val="both"/>
        <w:rPr>
          <w:sz w:val="28"/>
          <w:szCs w:val="28"/>
        </w:rPr>
      </w:pPr>
      <w:r w:rsidRPr="00A31B71">
        <w:rPr>
          <w:sz w:val="28"/>
          <w:szCs w:val="28"/>
        </w:rPr>
        <w:t>1</w:t>
      </w:r>
      <w:r w:rsidR="00F97B0E" w:rsidRPr="00A31B71">
        <w:rPr>
          <w:sz w:val="28"/>
          <w:szCs w:val="28"/>
        </w:rPr>
        <w:t>.</w:t>
      </w:r>
      <w:r w:rsidRPr="00A31B71">
        <w:rPr>
          <w:sz w:val="28"/>
          <w:szCs w:val="28"/>
        </w:rPr>
        <w:t> </w:t>
      </w:r>
      <w:r w:rsidR="00756822" w:rsidRPr="00A31B71">
        <w:rPr>
          <w:sz w:val="28"/>
          <w:szCs w:val="28"/>
        </w:rPr>
        <w:t>по каждому показателю приводятся:</w:t>
      </w:r>
    </w:p>
    <w:p w:rsidR="005C278E" w:rsidRPr="00A31B71" w:rsidRDefault="005C278E" w:rsidP="00921E1C">
      <w:pPr>
        <w:ind w:firstLine="709"/>
        <w:jc w:val="both"/>
        <w:rPr>
          <w:sz w:val="28"/>
          <w:szCs w:val="28"/>
        </w:rPr>
      </w:pPr>
      <w:r w:rsidRPr="00A31B71">
        <w:rPr>
          <w:sz w:val="28"/>
          <w:szCs w:val="28"/>
        </w:rPr>
        <w:t>фактические значения за три года предшествующих отчетному;</w:t>
      </w:r>
    </w:p>
    <w:p w:rsidR="005C278E" w:rsidRPr="00A31B71" w:rsidRDefault="005C278E" w:rsidP="00921E1C">
      <w:pPr>
        <w:ind w:firstLine="709"/>
        <w:jc w:val="both"/>
        <w:rPr>
          <w:sz w:val="28"/>
          <w:szCs w:val="28"/>
        </w:rPr>
      </w:pPr>
      <w:r w:rsidRPr="00A31B71">
        <w:rPr>
          <w:sz w:val="28"/>
          <w:szCs w:val="28"/>
        </w:rPr>
        <w:t>отчетный год;</w:t>
      </w:r>
    </w:p>
    <w:p w:rsidR="005C278E" w:rsidRPr="00A31B71" w:rsidRDefault="005C278E" w:rsidP="00921E1C">
      <w:pPr>
        <w:ind w:firstLine="709"/>
        <w:jc w:val="both"/>
        <w:rPr>
          <w:sz w:val="28"/>
          <w:szCs w:val="28"/>
        </w:rPr>
      </w:pPr>
      <w:r w:rsidRPr="00A31B71">
        <w:rPr>
          <w:sz w:val="28"/>
          <w:szCs w:val="28"/>
        </w:rPr>
        <w:t>планируемые значения на трехлетний период</w:t>
      </w:r>
      <w:r w:rsidR="00F97B0E" w:rsidRPr="00A31B71">
        <w:rPr>
          <w:sz w:val="28"/>
          <w:szCs w:val="28"/>
        </w:rPr>
        <w:t>;</w:t>
      </w:r>
    </w:p>
    <w:p w:rsidR="00756822" w:rsidRPr="00A31B71" w:rsidRDefault="00F97B0E" w:rsidP="00921E1C">
      <w:pPr>
        <w:tabs>
          <w:tab w:val="left" w:pos="402"/>
          <w:tab w:val="left" w:pos="900"/>
        </w:tabs>
        <w:ind w:firstLine="709"/>
        <w:jc w:val="both"/>
        <w:rPr>
          <w:sz w:val="28"/>
          <w:szCs w:val="28"/>
        </w:rPr>
      </w:pPr>
      <w:r w:rsidRPr="00A31B71">
        <w:rPr>
          <w:sz w:val="28"/>
          <w:szCs w:val="28"/>
        </w:rPr>
        <w:t>примечания.</w:t>
      </w:r>
    </w:p>
    <w:p w:rsidR="00756822" w:rsidRPr="00A31B71" w:rsidRDefault="00756822" w:rsidP="00921E1C">
      <w:pPr>
        <w:tabs>
          <w:tab w:val="left" w:pos="0"/>
          <w:tab w:val="left" w:pos="900"/>
        </w:tabs>
        <w:ind w:firstLine="709"/>
        <w:jc w:val="both"/>
        <w:rPr>
          <w:sz w:val="28"/>
          <w:szCs w:val="28"/>
        </w:rPr>
      </w:pPr>
      <w:r w:rsidRPr="00A31B71">
        <w:rPr>
          <w:sz w:val="28"/>
          <w:szCs w:val="28"/>
        </w:rPr>
        <w:t>2</w:t>
      </w:r>
      <w:r w:rsidR="00F97B0E" w:rsidRPr="00A31B71">
        <w:rPr>
          <w:sz w:val="28"/>
          <w:szCs w:val="28"/>
        </w:rPr>
        <w:t>.</w:t>
      </w:r>
      <w:r w:rsidRPr="00A31B71">
        <w:rPr>
          <w:sz w:val="28"/>
          <w:szCs w:val="28"/>
        </w:rPr>
        <w:t> </w:t>
      </w:r>
      <w:r w:rsidRPr="00A31B71">
        <w:rPr>
          <w:spacing w:val="-2"/>
          <w:sz w:val="28"/>
          <w:szCs w:val="28"/>
        </w:rPr>
        <w:t>не допускается изменение наименовани</w:t>
      </w:r>
      <w:r w:rsidR="00F97B0E" w:rsidRPr="00A31B71">
        <w:rPr>
          <w:spacing w:val="-2"/>
          <w:sz w:val="28"/>
          <w:szCs w:val="28"/>
        </w:rPr>
        <w:t>й показателей и их размерности</w:t>
      </w:r>
      <w:r w:rsidR="00F97B0E" w:rsidRPr="00A31B71">
        <w:rPr>
          <w:sz w:val="28"/>
          <w:szCs w:val="28"/>
        </w:rPr>
        <w:t>;</w:t>
      </w:r>
    </w:p>
    <w:p w:rsidR="00AB0493" w:rsidRPr="00A31B71" w:rsidRDefault="00756822" w:rsidP="00921E1C">
      <w:pPr>
        <w:ind w:firstLine="709"/>
        <w:jc w:val="both"/>
        <w:rPr>
          <w:sz w:val="28"/>
          <w:szCs w:val="28"/>
        </w:rPr>
      </w:pPr>
      <w:r w:rsidRPr="00A31B71">
        <w:rPr>
          <w:sz w:val="28"/>
          <w:szCs w:val="28"/>
        </w:rPr>
        <w:t>3</w:t>
      </w:r>
      <w:r w:rsidR="00F97B0E" w:rsidRPr="00A31B71">
        <w:rPr>
          <w:sz w:val="28"/>
          <w:szCs w:val="28"/>
        </w:rPr>
        <w:t>.</w:t>
      </w:r>
      <w:r w:rsidRPr="00A31B71">
        <w:rPr>
          <w:sz w:val="28"/>
          <w:szCs w:val="28"/>
        </w:rPr>
        <w:t xml:space="preserve"> основными источниками информации для заполнения таблицы являются данные Федеральной службы государственной статистики </w:t>
      </w:r>
      <w:r w:rsidRPr="00A31B71">
        <w:rPr>
          <w:sz w:val="28"/>
          <w:szCs w:val="28"/>
        </w:rPr>
        <w:br/>
        <w:t>и данные ведомственной статистики. Ряд показателей рассчитывается органами местного самоуправления городских округов</w:t>
      </w:r>
      <w:r w:rsidR="009C274C" w:rsidRPr="00A31B71">
        <w:rPr>
          <w:sz w:val="28"/>
          <w:szCs w:val="28"/>
        </w:rPr>
        <w:t xml:space="preserve">, </w:t>
      </w:r>
      <w:r w:rsidR="00280946" w:rsidRPr="00A31B71">
        <w:rPr>
          <w:sz w:val="28"/>
          <w:szCs w:val="28"/>
        </w:rPr>
        <w:t>муниципальных округов</w:t>
      </w:r>
      <w:r w:rsidR="00935CD8" w:rsidRPr="00A31B71">
        <w:rPr>
          <w:sz w:val="28"/>
          <w:szCs w:val="28"/>
        </w:rPr>
        <w:t xml:space="preserve"> </w:t>
      </w:r>
      <w:r w:rsidR="00280946" w:rsidRPr="00A31B71">
        <w:rPr>
          <w:sz w:val="28"/>
          <w:szCs w:val="28"/>
        </w:rPr>
        <w:br/>
      </w:r>
      <w:r w:rsidRPr="00A31B71">
        <w:rPr>
          <w:sz w:val="28"/>
          <w:szCs w:val="28"/>
        </w:rPr>
        <w:t>и муниципальных районов Архангельской области самостоятельно;</w:t>
      </w:r>
    </w:p>
    <w:p w:rsidR="00756822" w:rsidRPr="00A31B71" w:rsidRDefault="00756822" w:rsidP="00921E1C">
      <w:pPr>
        <w:autoSpaceDE w:val="0"/>
        <w:autoSpaceDN w:val="0"/>
        <w:adjustRightInd w:val="0"/>
        <w:ind w:firstLine="709"/>
        <w:jc w:val="both"/>
        <w:outlineLvl w:val="2"/>
        <w:rPr>
          <w:sz w:val="28"/>
          <w:szCs w:val="28"/>
        </w:rPr>
      </w:pPr>
      <w:r w:rsidRPr="00A31B71">
        <w:rPr>
          <w:sz w:val="28"/>
          <w:szCs w:val="28"/>
        </w:rPr>
        <w:t>4</w:t>
      </w:r>
      <w:r w:rsidR="00F97B0E" w:rsidRPr="00A31B71">
        <w:rPr>
          <w:sz w:val="28"/>
          <w:szCs w:val="28"/>
        </w:rPr>
        <w:t>.</w:t>
      </w:r>
      <w:r w:rsidRPr="00A31B71">
        <w:rPr>
          <w:sz w:val="28"/>
          <w:szCs w:val="28"/>
        </w:rPr>
        <w:t> в графе «Примечание» в обязательном порядке дается краткое обоснование достигнутых значений показателей социально-экономического развития, характеристика мер, реализуемых органами местного самоуправления городских округов</w:t>
      </w:r>
      <w:r w:rsidR="00280946" w:rsidRPr="00A31B71">
        <w:rPr>
          <w:sz w:val="28"/>
          <w:szCs w:val="28"/>
        </w:rPr>
        <w:t>, муниципальных округов</w:t>
      </w:r>
      <w:r w:rsidRPr="00A31B71">
        <w:rPr>
          <w:sz w:val="28"/>
          <w:szCs w:val="28"/>
        </w:rPr>
        <w:t xml:space="preserve"> и муниципальных районов Архангельской области, с помощью которых удалось улучшить значения показателей, а также пояснения по показателям с </w:t>
      </w:r>
      <w:r w:rsidR="00280946" w:rsidRPr="00A31B71">
        <w:rPr>
          <w:sz w:val="28"/>
          <w:szCs w:val="28"/>
        </w:rPr>
        <w:t xml:space="preserve">негативной тенденцией развития. </w:t>
      </w:r>
      <w:r w:rsidRPr="00A31B71">
        <w:rPr>
          <w:sz w:val="28"/>
          <w:szCs w:val="28"/>
        </w:rPr>
        <w:t>При представлении п</w:t>
      </w:r>
      <w:r w:rsidR="00280946" w:rsidRPr="00A31B71">
        <w:rPr>
          <w:sz w:val="28"/>
          <w:szCs w:val="28"/>
        </w:rPr>
        <w:t>ланируемых значений показателей</w:t>
      </w:r>
      <w:r w:rsidR="00280946" w:rsidRPr="00A31B71">
        <w:rPr>
          <w:sz w:val="28"/>
          <w:szCs w:val="28"/>
        </w:rPr>
        <w:br/>
      </w:r>
      <w:r w:rsidRPr="00A31B71">
        <w:rPr>
          <w:sz w:val="28"/>
          <w:szCs w:val="28"/>
        </w:rPr>
        <w:t xml:space="preserve">на трехлетний период может указываться перечень мер, </w:t>
      </w:r>
      <w:r w:rsidR="00280946" w:rsidRPr="00A31B71">
        <w:rPr>
          <w:sz w:val="28"/>
          <w:szCs w:val="28"/>
        </w:rPr>
        <w:t>реализуемых</w:t>
      </w:r>
      <w:r w:rsidR="00280946" w:rsidRPr="00A31B71">
        <w:rPr>
          <w:sz w:val="28"/>
          <w:szCs w:val="28"/>
        </w:rPr>
        <w:br/>
      </w:r>
      <w:r w:rsidRPr="00A31B71">
        <w:rPr>
          <w:sz w:val="28"/>
          <w:szCs w:val="28"/>
        </w:rPr>
        <w:t>или реализация которых планируется для достижения этих значений</w:t>
      </w:r>
      <w:r w:rsidR="00F97B0E" w:rsidRPr="00A31B71">
        <w:rPr>
          <w:sz w:val="28"/>
          <w:szCs w:val="28"/>
        </w:rPr>
        <w:t>.</w:t>
      </w:r>
    </w:p>
    <w:p w:rsidR="00AB0493" w:rsidRPr="00A31B71" w:rsidRDefault="00AB0493" w:rsidP="00AB0493">
      <w:pPr>
        <w:ind w:firstLine="709"/>
        <w:jc w:val="both"/>
        <w:rPr>
          <w:sz w:val="28"/>
          <w:szCs w:val="28"/>
        </w:rPr>
      </w:pPr>
    </w:p>
    <w:p w:rsidR="002F02BC" w:rsidRPr="00A31B71" w:rsidRDefault="002F02BC">
      <w:pPr>
        <w:rPr>
          <w:b/>
          <w:sz w:val="28"/>
          <w:szCs w:val="28"/>
        </w:rPr>
      </w:pPr>
      <w:r w:rsidRPr="00A31B71">
        <w:rPr>
          <w:b/>
          <w:sz w:val="28"/>
          <w:szCs w:val="28"/>
        </w:rPr>
        <w:br w:type="page"/>
      </w:r>
    </w:p>
    <w:p w:rsidR="00F97B0E" w:rsidRPr="00A31B71" w:rsidRDefault="00B62076" w:rsidP="00B62076">
      <w:pPr>
        <w:jc w:val="center"/>
        <w:rPr>
          <w:b/>
          <w:sz w:val="28"/>
          <w:szCs w:val="28"/>
        </w:rPr>
      </w:pPr>
      <w:r w:rsidRPr="00A31B71">
        <w:rPr>
          <w:b/>
          <w:sz w:val="28"/>
          <w:szCs w:val="28"/>
        </w:rPr>
        <w:lastRenderedPageBreak/>
        <w:t>3.1. Описание показателей табличной части доклада</w:t>
      </w:r>
    </w:p>
    <w:p w:rsidR="00084BCE" w:rsidRPr="00A31B71" w:rsidRDefault="00084BCE" w:rsidP="00B62076">
      <w:pPr>
        <w:jc w:val="center"/>
        <w:rPr>
          <w:sz w:val="28"/>
          <w:szCs w:val="28"/>
        </w:rPr>
      </w:pPr>
    </w:p>
    <w:p w:rsidR="00084BCE" w:rsidRPr="00A31B71" w:rsidRDefault="00084BCE" w:rsidP="00084BCE">
      <w:pPr>
        <w:jc w:val="center"/>
        <w:rPr>
          <w:b/>
          <w:sz w:val="28"/>
          <w:szCs w:val="28"/>
        </w:rPr>
      </w:pPr>
      <w:r w:rsidRPr="00A31B71">
        <w:rPr>
          <w:b/>
          <w:sz w:val="28"/>
          <w:szCs w:val="28"/>
          <w:lang w:val="en-US"/>
        </w:rPr>
        <w:t>I</w:t>
      </w:r>
      <w:r w:rsidRPr="00A31B71">
        <w:rPr>
          <w:b/>
          <w:sz w:val="28"/>
          <w:szCs w:val="28"/>
        </w:rPr>
        <w:t>. Экономическое развитие</w:t>
      </w:r>
    </w:p>
    <w:p w:rsidR="00E3288A" w:rsidRPr="00A31B71" w:rsidRDefault="00E3288A" w:rsidP="005E3256">
      <w:pPr>
        <w:jc w:val="center"/>
        <w:rPr>
          <w:sz w:val="28"/>
          <w:szCs w:val="28"/>
        </w:rPr>
      </w:pPr>
    </w:p>
    <w:p w:rsidR="00E150CB" w:rsidRPr="00A31B71" w:rsidRDefault="00E150CB" w:rsidP="00F621EC">
      <w:pPr>
        <w:pStyle w:val="21"/>
        <w:ind w:firstLine="709"/>
        <w:rPr>
          <w:sz w:val="28"/>
          <w:szCs w:val="28"/>
        </w:rPr>
      </w:pPr>
      <w:r w:rsidRPr="00A31B71">
        <w:rPr>
          <w:sz w:val="28"/>
          <w:szCs w:val="28"/>
        </w:rPr>
        <w:t>1.</w:t>
      </w:r>
      <w:r w:rsidRPr="00A31B71">
        <w:rPr>
          <w:b w:val="0"/>
          <w:sz w:val="28"/>
          <w:szCs w:val="28"/>
        </w:rPr>
        <w:t> </w:t>
      </w:r>
      <w:r w:rsidRPr="00A31B71">
        <w:rPr>
          <w:sz w:val="28"/>
          <w:szCs w:val="28"/>
        </w:rPr>
        <w:t>Число субъектов малого и среднего предпринимательства.</w:t>
      </w:r>
    </w:p>
    <w:p w:rsidR="00E508CE" w:rsidRPr="00A31B71" w:rsidRDefault="00E508CE" w:rsidP="00F621EC">
      <w:pPr>
        <w:ind w:firstLine="709"/>
        <w:jc w:val="both"/>
        <w:rPr>
          <w:sz w:val="28"/>
          <w:szCs w:val="28"/>
        </w:rPr>
      </w:pPr>
      <w:r w:rsidRPr="00A31B71">
        <w:rPr>
          <w:sz w:val="28"/>
          <w:szCs w:val="28"/>
          <w:u w:val="single"/>
        </w:rPr>
        <w:t>Единица измерения</w:t>
      </w:r>
      <w:r w:rsidRPr="00A31B71">
        <w:rPr>
          <w:sz w:val="28"/>
          <w:szCs w:val="28"/>
        </w:rPr>
        <w:t xml:space="preserve"> – единиц</w:t>
      </w:r>
      <w:r w:rsidR="00F5670F" w:rsidRPr="00A31B71">
        <w:rPr>
          <w:sz w:val="28"/>
          <w:szCs w:val="28"/>
        </w:rPr>
        <w:t xml:space="preserve"> на 10 тыс. человек населения</w:t>
      </w:r>
      <w:r w:rsidRPr="00A31B71">
        <w:rPr>
          <w:sz w:val="28"/>
          <w:szCs w:val="28"/>
        </w:rPr>
        <w:t>.</w:t>
      </w:r>
    </w:p>
    <w:p w:rsidR="0091699E" w:rsidRPr="00A31B71" w:rsidRDefault="00E508CE" w:rsidP="00F621EC">
      <w:pPr>
        <w:ind w:firstLine="709"/>
        <w:jc w:val="both"/>
        <w:rPr>
          <w:sz w:val="28"/>
          <w:szCs w:val="28"/>
        </w:rPr>
      </w:pPr>
      <w:r w:rsidRPr="00A31B71">
        <w:rPr>
          <w:sz w:val="28"/>
          <w:szCs w:val="28"/>
          <w:u w:val="single"/>
        </w:rPr>
        <w:t>Источник информации:</w:t>
      </w:r>
      <w:r w:rsidRPr="00A31B71">
        <w:rPr>
          <w:sz w:val="28"/>
          <w:szCs w:val="28"/>
        </w:rPr>
        <w:t xml:space="preserve"> </w:t>
      </w:r>
      <w:r w:rsidR="005D692A" w:rsidRPr="00A31B71">
        <w:rPr>
          <w:sz w:val="28"/>
          <w:szCs w:val="28"/>
        </w:rPr>
        <w:t>Един</w:t>
      </w:r>
      <w:r w:rsidR="003568EB" w:rsidRPr="00A31B71">
        <w:rPr>
          <w:sz w:val="28"/>
          <w:szCs w:val="28"/>
        </w:rPr>
        <w:t>ый</w:t>
      </w:r>
      <w:r w:rsidR="005D692A" w:rsidRPr="00A31B71">
        <w:rPr>
          <w:sz w:val="28"/>
          <w:szCs w:val="28"/>
        </w:rPr>
        <w:t xml:space="preserve"> реестр субъектов малого и среднего предпринимательства</w:t>
      </w:r>
      <w:r w:rsidR="00931C70" w:rsidRPr="00A31B71">
        <w:rPr>
          <w:sz w:val="28"/>
          <w:szCs w:val="28"/>
        </w:rPr>
        <w:t xml:space="preserve"> Федеральной налоговой службы</w:t>
      </w:r>
      <w:r w:rsidR="005D692A" w:rsidRPr="00A31B71">
        <w:rPr>
          <w:sz w:val="28"/>
          <w:szCs w:val="28"/>
        </w:rPr>
        <w:t xml:space="preserve"> (https://ofd.nalog.ru</w:t>
      </w:r>
      <w:r w:rsidR="005D692A" w:rsidRPr="00A31B71">
        <w:rPr>
          <w:rStyle w:val="aff0"/>
          <w:color w:val="000000" w:themeColor="text1"/>
          <w:sz w:val="28"/>
          <w:szCs w:val="28"/>
          <w:u w:val="none"/>
        </w:rPr>
        <w:t>)</w:t>
      </w:r>
      <w:r w:rsidR="003568EB" w:rsidRPr="00A31B71">
        <w:rPr>
          <w:sz w:val="28"/>
          <w:szCs w:val="28"/>
        </w:rPr>
        <w:t xml:space="preserve">; </w:t>
      </w:r>
      <w:r w:rsidR="0017293F" w:rsidRPr="00A31B71">
        <w:rPr>
          <w:spacing w:val="-2"/>
          <w:sz w:val="28"/>
          <w:szCs w:val="28"/>
        </w:rPr>
        <w:t>Управление Федеральной службы государственной статистики по Архангельской</w:t>
      </w:r>
      <w:r w:rsidR="0017293F" w:rsidRPr="00A31B71">
        <w:rPr>
          <w:sz w:val="28"/>
          <w:szCs w:val="28"/>
        </w:rPr>
        <w:t xml:space="preserve"> области и НАО</w:t>
      </w:r>
      <w:r w:rsidR="003568EB" w:rsidRPr="00A31B71">
        <w:rPr>
          <w:sz w:val="28"/>
          <w:szCs w:val="28"/>
        </w:rPr>
        <w:t xml:space="preserve"> (https://29.rosstat.gov.ru).</w:t>
      </w:r>
    </w:p>
    <w:p w:rsidR="00F5670F" w:rsidRPr="00A31B71" w:rsidRDefault="00F5670F" w:rsidP="00F5670F">
      <w:pPr>
        <w:ind w:firstLine="709"/>
        <w:jc w:val="both"/>
        <w:rPr>
          <w:sz w:val="28"/>
          <w:szCs w:val="28"/>
        </w:rPr>
      </w:pPr>
      <w:r w:rsidRPr="00A31B71">
        <w:rPr>
          <w:sz w:val="28"/>
          <w:szCs w:val="28"/>
          <w:u w:val="single"/>
        </w:rPr>
        <w:t>Рассчитывается по формуле:</w:t>
      </w:r>
    </w:p>
    <w:p w:rsidR="00F5670F" w:rsidRPr="00A31B71" w:rsidRDefault="00F5670F" w:rsidP="00F621EC">
      <w:pPr>
        <w:ind w:firstLine="709"/>
        <w:jc w:val="both"/>
        <w:rPr>
          <w:sz w:val="28"/>
          <w:szCs w:val="28"/>
        </w:rPr>
      </w:pPr>
    </w:p>
    <w:p w:rsidR="00F5670F" w:rsidRPr="00A31B71" w:rsidRDefault="00F5670F" w:rsidP="00F621EC">
      <w:pPr>
        <w:ind w:firstLine="709"/>
        <w:jc w:val="both"/>
        <w:rPr>
          <w:sz w:val="28"/>
          <w:szCs w:val="28"/>
        </w:rPr>
      </w:pPr>
      <m:oMathPara>
        <m:oMath>
          <m:r>
            <w:rPr>
              <w:rFonts w:ascii="Cambria Math" w:hAnsi="Cambria Math"/>
              <w:sz w:val="28"/>
              <w:szCs w:val="28"/>
            </w:rPr>
            <m:t>Ч=</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Ч</m:t>
                  </m:r>
                </m:e>
                <m:sup>
                  <m:r>
                    <w:rPr>
                      <w:rFonts w:ascii="Cambria Math" w:hAnsi="Cambria Math"/>
                      <w:sz w:val="28"/>
                      <w:szCs w:val="28"/>
                    </w:rPr>
                    <m:t>СМСП</m:t>
                  </m:r>
                </m:sup>
              </m:sSup>
            </m:num>
            <m:den>
              <m:sSup>
                <m:sSupPr>
                  <m:ctrlPr>
                    <w:rPr>
                      <w:rFonts w:ascii="Cambria Math" w:hAnsi="Cambria Math"/>
                      <w:i/>
                      <w:sz w:val="28"/>
                      <w:szCs w:val="28"/>
                    </w:rPr>
                  </m:ctrlPr>
                </m:sSupPr>
                <m:e>
                  <m:r>
                    <w:rPr>
                      <w:rFonts w:ascii="Cambria Math" w:hAnsi="Cambria Math"/>
                      <w:sz w:val="28"/>
                      <w:szCs w:val="28"/>
                    </w:rPr>
                    <m:t>Ч</m:t>
                  </m:r>
                </m:e>
                <m:sup>
                  <m:r>
                    <w:rPr>
                      <w:rFonts w:ascii="Cambria Math" w:hAnsi="Cambria Math"/>
                      <w:sz w:val="28"/>
                      <w:szCs w:val="28"/>
                    </w:rPr>
                    <m:t>НАС</m:t>
                  </m:r>
                </m:sup>
              </m:sSup>
            </m:den>
          </m:f>
          <m:r>
            <w:rPr>
              <w:rFonts w:ascii="Cambria Math" w:hAnsi="Cambria Math"/>
              <w:sz w:val="28"/>
              <w:szCs w:val="28"/>
            </w:rPr>
            <m:t>×10 000</m:t>
          </m:r>
        </m:oMath>
      </m:oMathPara>
    </w:p>
    <w:p w:rsidR="00F5670F" w:rsidRPr="00A31B71" w:rsidRDefault="00F5670F" w:rsidP="00F621EC">
      <w:pPr>
        <w:ind w:firstLine="709"/>
        <w:jc w:val="both"/>
        <w:rPr>
          <w:sz w:val="28"/>
          <w:szCs w:val="28"/>
        </w:rPr>
      </w:pPr>
    </w:p>
    <w:p w:rsidR="00F5670F" w:rsidRPr="00A31B71" w:rsidRDefault="00F5670F" w:rsidP="00F621EC">
      <w:pPr>
        <w:ind w:firstLine="709"/>
        <w:jc w:val="both"/>
        <w:rPr>
          <w:sz w:val="28"/>
          <w:szCs w:val="28"/>
        </w:rPr>
      </w:pPr>
      <w:r w:rsidRPr="00A31B71">
        <w:rPr>
          <w:sz w:val="28"/>
          <w:szCs w:val="28"/>
        </w:rPr>
        <w:t>где:</w:t>
      </w:r>
    </w:p>
    <w:p w:rsidR="00F5670F" w:rsidRPr="00A31B71" w:rsidRDefault="00F5670F" w:rsidP="00F621EC">
      <w:pPr>
        <w:ind w:firstLine="709"/>
        <w:jc w:val="both"/>
        <w:rPr>
          <w:sz w:val="28"/>
          <w:szCs w:val="28"/>
        </w:rPr>
      </w:pPr>
      <w:r w:rsidRPr="00A31B71">
        <w:rPr>
          <w:sz w:val="28"/>
          <w:szCs w:val="28"/>
        </w:rPr>
        <w:t xml:space="preserve">Ч – число субъектов малого и среднего предпринимательства в расчете </w:t>
      </w:r>
      <w:r w:rsidR="00A31821" w:rsidRPr="00A31B71">
        <w:rPr>
          <w:sz w:val="28"/>
          <w:szCs w:val="28"/>
        </w:rPr>
        <w:br/>
      </w:r>
      <w:r w:rsidRPr="00A31B71">
        <w:rPr>
          <w:sz w:val="28"/>
          <w:szCs w:val="28"/>
        </w:rPr>
        <w:t>на 10 тыс. человек населения, единиц;</w:t>
      </w:r>
    </w:p>
    <w:p w:rsidR="00F5670F" w:rsidRPr="00A31B71" w:rsidRDefault="00F5670F" w:rsidP="00F621EC">
      <w:pPr>
        <w:ind w:firstLine="709"/>
        <w:jc w:val="both"/>
        <w:rPr>
          <w:sz w:val="28"/>
          <w:szCs w:val="28"/>
        </w:rPr>
      </w:pPr>
      <w:r w:rsidRPr="00A31B71">
        <w:rPr>
          <w:sz w:val="28"/>
          <w:szCs w:val="28"/>
        </w:rPr>
        <w:t>Ч</w:t>
      </w:r>
      <w:r w:rsidRPr="00A31B71">
        <w:rPr>
          <w:sz w:val="28"/>
          <w:szCs w:val="28"/>
          <w:vertAlign w:val="superscript"/>
        </w:rPr>
        <w:t>СМСП</w:t>
      </w:r>
      <w:r w:rsidRPr="00A31B71">
        <w:rPr>
          <w:sz w:val="28"/>
          <w:szCs w:val="28"/>
        </w:rPr>
        <w:t xml:space="preserve"> – число субъектов малого и среднего предпринимательства </w:t>
      </w:r>
      <w:r w:rsidR="00A31821" w:rsidRPr="00A31B71">
        <w:rPr>
          <w:sz w:val="28"/>
          <w:szCs w:val="28"/>
        </w:rPr>
        <w:br/>
      </w:r>
      <w:r w:rsidRPr="00A31B71">
        <w:rPr>
          <w:sz w:val="28"/>
          <w:szCs w:val="28"/>
        </w:rPr>
        <w:t>на 10 января года, следующего за отчетным</w:t>
      </w:r>
      <w:r w:rsidR="00A31821" w:rsidRPr="00A31B71">
        <w:rPr>
          <w:sz w:val="28"/>
          <w:szCs w:val="28"/>
        </w:rPr>
        <w:t>,</w:t>
      </w:r>
      <w:r w:rsidRPr="00A31B71">
        <w:rPr>
          <w:sz w:val="28"/>
          <w:szCs w:val="28"/>
        </w:rPr>
        <w:t xml:space="preserve"> по данным Единого реестра субъектов малого и среднего предпринимательства Федеральной налоговой службы</w:t>
      </w:r>
      <w:r w:rsidR="00A31821" w:rsidRPr="00A31B71">
        <w:rPr>
          <w:sz w:val="28"/>
          <w:szCs w:val="28"/>
        </w:rPr>
        <w:t>, единиц;</w:t>
      </w:r>
    </w:p>
    <w:p w:rsidR="00A31821" w:rsidRPr="00A31B71" w:rsidRDefault="00A31821" w:rsidP="00F621EC">
      <w:pPr>
        <w:ind w:firstLine="709"/>
        <w:jc w:val="both"/>
        <w:rPr>
          <w:sz w:val="28"/>
          <w:szCs w:val="28"/>
        </w:rPr>
      </w:pPr>
      <w:r w:rsidRPr="00A31B71">
        <w:rPr>
          <w:sz w:val="28"/>
          <w:szCs w:val="28"/>
        </w:rPr>
        <w:t>Ч</w:t>
      </w:r>
      <w:r w:rsidRPr="00A31B71">
        <w:rPr>
          <w:sz w:val="28"/>
          <w:szCs w:val="28"/>
          <w:vertAlign w:val="superscript"/>
        </w:rPr>
        <w:t>НАС</w:t>
      </w:r>
      <w:r w:rsidRPr="00A31B71">
        <w:rPr>
          <w:sz w:val="28"/>
          <w:szCs w:val="28"/>
        </w:rPr>
        <w:t xml:space="preserve"> – численность населения на </w:t>
      </w:r>
      <w:r w:rsidR="003568EB" w:rsidRPr="00A31B71">
        <w:rPr>
          <w:sz w:val="28"/>
          <w:szCs w:val="28"/>
        </w:rPr>
        <w:t>1 января,</w:t>
      </w:r>
      <w:r w:rsidRPr="00A31B71">
        <w:rPr>
          <w:sz w:val="28"/>
          <w:szCs w:val="28"/>
        </w:rPr>
        <w:t xml:space="preserve"> следующего за отчетным годом</w:t>
      </w:r>
      <w:r w:rsidR="003568EB" w:rsidRPr="00A31B71">
        <w:rPr>
          <w:sz w:val="28"/>
          <w:szCs w:val="28"/>
        </w:rPr>
        <w:t xml:space="preserve">, по данным </w:t>
      </w:r>
      <w:r w:rsidR="00B6426B" w:rsidRPr="00A31B71">
        <w:rPr>
          <w:sz w:val="28"/>
          <w:szCs w:val="28"/>
        </w:rPr>
        <w:t xml:space="preserve">Управления Федеральной службы государственной статистики </w:t>
      </w:r>
      <w:r w:rsidR="00B6426B" w:rsidRPr="00A31B71">
        <w:rPr>
          <w:sz w:val="28"/>
          <w:szCs w:val="28"/>
        </w:rPr>
        <w:br/>
        <w:t>по Архангельской области и НАО</w:t>
      </w:r>
      <w:r w:rsidR="003568EB" w:rsidRPr="00A31B71">
        <w:rPr>
          <w:sz w:val="28"/>
          <w:szCs w:val="28"/>
        </w:rPr>
        <w:t xml:space="preserve"> (публикуются на сайте после 1 июня текущего года)</w:t>
      </w:r>
      <w:r w:rsidRPr="00A31B71">
        <w:rPr>
          <w:sz w:val="28"/>
          <w:szCs w:val="28"/>
        </w:rPr>
        <w:t>.</w:t>
      </w:r>
    </w:p>
    <w:p w:rsidR="00E508CE" w:rsidRPr="00A31B71" w:rsidRDefault="00E508CE" w:rsidP="00F621EC">
      <w:pPr>
        <w:pStyle w:val="21"/>
        <w:ind w:firstLine="709"/>
        <w:rPr>
          <w:b w:val="0"/>
          <w:sz w:val="28"/>
          <w:szCs w:val="28"/>
        </w:rPr>
      </w:pPr>
    </w:p>
    <w:p w:rsidR="00E508CE" w:rsidRPr="00A31B71" w:rsidRDefault="00E508CE" w:rsidP="00F621EC">
      <w:pPr>
        <w:pStyle w:val="21"/>
        <w:ind w:firstLine="709"/>
        <w:rPr>
          <w:iCs/>
          <w:sz w:val="28"/>
          <w:szCs w:val="28"/>
        </w:rPr>
      </w:pPr>
      <w:r w:rsidRPr="00A31B71">
        <w:rPr>
          <w:sz w:val="28"/>
          <w:szCs w:val="28"/>
        </w:rPr>
        <w:t>2. </w:t>
      </w:r>
      <w:r w:rsidRPr="00A31B71">
        <w:rPr>
          <w:iCs/>
          <w:sz w:val="28"/>
          <w:szCs w:val="28"/>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w:t>
      </w:r>
      <w:r w:rsidR="00E04828" w:rsidRPr="00A31B71">
        <w:rPr>
          <w:iCs/>
          <w:sz w:val="28"/>
          <w:szCs w:val="28"/>
        </w:rPr>
        <w:br/>
      </w:r>
      <w:r w:rsidRPr="00A31B71">
        <w:rPr>
          <w:iCs/>
          <w:sz w:val="28"/>
          <w:szCs w:val="28"/>
        </w:rPr>
        <w:t>и организаций.</w:t>
      </w:r>
    </w:p>
    <w:p w:rsidR="00E508CE" w:rsidRPr="00A31B71" w:rsidRDefault="00E508CE" w:rsidP="00F621EC">
      <w:pPr>
        <w:ind w:firstLine="709"/>
        <w:jc w:val="both"/>
        <w:rPr>
          <w:sz w:val="28"/>
          <w:szCs w:val="28"/>
        </w:rPr>
      </w:pPr>
      <w:r w:rsidRPr="00A31B71">
        <w:rPr>
          <w:sz w:val="28"/>
          <w:szCs w:val="28"/>
          <w:u w:val="single"/>
        </w:rPr>
        <w:t>Единица измерения</w:t>
      </w:r>
      <w:r w:rsidRPr="00A31B71">
        <w:rPr>
          <w:sz w:val="28"/>
          <w:szCs w:val="28"/>
        </w:rPr>
        <w:t xml:space="preserve"> – процентов.</w:t>
      </w:r>
    </w:p>
    <w:p w:rsidR="00280946" w:rsidRPr="00A31B71" w:rsidRDefault="00E508CE" w:rsidP="00F621EC">
      <w:pPr>
        <w:ind w:firstLine="709"/>
        <w:jc w:val="both"/>
        <w:rPr>
          <w:sz w:val="28"/>
          <w:szCs w:val="28"/>
        </w:rPr>
      </w:pPr>
      <w:r w:rsidRPr="00A31B71">
        <w:rPr>
          <w:sz w:val="28"/>
          <w:szCs w:val="28"/>
          <w:u w:val="single"/>
        </w:rPr>
        <w:t>Источник информации:</w:t>
      </w:r>
      <w:r w:rsidRPr="00A31B71">
        <w:rPr>
          <w:sz w:val="28"/>
          <w:szCs w:val="28"/>
        </w:rPr>
        <w:t xml:space="preserve"> </w:t>
      </w:r>
      <w:r w:rsidR="004251C2" w:rsidRPr="00A31B71">
        <w:rPr>
          <w:sz w:val="28"/>
          <w:szCs w:val="28"/>
        </w:rPr>
        <w:t>Росстат (1 раз в 5 лет); органы местного самоуправления.</w:t>
      </w:r>
    </w:p>
    <w:p w:rsidR="009164F4" w:rsidRPr="00A31B71" w:rsidRDefault="009164F4" w:rsidP="00F621EC">
      <w:pPr>
        <w:ind w:firstLine="709"/>
        <w:jc w:val="both"/>
        <w:rPr>
          <w:sz w:val="28"/>
          <w:szCs w:val="28"/>
        </w:rPr>
      </w:pPr>
    </w:p>
    <w:p w:rsidR="009164F4" w:rsidRPr="00A31B71" w:rsidRDefault="009164F4" w:rsidP="009164F4">
      <w:pPr>
        <w:ind w:firstLine="709"/>
        <w:jc w:val="both"/>
        <w:rPr>
          <w:sz w:val="28"/>
          <w:szCs w:val="28"/>
        </w:rPr>
      </w:pPr>
      <w:r w:rsidRPr="00A31B71">
        <w:rPr>
          <w:sz w:val="28"/>
          <w:szCs w:val="28"/>
          <w:u w:val="single"/>
        </w:rPr>
        <w:t>Рассчитывается по формуле:</w:t>
      </w:r>
    </w:p>
    <w:p w:rsidR="009164F4" w:rsidRPr="00A31B71" w:rsidRDefault="009164F4" w:rsidP="009164F4">
      <w:pPr>
        <w:ind w:firstLine="720"/>
        <w:jc w:val="both"/>
        <w:rPr>
          <w:sz w:val="28"/>
          <w:szCs w:val="28"/>
        </w:rPr>
      </w:pPr>
    </w:p>
    <w:p w:rsidR="009164F4" w:rsidRPr="00A31B71" w:rsidRDefault="009164F4" w:rsidP="009164F4">
      <w:pPr>
        <w:ind w:firstLine="720"/>
        <w:jc w:val="both"/>
        <w:rPr>
          <w:b/>
          <w:sz w:val="28"/>
          <w:szCs w:val="28"/>
        </w:rPr>
      </w:pPr>
      <m:oMathPara>
        <m:oMath>
          <m:r>
            <m:rPr>
              <m:sty m:val="b"/>
            </m:rPr>
            <w:rPr>
              <w:rFonts w:ascii="Cambria Math" w:hAnsi="Cambria Math"/>
              <w:sz w:val="28"/>
              <w:szCs w:val="28"/>
            </w:rPr>
            <m:t>Д</m:t>
          </m:r>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м</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ср</m:t>
                  </m:r>
                </m:sub>
              </m:sSub>
            </m:num>
            <m:den>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кр</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м</m:t>
                  </m:r>
                </m:sub>
              </m:sSub>
            </m:den>
          </m:f>
          <m:r>
            <m:rPr>
              <m:sty m:val="p"/>
            </m:rPr>
            <w:rPr>
              <w:rFonts w:ascii="Cambria Math" w:hAnsi="Cambria Math"/>
              <w:sz w:val="28"/>
              <w:szCs w:val="28"/>
            </w:rPr>
            <m:t>×100</m:t>
          </m:r>
        </m:oMath>
      </m:oMathPara>
    </w:p>
    <w:p w:rsidR="009164F4" w:rsidRPr="00A31B71" w:rsidRDefault="009164F4" w:rsidP="009164F4">
      <w:pPr>
        <w:ind w:firstLine="720"/>
        <w:jc w:val="both"/>
        <w:rPr>
          <w:sz w:val="28"/>
          <w:szCs w:val="28"/>
        </w:rPr>
      </w:pPr>
    </w:p>
    <w:p w:rsidR="009164F4" w:rsidRPr="00A31B71" w:rsidRDefault="009164F4" w:rsidP="009164F4">
      <w:pPr>
        <w:pStyle w:val="21"/>
        <w:ind w:firstLine="709"/>
        <w:rPr>
          <w:b w:val="0"/>
          <w:sz w:val="28"/>
          <w:szCs w:val="28"/>
        </w:rPr>
      </w:pPr>
      <w:r w:rsidRPr="00A31B71">
        <w:rPr>
          <w:b w:val="0"/>
          <w:sz w:val="28"/>
          <w:szCs w:val="28"/>
        </w:rPr>
        <w:t>где:</w:t>
      </w:r>
    </w:p>
    <w:p w:rsidR="009164F4" w:rsidRPr="00A31B71" w:rsidRDefault="009164F4" w:rsidP="009164F4">
      <w:pPr>
        <w:pStyle w:val="a3"/>
        <w:ind w:firstLine="709"/>
        <w:rPr>
          <w:sz w:val="28"/>
          <w:szCs w:val="28"/>
        </w:rPr>
      </w:pPr>
      <w:r w:rsidRPr="00A31B71">
        <w:rPr>
          <w:sz w:val="28"/>
          <w:szCs w:val="28"/>
        </w:rPr>
        <w:t>Д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p w:rsidR="009164F4" w:rsidRPr="00A31B71" w:rsidRDefault="009164F4" w:rsidP="009164F4">
      <w:pPr>
        <w:pStyle w:val="a3"/>
        <w:ind w:firstLine="709"/>
        <w:rPr>
          <w:sz w:val="28"/>
          <w:szCs w:val="28"/>
        </w:rPr>
      </w:pPr>
      <w:r w:rsidRPr="00A31B71">
        <w:rPr>
          <w:sz w:val="28"/>
          <w:szCs w:val="28"/>
        </w:rPr>
        <w:lastRenderedPageBreak/>
        <w:t>Пм – среднесписочная численность работников (без внешних совместителей) малых предприятий городского округа (</w:t>
      </w:r>
      <w:r w:rsidRPr="00A31B71">
        <w:rPr>
          <w:bCs/>
          <w:sz w:val="28"/>
          <w:szCs w:val="28"/>
        </w:rPr>
        <w:t xml:space="preserve">муниципального округа, </w:t>
      </w:r>
      <w:r w:rsidRPr="00A31B71">
        <w:rPr>
          <w:sz w:val="28"/>
          <w:szCs w:val="28"/>
        </w:rPr>
        <w:t>муниципального района);</w:t>
      </w:r>
    </w:p>
    <w:p w:rsidR="009164F4" w:rsidRPr="00A31B71" w:rsidRDefault="009164F4" w:rsidP="009164F4">
      <w:pPr>
        <w:pStyle w:val="a3"/>
        <w:ind w:firstLine="709"/>
        <w:rPr>
          <w:sz w:val="28"/>
          <w:szCs w:val="28"/>
        </w:rPr>
      </w:pPr>
      <w:proofErr w:type="spellStart"/>
      <w:r w:rsidRPr="00A31B71">
        <w:rPr>
          <w:sz w:val="28"/>
          <w:szCs w:val="28"/>
        </w:rPr>
        <w:t>Пср</w:t>
      </w:r>
      <w:proofErr w:type="spellEnd"/>
      <w:r w:rsidRPr="00A31B71">
        <w:rPr>
          <w:sz w:val="28"/>
          <w:szCs w:val="28"/>
        </w:rPr>
        <w:t xml:space="preserve"> – среднесписочная численность работников (без внешних совместителей) средних предприятий городского округа (</w:t>
      </w:r>
      <w:r w:rsidRPr="00A31B71">
        <w:rPr>
          <w:bCs/>
          <w:sz w:val="28"/>
          <w:szCs w:val="28"/>
        </w:rPr>
        <w:t xml:space="preserve">муниципального округа, </w:t>
      </w:r>
      <w:r w:rsidRPr="00A31B71">
        <w:rPr>
          <w:sz w:val="28"/>
          <w:szCs w:val="28"/>
        </w:rPr>
        <w:t>муниципального района);</w:t>
      </w:r>
    </w:p>
    <w:p w:rsidR="009164F4" w:rsidRPr="00A31B71" w:rsidRDefault="009164F4" w:rsidP="009164F4">
      <w:pPr>
        <w:pStyle w:val="a3"/>
        <w:ind w:firstLine="709"/>
        <w:rPr>
          <w:sz w:val="28"/>
          <w:szCs w:val="28"/>
        </w:rPr>
      </w:pPr>
      <w:proofErr w:type="spellStart"/>
      <w:r w:rsidRPr="00A31B71">
        <w:rPr>
          <w:sz w:val="28"/>
          <w:szCs w:val="28"/>
        </w:rPr>
        <w:t>Пкр</w:t>
      </w:r>
      <w:proofErr w:type="spellEnd"/>
      <w:r w:rsidRPr="00A31B71">
        <w:rPr>
          <w:sz w:val="28"/>
          <w:szCs w:val="28"/>
        </w:rPr>
        <w:t xml:space="preserve"> – среднесписочная численность работников (без внешних совместителей) крупных и средних предприятий и некоммерческих организаций (без субъектов малого предпринимательства) городского округа (</w:t>
      </w:r>
      <w:r w:rsidRPr="00A31B71">
        <w:rPr>
          <w:bCs/>
          <w:sz w:val="28"/>
          <w:szCs w:val="28"/>
        </w:rPr>
        <w:t xml:space="preserve">муниципального округа, </w:t>
      </w:r>
      <w:r w:rsidRPr="00A31B71">
        <w:rPr>
          <w:sz w:val="28"/>
          <w:szCs w:val="28"/>
        </w:rPr>
        <w:t>муниципального района).</w:t>
      </w:r>
    </w:p>
    <w:p w:rsidR="002F02BC" w:rsidRPr="00A31B71" w:rsidRDefault="002F02BC" w:rsidP="00F621EC">
      <w:pPr>
        <w:pStyle w:val="21"/>
        <w:ind w:firstLine="709"/>
        <w:rPr>
          <w:sz w:val="28"/>
          <w:szCs w:val="28"/>
        </w:rPr>
      </w:pPr>
    </w:p>
    <w:p w:rsidR="00E508CE" w:rsidRPr="00A31B71" w:rsidRDefault="00E508CE" w:rsidP="00F621EC">
      <w:pPr>
        <w:pStyle w:val="21"/>
        <w:ind w:firstLine="709"/>
        <w:rPr>
          <w:sz w:val="28"/>
          <w:szCs w:val="28"/>
        </w:rPr>
      </w:pPr>
      <w:r w:rsidRPr="00A31B71">
        <w:rPr>
          <w:sz w:val="28"/>
          <w:szCs w:val="28"/>
        </w:rPr>
        <w:t>3. Объем инвестиций в основной капитал (за исключением бюджетных средств) в расчете на 1 человека.</w:t>
      </w:r>
    </w:p>
    <w:p w:rsidR="00E508CE" w:rsidRPr="00A31B71" w:rsidRDefault="00E508CE" w:rsidP="00F621EC">
      <w:pPr>
        <w:ind w:firstLine="709"/>
        <w:jc w:val="both"/>
        <w:rPr>
          <w:sz w:val="28"/>
          <w:szCs w:val="28"/>
        </w:rPr>
      </w:pPr>
      <w:r w:rsidRPr="00A31B71">
        <w:rPr>
          <w:sz w:val="28"/>
          <w:szCs w:val="28"/>
          <w:u w:val="single"/>
        </w:rPr>
        <w:t>Единица измерения</w:t>
      </w:r>
      <w:r w:rsidRPr="00A31B71">
        <w:rPr>
          <w:sz w:val="28"/>
          <w:szCs w:val="28"/>
        </w:rPr>
        <w:t xml:space="preserve"> – рублей.</w:t>
      </w:r>
    </w:p>
    <w:p w:rsidR="00E508CE" w:rsidRPr="00A31B71" w:rsidRDefault="00E508CE" w:rsidP="00F621EC">
      <w:pPr>
        <w:ind w:firstLine="709"/>
        <w:jc w:val="both"/>
        <w:rPr>
          <w:sz w:val="28"/>
          <w:szCs w:val="28"/>
        </w:rPr>
      </w:pPr>
      <w:r w:rsidRPr="00A31B71">
        <w:rPr>
          <w:sz w:val="28"/>
          <w:szCs w:val="28"/>
          <w:u w:val="single"/>
        </w:rPr>
        <w:t xml:space="preserve">Источник информации: </w:t>
      </w:r>
      <w:r w:rsidRPr="00A31B71">
        <w:rPr>
          <w:sz w:val="28"/>
          <w:szCs w:val="28"/>
        </w:rPr>
        <w:t>Росстат, формы федерального статистического наблюдения № П-2, № П-2 (</w:t>
      </w:r>
      <w:proofErr w:type="spellStart"/>
      <w:r w:rsidRPr="00A31B71">
        <w:rPr>
          <w:sz w:val="28"/>
          <w:szCs w:val="28"/>
        </w:rPr>
        <w:t>инвест</w:t>
      </w:r>
      <w:proofErr w:type="spellEnd"/>
      <w:r w:rsidRPr="00A31B71">
        <w:rPr>
          <w:sz w:val="28"/>
          <w:szCs w:val="28"/>
        </w:rPr>
        <w:t>), данные о среднегодовой численности постоянного населения.</w:t>
      </w:r>
    </w:p>
    <w:p w:rsidR="00F46A0C" w:rsidRPr="00A31B71" w:rsidRDefault="00F46A0C" w:rsidP="00F621EC">
      <w:pPr>
        <w:pStyle w:val="21"/>
        <w:ind w:firstLine="709"/>
        <w:rPr>
          <w:sz w:val="28"/>
          <w:szCs w:val="28"/>
        </w:rPr>
      </w:pPr>
    </w:p>
    <w:p w:rsidR="00F46A0C" w:rsidRPr="00A31B71" w:rsidRDefault="00F46A0C" w:rsidP="00F621EC">
      <w:pPr>
        <w:pStyle w:val="21"/>
        <w:ind w:firstLine="709"/>
        <w:rPr>
          <w:iCs/>
          <w:sz w:val="28"/>
          <w:szCs w:val="28"/>
        </w:rPr>
      </w:pPr>
      <w:r w:rsidRPr="00A31B71">
        <w:rPr>
          <w:sz w:val="28"/>
          <w:szCs w:val="28"/>
        </w:rPr>
        <w:t>4.</w:t>
      </w:r>
      <w:r w:rsidR="00C64A01" w:rsidRPr="00A31B71">
        <w:rPr>
          <w:sz w:val="28"/>
          <w:szCs w:val="28"/>
        </w:rPr>
        <w:t> </w:t>
      </w:r>
      <w:r w:rsidRPr="00A31B71">
        <w:rPr>
          <w:sz w:val="28"/>
          <w:szCs w:val="28"/>
        </w:rPr>
        <w:t>Д</w:t>
      </w:r>
      <w:r w:rsidRPr="00A31B71">
        <w:rPr>
          <w:iCs/>
          <w:sz w:val="28"/>
          <w:szCs w:val="28"/>
        </w:rPr>
        <w:t>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r w:rsidR="006B18D2" w:rsidRPr="00A31B71">
        <w:rPr>
          <w:iCs/>
          <w:sz w:val="28"/>
          <w:szCs w:val="28"/>
        </w:rPr>
        <w:t>.</w:t>
      </w:r>
    </w:p>
    <w:p w:rsidR="001E385F" w:rsidRPr="00A31B71" w:rsidRDefault="001E385F" w:rsidP="00F621EC">
      <w:pPr>
        <w:ind w:firstLine="709"/>
        <w:jc w:val="both"/>
        <w:rPr>
          <w:sz w:val="28"/>
          <w:szCs w:val="28"/>
        </w:rPr>
      </w:pPr>
      <w:r w:rsidRPr="00A31B71">
        <w:rPr>
          <w:sz w:val="28"/>
          <w:szCs w:val="28"/>
          <w:u w:val="single"/>
        </w:rPr>
        <w:t>Единица измерения</w:t>
      </w:r>
      <w:r w:rsidRPr="00A31B71">
        <w:rPr>
          <w:sz w:val="28"/>
          <w:szCs w:val="28"/>
        </w:rPr>
        <w:t xml:space="preserve"> – процентов.</w:t>
      </w:r>
    </w:p>
    <w:p w:rsidR="001E385F" w:rsidRPr="00A31B71" w:rsidRDefault="001E385F" w:rsidP="00F621EC">
      <w:pPr>
        <w:pStyle w:val="ad"/>
        <w:ind w:firstLine="709"/>
        <w:jc w:val="both"/>
        <w:rPr>
          <w:sz w:val="28"/>
          <w:szCs w:val="28"/>
        </w:rPr>
      </w:pPr>
      <w:r w:rsidRPr="00A31B71">
        <w:rPr>
          <w:sz w:val="28"/>
          <w:szCs w:val="28"/>
          <w:u w:val="single"/>
        </w:rPr>
        <w:t>Источник информации:</w:t>
      </w:r>
      <w:r w:rsidRPr="00A31B71">
        <w:rPr>
          <w:sz w:val="28"/>
          <w:szCs w:val="28"/>
        </w:rPr>
        <w:t xml:space="preserve"> органы местного самоуправления</w:t>
      </w:r>
      <w:r w:rsidRPr="00A31B71">
        <w:rPr>
          <w:rStyle w:val="af"/>
          <w:sz w:val="28"/>
          <w:szCs w:val="28"/>
        </w:rPr>
        <w:footnoteReference w:id="1"/>
      </w:r>
      <w:r w:rsidRPr="00A31B71">
        <w:rPr>
          <w:sz w:val="28"/>
          <w:szCs w:val="28"/>
        </w:rPr>
        <w:t>.</w:t>
      </w:r>
    </w:p>
    <w:p w:rsidR="001E385F" w:rsidRPr="00A31B71" w:rsidRDefault="001E385F" w:rsidP="00F621EC">
      <w:pPr>
        <w:pStyle w:val="ad"/>
        <w:ind w:firstLine="709"/>
        <w:jc w:val="both"/>
        <w:rPr>
          <w:sz w:val="28"/>
          <w:szCs w:val="28"/>
          <w:u w:val="single"/>
        </w:rPr>
      </w:pPr>
      <w:r w:rsidRPr="00A31B71">
        <w:rPr>
          <w:sz w:val="28"/>
          <w:szCs w:val="28"/>
          <w:u w:val="single"/>
        </w:rPr>
        <w:t>Рассчитывается по формуле:</w:t>
      </w:r>
    </w:p>
    <w:p w:rsidR="001E385F" w:rsidRPr="00A31B71" w:rsidRDefault="001E385F" w:rsidP="00F621EC">
      <w:pPr>
        <w:ind w:firstLine="709"/>
        <w:jc w:val="both"/>
        <w:rPr>
          <w:sz w:val="28"/>
          <w:szCs w:val="28"/>
        </w:rPr>
      </w:pPr>
    </w:p>
    <w:p w:rsidR="001E385F" w:rsidRPr="00A31B71" w:rsidRDefault="00FC539A" w:rsidP="00F621EC">
      <w:pPr>
        <w:pStyle w:val="21"/>
        <w:ind w:firstLine="709"/>
        <w:rPr>
          <w:b w:val="0"/>
          <w:sz w:val="28"/>
          <w:szCs w:val="28"/>
          <w:lang w:val="en-US"/>
        </w:rPr>
      </w:pPr>
      <m:oMathPara>
        <m:oMath>
          <m:sSub>
            <m:sSubPr>
              <m:ctrlPr>
                <w:rPr>
                  <w:rFonts w:ascii="Cambria Math" w:hAnsi="Cambria Math"/>
                  <w:b w:val="0"/>
                  <w:sz w:val="28"/>
                  <w:szCs w:val="28"/>
                </w:rPr>
              </m:ctrlPr>
            </m:sSubPr>
            <m:e>
              <m:r>
                <m:rPr>
                  <m:sty m:val="b"/>
                </m:rPr>
                <w:rPr>
                  <w:rFonts w:ascii="Cambria Math" w:hAnsi="Cambria Math"/>
                  <w:sz w:val="28"/>
                  <w:szCs w:val="28"/>
                </w:rPr>
                <m:t>D</m:t>
              </m:r>
            </m:e>
            <m:sub>
              <m:r>
                <m:rPr>
                  <m:sty m:val="b"/>
                </m:rPr>
                <w:rPr>
                  <w:rFonts w:ascii="Cambria Math" w:hAnsi="Cambria Math"/>
                  <w:sz w:val="28"/>
                  <w:szCs w:val="28"/>
                </w:rPr>
                <m:t>s</m:t>
              </m:r>
            </m:sub>
          </m:sSub>
          <m:r>
            <m:rPr>
              <m:sty m:val="b"/>
            </m:rPr>
            <w:rPr>
              <w:rFonts w:ascii="Cambria Math" w:hAnsi="Cambria Math"/>
              <w:sz w:val="28"/>
              <w:szCs w:val="28"/>
            </w:rPr>
            <m:t>=</m:t>
          </m:r>
          <m:f>
            <m:fPr>
              <m:ctrlPr>
                <w:rPr>
                  <w:rFonts w:ascii="Cambria Math" w:hAnsi="Cambria Math"/>
                  <w:b w:val="0"/>
                  <w:sz w:val="28"/>
                  <w:szCs w:val="28"/>
                </w:rPr>
              </m:ctrlPr>
            </m:fPr>
            <m:num>
              <m:sSub>
                <m:sSubPr>
                  <m:ctrlPr>
                    <w:rPr>
                      <w:rFonts w:ascii="Cambria Math" w:hAnsi="Cambria Math"/>
                      <w:b w:val="0"/>
                      <w:sz w:val="28"/>
                      <w:szCs w:val="28"/>
                    </w:rPr>
                  </m:ctrlPr>
                </m:sSubPr>
                <m:e>
                  <m:r>
                    <m:rPr>
                      <m:sty m:val="b"/>
                    </m:rPr>
                    <w:rPr>
                      <w:rFonts w:ascii="Cambria Math" w:hAnsi="Cambria Math"/>
                      <w:sz w:val="28"/>
                      <w:szCs w:val="28"/>
                    </w:rPr>
                    <m:t>S</m:t>
                  </m:r>
                </m:e>
                <m:sub>
                  <m:r>
                    <m:rPr>
                      <m:sty m:val="b"/>
                    </m:rPr>
                    <w:rPr>
                      <w:rFonts w:ascii="Cambria Math" w:hAnsi="Cambria Math"/>
                      <w:sz w:val="28"/>
                      <w:szCs w:val="28"/>
                    </w:rPr>
                    <m:t>H</m:t>
                  </m:r>
                </m:sub>
              </m:sSub>
            </m:num>
            <m:den>
              <m:r>
                <m:rPr>
                  <m:sty m:val="b"/>
                </m:rPr>
                <w:rPr>
                  <w:rFonts w:ascii="Cambria Math" w:hAnsi="Cambria Math"/>
                  <w:sz w:val="28"/>
                  <w:szCs w:val="28"/>
                </w:rPr>
                <m:t>S</m:t>
              </m:r>
            </m:den>
          </m:f>
          <m:r>
            <m:rPr>
              <m:sty m:val="b"/>
            </m:rPr>
            <w:rPr>
              <w:rFonts w:ascii="Cambria Math" w:hAnsi="Cambria Math"/>
              <w:sz w:val="28"/>
              <w:szCs w:val="28"/>
            </w:rPr>
            <m:t>×100</m:t>
          </m:r>
        </m:oMath>
      </m:oMathPara>
    </w:p>
    <w:p w:rsidR="001E385F" w:rsidRPr="00A31B71" w:rsidRDefault="001E385F" w:rsidP="00F621EC">
      <w:pPr>
        <w:pStyle w:val="21"/>
        <w:ind w:firstLine="709"/>
        <w:rPr>
          <w:b w:val="0"/>
          <w:sz w:val="28"/>
          <w:szCs w:val="28"/>
        </w:rPr>
      </w:pPr>
    </w:p>
    <w:p w:rsidR="001E385F" w:rsidRPr="00A31B71" w:rsidRDefault="001E385F" w:rsidP="00F621EC">
      <w:pPr>
        <w:pStyle w:val="21"/>
        <w:ind w:firstLine="709"/>
        <w:rPr>
          <w:b w:val="0"/>
          <w:sz w:val="28"/>
          <w:szCs w:val="28"/>
        </w:rPr>
      </w:pPr>
      <w:r w:rsidRPr="00A31B71">
        <w:rPr>
          <w:b w:val="0"/>
          <w:sz w:val="28"/>
          <w:szCs w:val="28"/>
        </w:rPr>
        <w:t>где:</w:t>
      </w:r>
    </w:p>
    <w:p w:rsidR="0063139B" w:rsidRPr="00A31B71" w:rsidRDefault="006D2065" w:rsidP="00F621EC">
      <w:pPr>
        <w:pStyle w:val="21"/>
        <w:ind w:firstLine="709"/>
        <w:rPr>
          <w:b w:val="0"/>
          <w:sz w:val="28"/>
          <w:szCs w:val="28"/>
        </w:rPr>
      </w:pPr>
      <w:r w:rsidRPr="00A31B71">
        <w:rPr>
          <w:b w:val="0"/>
          <w:sz w:val="28"/>
          <w:szCs w:val="28"/>
          <w:lang w:val="en-US"/>
        </w:rPr>
        <w:t>D</w:t>
      </w:r>
      <w:r w:rsidRPr="00A31B71">
        <w:rPr>
          <w:b w:val="0"/>
          <w:sz w:val="28"/>
          <w:szCs w:val="28"/>
          <w:vertAlign w:val="subscript"/>
          <w:lang w:val="en-US"/>
        </w:rPr>
        <w:t>S</w:t>
      </w:r>
      <w:r w:rsidRPr="00A31B71">
        <w:rPr>
          <w:b w:val="0"/>
          <w:sz w:val="28"/>
          <w:szCs w:val="28"/>
        </w:rPr>
        <w:t xml:space="preserve"> </w:t>
      </w:r>
      <w:r w:rsidR="00935CD8" w:rsidRPr="00A31B71">
        <w:rPr>
          <w:sz w:val="28"/>
          <w:szCs w:val="28"/>
        </w:rPr>
        <w:t>–</w:t>
      </w:r>
      <w:r w:rsidR="0063139B" w:rsidRPr="00A31B71">
        <w:rPr>
          <w:b w:val="0"/>
          <w:sz w:val="28"/>
          <w:szCs w:val="28"/>
        </w:rPr>
        <w:t xml:space="preserve"> доля площади земельных участков, являющихся объектами налогообложения земельным налогом, в общей площади территории городского округа (</w:t>
      </w:r>
      <w:r w:rsidR="004563F6" w:rsidRPr="00A31B71">
        <w:rPr>
          <w:b w:val="0"/>
          <w:sz w:val="28"/>
          <w:szCs w:val="28"/>
        </w:rPr>
        <w:t xml:space="preserve">муниципального округа, </w:t>
      </w:r>
      <w:r w:rsidR="0063139B" w:rsidRPr="00A31B71">
        <w:rPr>
          <w:b w:val="0"/>
          <w:sz w:val="28"/>
          <w:szCs w:val="28"/>
        </w:rPr>
        <w:t>муниципального района);</w:t>
      </w:r>
    </w:p>
    <w:p w:rsidR="001E385F" w:rsidRPr="00A31B71" w:rsidRDefault="001E385F" w:rsidP="00F621EC">
      <w:pPr>
        <w:pStyle w:val="21"/>
        <w:ind w:firstLine="709"/>
        <w:rPr>
          <w:b w:val="0"/>
          <w:sz w:val="28"/>
          <w:szCs w:val="28"/>
        </w:rPr>
      </w:pPr>
      <w:r w:rsidRPr="00A31B71">
        <w:rPr>
          <w:b w:val="0"/>
          <w:iCs/>
          <w:sz w:val="28"/>
          <w:szCs w:val="28"/>
          <w:lang w:val="en-US"/>
        </w:rPr>
        <w:t>S</w:t>
      </w:r>
      <w:r w:rsidR="006D2065" w:rsidRPr="00A31B71">
        <w:rPr>
          <w:b w:val="0"/>
          <w:iCs/>
          <w:sz w:val="28"/>
          <w:szCs w:val="28"/>
          <w:vertAlign w:val="subscript"/>
          <w:lang w:val="en-US"/>
        </w:rPr>
        <w:t>H</w:t>
      </w:r>
      <w:r w:rsidR="006D2065" w:rsidRPr="00A31B71">
        <w:rPr>
          <w:b w:val="0"/>
          <w:iCs/>
          <w:sz w:val="28"/>
          <w:szCs w:val="28"/>
          <w:vertAlign w:val="subscript"/>
        </w:rPr>
        <w:t xml:space="preserve"> </w:t>
      </w:r>
      <w:r w:rsidR="00935CD8" w:rsidRPr="00A31B71">
        <w:rPr>
          <w:sz w:val="28"/>
          <w:szCs w:val="28"/>
        </w:rPr>
        <w:t>–</w:t>
      </w:r>
      <w:r w:rsidR="006D2065" w:rsidRPr="00A31B71">
        <w:rPr>
          <w:b w:val="0"/>
          <w:sz w:val="28"/>
          <w:szCs w:val="28"/>
        </w:rPr>
        <w:t xml:space="preserve"> </w:t>
      </w:r>
      <w:r w:rsidR="0063139B" w:rsidRPr="00A31B71">
        <w:rPr>
          <w:b w:val="0"/>
          <w:sz w:val="28"/>
          <w:szCs w:val="28"/>
        </w:rPr>
        <w:t>п</w:t>
      </w:r>
      <w:r w:rsidRPr="00A31B71">
        <w:rPr>
          <w:b w:val="0"/>
          <w:sz w:val="28"/>
          <w:szCs w:val="28"/>
        </w:rPr>
        <w:t>лощадь земельных участков, являющихся объектами налогообложения земельным налогом (га);</w:t>
      </w:r>
    </w:p>
    <w:p w:rsidR="001E385F" w:rsidRPr="00A31B71" w:rsidRDefault="001E385F" w:rsidP="00F621EC">
      <w:pPr>
        <w:pStyle w:val="21"/>
        <w:ind w:firstLine="709"/>
        <w:rPr>
          <w:b w:val="0"/>
          <w:sz w:val="28"/>
          <w:szCs w:val="28"/>
        </w:rPr>
      </w:pPr>
      <w:r w:rsidRPr="00A31B71">
        <w:rPr>
          <w:b w:val="0"/>
          <w:iCs/>
          <w:sz w:val="28"/>
          <w:szCs w:val="28"/>
          <w:lang w:val="en-US"/>
        </w:rPr>
        <w:t>S</w:t>
      </w:r>
      <w:r w:rsidRPr="00A31B71">
        <w:rPr>
          <w:b w:val="0"/>
          <w:sz w:val="28"/>
          <w:szCs w:val="28"/>
        </w:rPr>
        <w:t xml:space="preserve"> </w:t>
      </w:r>
      <w:r w:rsidR="00935CD8" w:rsidRPr="00A31B71">
        <w:rPr>
          <w:sz w:val="28"/>
          <w:szCs w:val="28"/>
        </w:rPr>
        <w:t>–</w:t>
      </w:r>
      <w:r w:rsidRPr="00A31B71">
        <w:rPr>
          <w:b w:val="0"/>
          <w:sz w:val="28"/>
          <w:szCs w:val="28"/>
        </w:rPr>
        <w:t xml:space="preserve"> </w:t>
      </w:r>
      <w:r w:rsidRPr="00A31B71">
        <w:rPr>
          <w:b w:val="0"/>
          <w:iCs/>
          <w:sz w:val="28"/>
          <w:szCs w:val="28"/>
        </w:rPr>
        <w:t>общая площадь территории городского округа (</w:t>
      </w:r>
      <w:r w:rsidR="004563F6" w:rsidRPr="00A31B71">
        <w:rPr>
          <w:b w:val="0"/>
          <w:bCs w:val="0"/>
          <w:sz w:val="28"/>
          <w:szCs w:val="28"/>
        </w:rPr>
        <w:t xml:space="preserve">муниципального округа, </w:t>
      </w:r>
      <w:r w:rsidRPr="00A31B71">
        <w:rPr>
          <w:b w:val="0"/>
          <w:iCs/>
          <w:sz w:val="28"/>
          <w:szCs w:val="28"/>
        </w:rPr>
        <w:t>муниципального райо</w:t>
      </w:r>
      <w:r w:rsidR="006A2550" w:rsidRPr="00A31B71">
        <w:rPr>
          <w:b w:val="0"/>
          <w:iCs/>
          <w:sz w:val="28"/>
          <w:szCs w:val="28"/>
        </w:rPr>
        <w:t>на), подлежащая налогообложению</w:t>
      </w:r>
      <w:r w:rsidR="00921E1C" w:rsidRPr="00A31B71">
        <w:rPr>
          <w:b w:val="0"/>
          <w:iCs/>
          <w:sz w:val="28"/>
          <w:szCs w:val="28"/>
        </w:rPr>
        <w:t xml:space="preserve"> </w:t>
      </w:r>
      <w:r w:rsidR="00921E1C" w:rsidRPr="00A31B71">
        <w:rPr>
          <w:b w:val="0"/>
          <w:iCs/>
          <w:sz w:val="28"/>
          <w:szCs w:val="28"/>
        </w:rPr>
        <w:br/>
      </w:r>
      <w:r w:rsidRPr="00A31B71">
        <w:rPr>
          <w:b w:val="0"/>
          <w:iCs/>
          <w:sz w:val="28"/>
          <w:szCs w:val="28"/>
        </w:rPr>
        <w:t xml:space="preserve">в соответствии с действующим законодательством </w:t>
      </w:r>
      <w:r w:rsidRPr="00A31B71">
        <w:rPr>
          <w:b w:val="0"/>
          <w:sz w:val="28"/>
          <w:szCs w:val="28"/>
        </w:rPr>
        <w:t>(га).</w:t>
      </w:r>
    </w:p>
    <w:p w:rsidR="00A53C2A" w:rsidRPr="00A31B71" w:rsidRDefault="00A53C2A" w:rsidP="00F621EC">
      <w:pPr>
        <w:ind w:firstLine="709"/>
        <w:jc w:val="both"/>
        <w:rPr>
          <w:sz w:val="28"/>
          <w:szCs w:val="28"/>
        </w:rPr>
      </w:pPr>
    </w:p>
    <w:p w:rsidR="00542E99" w:rsidRPr="00A31B71" w:rsidRDefault="00542E99" w:rsidP="005E3256">
      <w:pPr>
        <w:pStyle w:val="21"/>
        <w:tabs>
          <w:tab w:val="num" w:pos="1260"/>
        </w:tabs>
        <w:rPr>
          <w:sz w:val="28"/>
          <w:szCs w:val="28"/>
        </w:rPr>
      </w:pPr>
      <w:r w:rsidRPr="00A31B71">
        <w:rPr>
          <w:sz w:val="28"/>
          <w:szCs w:val="28"/>
        </w:rPr>
        <w:t xml:space="preserve">5. Доля прибыльных сельскохозяйственных организаций в общем </w:t>
      </w:r>
      <w:r w:rsidR="00E04828" w:rsidRPr="00A31B71">
        <w:rPr>
          <w:sz w:val="28"/>
          <w:szCs w:val="28"/>
        </w:rPr>
        <w:br/>
      </w:r>
      <w:r w:rsidRPr="00A31B71">
        <w:rPr>
          <w:sz w:val="28"/>
          <w:szCs w:val="28"/>
        </w:rPr>
        <w:t xml:space="preserve">их числе (для </w:t>
      </w:r>
      <w:r w:rsidR="004563F6" w:rsidRPr="00A31B71">
        <w:rPr>
          <w:bCs w:val="0"/>
          <w:sz w:val="28"/>
          <w:szCs w:val="28"/>
        </w:rPr>
        <w:t xml:space="preserve">муниципальных округов и </w:t>
      </w:r>
      <w:r w:rsidRPr="00A31B71">
        <w:rPr>
          <w:sz w:val="28"/>
          <w:szCs w:val="28"/>
        </w:rPr>
        <w:t>муниципальных районов).</w:t>
      </w:r>
    </w:p>
    <w:p w:rsidR="00542E99" w:rsidRPr="00A31B71" w:rsidRDefault="00542E99" w:rsidP="005E3256">
      <w:pPr>
        <w:ind w:firstLine="709"/>
        <w:jc w:val="both"/>
        <w:rPr>
          <w:sz w:val="28"/>
          <w:szCs w:val="28"/>
        </w:rPr>
      </w:pPr>
      <w:r w:rsidRPr="00A31B71">
        <w:rPr>
          <w:sz w:val="28"/>
          <w:szCs w:val="28"/>
          <w:u w:val="single"/>
        </w:rPr>
        <w:t>Единица измерения</w:t>
      </w:r>
      <w:r w:rsidRPr="00A31B71">
        <w:rPr>
          <w:sz w:val="28"/>
          <w:szCs w:val="28"/>
        </w:rPr>
        <w:t xml:space="preserve"> – процентов.</w:t>
      </w:r>
    </w:p>
    <w:p w:rsidR="00542E99" w:rsidRPr="00A31B71" w:rsidRDefault="00542E99" w:rsidP="005E3256">
      <w:pPr>
        <w:ind w:firstLine="708"/>
        <w:jc w:val="both"/>
        <w:rPr>
          <w:sz w:val="28"/>
          <w:szCs w:val="28"/>
        </w:rPr>
      </w:pPr>
      <w:r w:rsidRPr="00A31B71">
        <w:rPr>
          <w:sz w:val="28"/>
          <w:szCs w:val="28"/>
          <w:u w:val="single"/>
        </w:rPr>
        <w:t>Источник информации:</w:t>
      </w:r>
      <w:r w:rsidRPr="00A31B71">
        <w:rPr>
          <w:sz w:val="28"/>
          <w:szCs w:val="28"/>
        </w:rPr>
        <w:t xml:space="preserve"> орган управления сельским хозяйством субъекта Российской Федерации, </w:t>
      </w:r>
      <w:bookmarkStart w:id="0" w:name="OLE_LINK11"/>
      <w:bookmarkStart w:id="1" w:name="OLE_LINK12"/>
      <w:r w:rsidRPr="00A31B71">
        <w:rPr>
          <w:sz w:val="28"/>
          <w:szCs w:val="28"/>
        </w:rPr>
        <w:t>органы местного самоуправления.</w:t>
      </w:r>
    </w:p>
    <w:bookmarkEnd w:id="0"/>
    <w:bookmarkEnd w:id="1"/>
    <w:p w:rsidR="00542E99" w:rsidRPr="00A31B71" w:rsidRDefault="00542E99" w:rsidP="003016EC">
      <w:pPr>
        <w:pStyle w:val="21"/>
        <w:rPr>
          <w:b w:val="0"/>
          <w:sz w:val="28"/>
          <w:szCs w:val="28"/>
        </w:rPr>
      </w:pPr>
      <w:r w:rsidRPr="00A31B71">
        <w:rPr>
          <w:b w:val="0"/>
          <w:sz w:val="28"/>
          <w:szCs w:val="28"/>
          <w:u w:val="single"/>
        </w:rPr>
        <w:lastRenderedPageBreak/>
        <w:t>Разъяснения по показателю</w:t>
      </w:r>
      <w:r w:rsidRPr="00A31B71">
        <w:rPr>
          <w:b w:val="0"/>
          <w:sz w:val="28"/>
          <w:szCs w:val="28"/>
        </w:rPr>
        <w:t xml:space="preserve">: </w:t>
      </w:r>
      <w:r w:rsidR="003016EC" w:rsidRPr="00A31B71">
        <w:rPr>
          <w:b w:val="0"/>
          <w:sz w:val="28"/>
          <w:szCs w:val="28"/>
        </w:rPr>
        <w:t>используются данные по деятельности сельскохозяйственных организаций, зарегистрированных в качестве налогоплательщика и представивших в органы местного самоуправления муниципальных округов и муниципальных районов Архангельской области годовой отчет о финансово-экономическом состоянии товаропроизводителей агропромышленного комплекса по формам, утверждаемым приказом Министерства сельского хозяйства Российской Федерации. Доля прибыльных сельскохозяйственных организаций рассчитывается как отношение количества организаций, получивших прибыль до налогообложения, в процентах к общему количеству сельскохозяйственных организаций</w:t>
      </w:r>
      <w:r w:rsidR="00D51395" w:rsidRPr="00A31B71">
        <w:rPr>
          <w:b w:val="0"/>
          <w:sz w:val="28"/>
          <w:szCs w:val="28"/>
        </w:rPr>
        <w:t>.</w:t>
      </w:r>
    </w:p>
    <w:p w:rsidR="00542E99" w:rsidRPr="00A31B71" w:rsidRDefault="00542E99" w:rsidP="005E3256">
      <w:pPr>
        <w:ind w:firstLine="720"/>
        <w:jc w:val="both"/>
        <w:rPr>
          <w:b/>
          <w:sz w:val="28"/>
          <w:szCs w:val="28"/>
        </w:rPr>
      </w:pPr>
    </w:p>
    <w:p w:rsidR="00235FA2" w:rsidRPr="00A31B71" w:rsidRDefault="00235FA2" w:rsidP="005E3256">
      <w:pPr>
        <w:pStyle w:val="21"/>
        <w:ind w:firstLine="709"/>
        <w:rPr>
          <w:sz w:val="28"/>
          <w:szCs w:val="28"/>
        </w:rPr>
      </w:pPr>
      <w:r w:rsidRPr="00A31B71">
        <w:rPr>
          <w:sz w:val="28"/>
          <w:szCs w:val="28"/>
        </w:rPr>
        <w:t>6.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866540" w:rsidRPr="00A31B71" w:rsidRDefault="00866540" w:rsidP="005E3256">
      <w:pPr>
        <w:ind w:firstLine="720"/>
        <w:jc w:val="both"/>
        <w:rPr>
          <w:sz w:val="28"/>
          <w:szCs w:val="28"/>
        </w:rPr>
      </w:pPr>
      <w:r w:rsidRPr="00A31B71">
        <w:rPr>
          <w:sz w:val="28"/>
          <w:szCs w:val="28"/>
          <w:u w:val="single"/>
        </w:rPr>
        <w:t>Единица измерения</w:t>
      </w:r>
      <w:r w:rsidRPr="00A31B71">
        <w:rPr>
          <w:sz w:val="28"/>
          <w:szCs w:val="28"/>
        </w:rPr>
        <w:t xml:space="preserve"> – процентов.</w:t>
      </w:r>
    </w:p>
    <w:p w:rsidR="00866540" w:rsidRPr="00A31B71" w:rsidRDefault="00866540" w:rsidP="005E3256">
      <w:pPr>
        <w:ind w:firstLine="720"/>
        <w:jc w:val="both"/>
        <w:rPr>
          <w:sz w:val="28"/>
          <w:szCs w:val="28"/>
          <w:u w:val="single"/>
        </w:rPr>
      </w:pPr>
      <w:r w:rsidRPr="00A31B71">
        <w:rPr>
          <w:sz w:val="28"/>
          <w:szCs w:val="28"/>
          <w:u w:val="single"/>
        </w:rPr>
        <w:t>Источник информации:</w:t>
      </w:r>
      <w:r w:rsidRPr="00A31B71">
        <w:rPr>
          <w:sz w:val="28"/>
          <w:szCs w:val="28"/>
        </w:rPr>
        <w:t xml:space="preserve"> органы местного самоуправления</w:t>
      </w:r>
      <w:r w:rsidRPr="00A31B71">
        <w:rPr>
          <w:rStyle w:val="af"/>
          <w:b/>
          <w:sz w:val="28"/>
          <w:szCs w:val="28"/>
        </w:rPr>
        <w:footnoteReference w:id="2"/>
      </w:r>
      <w:r w:rsidRPr="00A31B71">
        <w:rPr>
          <w:sz w:val="28"/>
          <w:szCs w:val="28"/>
        </w:rPr>
        <w:t>.</w:t>
      </w:r>
    </w:p>
    <w:p w:rsidR="00A95E4F" w:rsidRPr="00A31B71" w:rsidRDefault="00866540" w:rsidP="005E3256">
      <w:pPr>
        <w:autoSpaceDE w:val="0"/>
        <w:autoSpaceDN w:val="0"/>
        <w:adjustRightInd w:val="0"/>
        <w:ind w:firstLine="720"/>
        <w:jc w:val="both"/>
        <w:rPr>
          <w:sz w:val="28"/>
          <w:szCs w:val="28"/>
        </w:rPr>
      </w:pPr>
      <w:r w:rsidRPr="00A31B71">
        <w:rPr>
          <w:sz w:val="28"/>
          <w:szCs w:val="28"/>
          <w:u w:val="single"/>
        </w:rPr>
        <w:t>Разъяснения по показателю:</w:t>
      </w:r>
    </w:p>
    <w:p w:rsidR="00A95E4F" w:rsidRPr="00A31B71" w:rsidRDefault="00A95E4F" w:rsidP="005E3256">
      <w:pPr>
        <w:autoSpaceDE w:val="0"/>
        <w:autoSpaceDN w:val="0"/>
        <w:adjustRightInd w:val="0"/>
        <w:ind w:firstLine="720"/>
        <w:jc w:val="both"/>
        <w:rPr>
          <w:sz w:val="28"/>
          <w:szCs w:val="28"/>
        </w:rPr>
      </w:pPr>
      <w:r w:rsidRPr="00A31B71">
        <w:rPr>
          <w:sz w:val="28"/>
          <w:szCs w:val="28"/>
        </w:rPr>
        <w:t xml:space="preserve">Автомобильными дорогами общего пользования местного значения </w:t>
      </w:r>
      <w:r w:rsidR="001923C7" w:rsidRPr="00A31B71">
        <w:rPr>
          <w:sz w:val="28"/>
          <w:szCs w:val="28"/>
        </w:rPr>
        <w:t xml:space="preserve">городских и сельских </w:t>
      </w:r>
      <w:r w:rsidRPr="00A31B71">
        <w:rPr>
          <w:sz w:val="28"/>
          <w:szCs w:val="28"/>
        </w:rPr>
        <w:t>поселени</w:t>
      </w:r>
      <w:r w:rsidR="001923C7" w:rsidRPr="00A31B71">
        <w:rPr>
          <w:sz w:val="28"/>
          <w:szCs w:val="28"/>
        </w:rPr>
        <w:t>й</w:t>
      </w:r>
      <w:r w:rsidRPr="00A31B71">
        <w:rPr>
          <w:sz w:val="28"/>
          <w:szCs w:val="28"/>
        </w:rPr>
        <w:t xml:space="preserve">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w:t>
      </w:r>
      <w:r w:rsidR="001923C7" w:rsidRPr="00A31B71">
        <w:rPr>
          <w:sz w:val="28"/>
          <w:szCs w:val="28"/>
        </w:rPr>
        <w:t xml:space="preserve"> Протяженность городских и сельских улиц в городских и сельских поселениях включается </w:t>
      </w:r>
      <w:r w:rsidR="00E04828" w:rsidRPr="00A31B71">
        <w:rPr>
          <w:sz w:val="28"/>
          <w:szCs w:val="28"/>
        </w:rPr>
        <w:br/>
      </w:r>
      <w:r w:rsidR="001923C7" w:rsidRPr="00A31B71">
        <w:rPr>
          <w:sz w:val="28"/>
          <w:szCs w:val="28"/>
        </w:rPr>
        <w:t>в протяженность автомобильных дорог.</w:t>
      </w:r>
    </w:p>
    <w:p w:rsidR="00866540" w:rsidRPr="00A31B71" w:rsidRDefault="00866540" w:rsidP="005E3256">
      <w:pPr>
        <w:autoSpaceDE w:val="0"/>
        <w:autoSpaceDN w:val="0"/>
        <w:adjustRightInd w:val="0"/>
        <w:ind w:firstLine="720"/>
        <w:jc w:val="both"/>
        <w:rPr>
          <w:sz w:val="28"/>
          <w:szCs w:val="28"/>
        </w:rPr>
      </w:pPr>
      <w:r w:rsidRPr="00A31B71">
        <w:rPr>
          <w:sz w:val="28"/>
          <w:szCs w:val="28"/>
        </w:rPr>
        <w:t xml:space="preserve">Автомобильными дорогами общего пользования местного значения муниципального района являются автомобильные дороги общего пользования </w:t>
      </w:r>
      <w:r w:rsidR="00E04828" w:rsidRPr="00A31B71">
        <w:rPr>
          <w:sz w:val="28"/>
          <w:szCs w:val="28"/>
        </w:rPr>
        <w:br/>
      </w:r>
      <w:r w:rsidRPr="00A31B71">
        <w:rPr>
          <w:sz w:val="28"/>
          <w:szCs w:val="28"/>
        </w:rPr>
        <w:t>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w:t>
      </w:r>
      <w:r w:rsidR="00E940C4" w:rsidRPr="00A31B71">
        <w:rPr>
          <w:sz w:val="28"/>
          <w:szCs w:val="28"/>
        </w:rPr>
        <w:t>й, частных автомобильных дорог.</w:t>
      </w:r>
    </w:p>
    <w:p w:rsidR="00866540" w:rsidRPr="00A31B71" w:rsidRDefault="00866540" w:rsidP="005E3256">
      <w:pPr>
        <w:ind w:firstLine="720"/>
        <w:jc w:val="both"/>
        <w:rPr>
          <w:sz w:val="28"/>
          <w:szCs w:val="28"/>
        </w:rPr>
      </w:pPr>
      <w:r w:rsidRPr="00A31B71">
        <w:rPr>
          <w:sz w:val="28"/>
          <w:szCs w:val="28"/>
        </w:rPr>
        <w:t xml:space="preserve">Автомобильными дорогами общего пользования местного значения городского округа являются автомобильные дороги общего пользования </w:t>
      </w:r>
      <w:r w:rsidR="00E04828" w:rsidRPr="00A31B71">
        <w:rPr>
          <w:sz w:val="28"/>
          <w:szCs w:val="28"/>
        </w:rPr>
        <w:br/>
      </w:r>
      <w:r w:rsidRPr="00A31B71">
        <w:rPr>
          <w:sz w:val="28"/>
          <w:szCs w:val="28"/>
        </w:rPr>
        <w:t>в границах городского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w:t>
      </w:r>
    </w:p>
    <w:p w:rsidR="00866540" w:rsidRPr="00A31B71" w:rsidRDefault="00866540" w:rsidP="005E3256">
      <w:pPr>
        <w:ind w:firstLine="720"/>
        <w:jc w:val="both"/>
        <w:rPr>
          <w:sz w:val="28"/>
          <w:szCs w:val="28"/>
        </w:rPr>
      </w:pPr>
      <w:r w:rsidRPr="00A31B71">
        <w:rPr>
          <w:sz w:val="28"/>
          <w:szCs w:val="28"/>
        </w:rPr>
        <w:t xml:space="preserve">Показатель определяется как отношение протяженности автомобильных дорог общего пользования местного значения, не отвечающих нормативным требованиям (ГОСТ Р 50597-93 «Автомобильные дороги и улицы. Требования </w:t>
      </w:r>
      <w:r w:rsidR="00E04828" w:rsidRPr="00A31B71">
        <w:rPr>
          <w:sz w:val="28"/>
          <w:szCs w:val="28"/>
        </w:rPr>
        <w:br/>
      </w:r>
      <w:r w:rsidRPr="00A31B71">
        <w:rPr>
          <w:sz w:val="28"/>
          <w:szCs w:val="28"/>
        </w:rPr>
        <w:t>к эксплуатационному состоянию, допустимому по условиям обеспечения безопасности дорожного движения») с учетом ОДН 218.0.006-2002 «Правила диагностики и оценки состояния автомобильных дорог» утвержденным Распоряжением Минтранса России от 3</w:t>
      </w:r>
      <w:r w:rsidR="00A75C36" w:rsidRPr="00A31B71">
        <w:rPr>
          <w:sz w:val="28"/>
          <w:szCs w:val="28"/>
        </w:rPr>
        <w:t xml:space="preserve"> октября </w:t>
      </w:r>
      <w:r w:rsidR="007B1CBF" w:rsidRPr="00A31B71">
        <w:rPr>
          <w:sz w:val="28"/>
          <w:szCs w:val="28"/>
        </w:rPr>
        <w:t>2002</w:t>
      </w:r>
      <w:r w:rsidRPr="00A31B71">
        <w:rPr>
          <w:sz w:val="28"/>
          <w:szCs w:val="28"/>
        </w:rPr>
        <w:t xml:space="preserve"> </w:t>
      </w:r>
      <w:r w:rsidR="00A75C36" w:rsidRPr="00A31B71">
        <w:rPr>
          <w:sz w:val="28"/>
          <w:szCs w:val="28"/>
        </w:rPr>
        <w:t xml:space="preserve">г. </w:t>
      </w:r>
      <w:r w:rsidRPr="00A31B71">
        <w:rPr>
          <w:sz w:val="28"/>
          <w:szCs w:val="28"/>
        </w:rPr>
        <w:t>№ ИС-840-р, к общей протяженности автомобильных дорог общего пользования местного значения.</w:t>
      </w:r>
    </w:p>
    <w:p w:rsidR="00863997" w:rsidRPr="00A31B71" w:rsidRDefault="00863997" w:rsidP="005E3256">
      <w:pPr>
        <w:ind w:firstLine="720"/>
        <w:jc w:val="both"/>
        <w:rPr>
          <w:sz w:val="28"/>
          <w:szCs w:val="28"/>
        </w:rPr>
      </w:pPr>
      <w:r w:rsidRPr="00A31B71">
        <w:rPr>
          <w:sz w:val="28"/>
          <w:szCs w:val="28"/>
        </w:rPr>
        <w:lastRenderedPageBreak/>
        <w:t>Рассчитывается по формуле:</w:t>
      </w:r>
    </w:p>
    <w:p w:rsidR="00863997" w:rsidRPr="00A31B71" w:rsidRDefault="00863997" w:rsidP="00F621EC">
      <w:pPr>
        <w:ind w:firstLine="720"/>
        <w:jc w:val="both"/>
        <w:rPr>
          <w:sz w:val="28"/>
          <w:szCs w:val="28"/>
        </w:rPr>
      </w:pPr>
    </w:p>
    <w:p w:rsidR="00863997" w:rsidRPr="00A31B71" w:rsidRDefault="00FC539A" w:rsidP="00F621EC">
      <w:pPr>
        <w:pStyle w:val="21"/>
        <w:rPr>
          <w:b w:val="0"/>
          <w:sz w:val="28"/>
          <w:szCs w:val="28"/>
        </w:rPr>
      </w:pPr>
      <m:oMathPara>
        <m:oMath>
          <m:sSub>
            <m:sSubPr>
              <m:ctrlPr>
                <w:rPr>
                  <w:rFonts w:ascii="Cambria Math" w:hAnsi="Cambria Math"/>
                  <w:b w:val="0"/>
                  <w:sz w:val="28"/>
                  <w:szCs w:val="28"/>
                </w:rPr>
              </m:ctrlPr>
            </m:sSubPr>
            <m:e>
              <m:r>
                <m:rPr>
                  <m:sty m:val="b"/>
                </m:rPr>
                <w:rPr>
                  <w:rFonts w:ascii="Cambria Math" w:hAnsi="Cambria Math"/>
                  <w:sz w:val="28"/>
                  <w:szCs w:val="28"/>
                </w:rPr>
                <m:t>D</m:t>
              </m:r>
            </m:e>
            <m:sub>
              <m:r>
                <m:rPr>
                  <m:sty m:val="b"/>
                </m:rPr>
                <w:rPr>
                  <w:rFonts w:ascii="Cambria Math" w:hAnsi="Cambria Math"/>
                  <w:sz w:val="28"/>
                  <w:szCs w:val="28"/>
                </w:rPr>
                <m:t>d</m:t>
              </m:r>
            </m:sub>
          </m:sSub>
          <m:r>
            <m:rPr>
              <m:sty m:val="b"/>
            </m:rPr>
            <w:rPr>
              <w:rFonts w:ascii="Cambria Math" w:hAnsi="Cambria Math"/>
              <w:sz w:val="28"/>
              <w:szCs w:val="28"/>
            </w:rPr>
            <m:t>=</m:t>
          </m:r>
          <m:f>
            <m:fPr>
              <m:ctrlPr>
                <w:rPr>
                  <w:rFonts w:ascii="Cambria Math" w:hAnsi="Cambria Math"/>
                  <w:b w:val="0"/>
                  <w:sz w:val="28"/>
                  <w:szCs w:val="28"/>
                </w:rPr>
              </m:ctrlPr>
            </m:fPr>
            <m:num>
              <m:nary>
                <m:naryPr>
                  <m:chr m:val="∑"/>
                  <m:limLoc m:val="undOvr"/>
                  <m:subHide m:val="on"/>
                  <m:supHide m:val="on"/>
                  <m:ctrlPr>
                    <w:rPr>
                      <w:rFonts w:ascii="Cambria Math" w:hAnsi="Cambria Math"/>
                      <w:b w:val="0"/>
                      <w:sz w:val="28"/>
                      <w:szCs w:val="28"/>
                    </w:rPr>
                  </m:ctrlPr>
                </m:naryPr>
                <m:sub/>
                <m:sup/>
                <m:e>
                  <m:sSub>
                    <m:sSubPr>
                      <m:ctrlPr>
                        <w:rPr>
                          <w:rFonts w:ascii="Cambria Math" w:hAnsi="Cambria Math"/>
                          <w:b w:val="0"/>
                          <w:sz w:val="28"/>
                          <w:szCs w:val="28"/>
                        </w:rPr>
                      </m:ctrlPr>
                    </m:sSubPr>
                    <m:e>
                      <m:r>
                        <m:rPr>
                          <m:sty m:val="b"/>
                        </m:rPr>
                        <w:rPr>
                          <w:rFonts w:ascii="Cambria Math" w:hAnsi="Cambria Math"/>
                          <w:sz w:val="28"/>
                          <w:szCs w:val="28"/>
                        </w:rPr>
                        <m:t>D</m:t>
                      </m:r>
                    </m:e>
                    <m:sub>
                      <m:sSub>
                        <m:sSubPr>
                          <m:ctrlPr>
                            <w:rPr>
                              <w:rFonts w:ascii="Cambria Math" w:hAnsi="Cambria Math"/>
                              <w:b w:val="0"/>
                              <w:sz w:val="28"/>
                              <w:szCs w:val="28"/>
                            </w:rPr>
                          </m:ctrlPr>
                        </m:sSubPr>
                        <m:e>
                          <m:r>
                            <m:rPr>
                              <m:sty m:val="b"/>
                            </m:rPr>
                            <w:rPr>
                              <w:rFonts w:ascii="Cambria Math" w:hAnsi="Cambria Math"/>
                              <w:sz w:val="28"/>
                              <w:szCs w:val="28"/>
                            </w:rPr>
                            <m:t>P</m:t>
                          </m:r>
                        </m:e>
                        <m:sub>
                          <m:r>
                            <m:rPr>
                              <m:sty m:val="b"/>
                            </m:rPr>
                            <w:rPr>
                              <w:rFonts w:ascii="Cambria Math" w:hAnsi="Cambria Math"/>
                              <w:sz w:val="28"/>
                              <w:szCs w:val="28"/>
                            </w:rPr>
                            <m:t>i</m:t>
                          </m:r>
                        </m:sub>
                      </m:sSub>
                    </m:sub>
                  </m:sSub>
                </m:e>
              </m:nary>
            </m:num>
            <m:den>
              <m:nary>
                <m:naryPr>
                  <m:chr m:val="∑"/>
                  <m:limLoc m:val="undOvr"/>
                  <m:subHide m:val="on"/>
                  <m:supHide m:val="on"/>
                  <m:ctrlPr>
                    <w:rPr>
                      <w:rFonts w:ascii="Cambria Math" w:hAnsi="Cambria Math"/>
                      <w:b w:val="0"/>
                      <w:sz w:val="28"/>
                      <w:szCs w:val="28"/>
                    </w:rPr>
                  </m:ctrlPr>
                </m:naryPr>
                <m:sub/>
                <m:sup/>
                <m:e>
                  <m:sSub>
                    <m:sSubPr>
                      <m:ctrlPr>
                        <w:rPr>
                          <w:rFonts w:ascii="Cambria Math" w:hAnsi="Cambria Math"/>
                          <w:b w:val="0"/>
                          <w:sz w:val="28"/>
                          <w:szCs w:val="28"/>
                        </w:rPr>
                      </m:ctrlPr>
                    </m:sSubPr>
                    <m:e>
                      <m:r>
                        <m:rPr>
                          <m:sty m:val="b"/>
                        </m:rPr>
                        <w:rPr>
                          <w:rFonts w:ascii="Cambria Math" w:hAnsi="Cambria Math"/>
                          <w:sz w:val="28"/>
                          <w:szCs w:val="28"/>
                        </w:rPr>
                        <m:t>D</m:t>
                      </m:r>
                    </m:e>
                    <m:sub>
                      <m:sSub>
                        <m:sSubPr>
                          <m:ctrlPr>
                            <w:rPr>
                              <w:rFonts w:ascii="Cambria Math" w:hAnsi="Cambria Math"/>
                              <w:b w:val="0"/>
                              <w:sz w:val="28"/>
                              <w:szCs w:val="28"/>
                            </w:rPr>
                          </m:ctrlPr>
                        </m:sSubPr>
                        <m:e>
                          <m:r>
                            <m:rPr>
                              <m:sty m:val="b"/>
                            </m:rPr>
                            <w:rPr>
                              <w:rFonts w:ascii="Cambria Math" w:hAnsi="Cambria Math"/>
                              <w:sz w:val="28"/>
                              <w:szCs w:val="28"/>
                            </w:rPr>
                            <m:t>O</m:t>
                          </m:r>
                        </m:e>
                        <m:sub>
                          <m:r>
                            <m:rPr>
                              <m:sty m:val="b"/>
                            </m:rPr>
                            <w:rPr>
                              <w:rFonts w:ascii="Cambria Math" w:hAnsi="Cambria Math"/>
                              <w:sz w:val="28"/>
                              <w:szCs w:val="28"/>
                            </w:rPr>
                            <m:t>i</m:t>
                          </m:r>
                        </m:sub>
                      </m:sSub>
                    </m:sub>
                  </m:sSub>
                </m:e>
              </m:nary>
            </m:den>
          </m:f>
          <m:r>
            <m:rPr>
              <m:sty m:val="b"/>
            </m:rPr>
            <w:rPr>
              <w:rFonts w:ascii="Cambria Math" w:hAnsi="Cambria Math"/>
              <w:sz w:val="28"/>
              <w:szCs w:val="28"/>
            </w:rPr>
            <m:t>×100</m:t>
          </m:r>
        </m:oMath>
      </m:oMathPara>
    </w:p>
    <w:p w:rsidR="00863997" w:rsidRPr="00A31B71" w:rsidRDefault="00863997" w:rsidP="00F621EC">
      <w:pPr>
        <w:pStyle w:val="21"/>
        <w:rPr>
          <w:b w:val="0"/>
          <w:sz w:val="28"/>
          <w:szCs w:val="28"/>
        </w:rPr>
      </w:pPr>
    </w:p>
    <w:p w:rsidR="00863997" w:rsidRPr="00A31B71" w:rsidRDefault="00863997" w:rsidP="00F621EC">
      <w:pPr>
        <w:pStyle w:val="21"/>
        <w:rPr>
          <w:b w:val="0"/>
          <w:sz w:val="28"/>
          <w:szCs w:val="28"/>
        </w:rPr>
      </w:pPr>
      <w:r w:rsidRPr="00A31B71">
        <w:rPr>
          <w:b w:val="0"/>
          <w:sz w:val="28"/>
          <w:szCs w:val="28"/>
        </w:rPr>
        <w:t>где:</w:t>
      </w:r>
    </w:p>
    <w:p w:rsidR="00863997" w:rsidRPr="00A31B71" w:rsidRDefault="00863997" w:rsidP="00F621EC">
      <w:pPr>
        <w:pStyle w:val="21"/>
        <w:ind w:firstLine="709"/>
        <w:rPr>
          <w:b w:val="0"/>
          <w:sz w:val="28"/>
          <w:szCs w:val="28"/>
        </w:rPr>
      </w:pPr>
      <w:proofErr w:type="spellStart"/>
      <w:r w:rsidRPr="00A31B71">
        <w:rPr>
          <w:b w:val="0"/>
          <w:iCs/>
          <w:sz w:val="28"/>
          <w:szCs w:val="28"/>
          <w:lang w:val="en-US"/>
        </w:rPr>
        <w:t>D</w:t>
      </w:r>
      <w:r w:rsidRPr="00A31B71">
        <w:rPr>
          <w:b w:val="0"/>
          <w:iCs/>
          <w:sz w:val="28"/>
          <w:szCs w:val="28"/>
          <w:vertAlign w:val="subscript"/>
          <w:lang w:val="en-US"/>
        </w:rPr>
        <w:t>d</w:t>
      </w:r>
      <w:proofErr w:type="spellEnd"/>
      <w:r w:rsidRPr="00A31B71">
        <w:rPr>
          <w:b w:val="0"/>
          <w:sz w:val="28"/>
          <w:szCs w:val="28"/>
        </w:rPr>
        <w:t xml:space="preserve"> –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муниципального района</w:t>
      </w:r>
      <w:r w:rsidR="00407C23" w:rsidRPr="00A31B71">
        <w:rPr>
          <w:b w:val="0"/>
          <w:sz w:val="28"/>
          <w:szCs w:val="28"/>
        </w:rPr>
        <w:t xml:space="preserve"> </w:t>
      </w:r>
      <w:r w:rsidRPr="00A31B71">
        <w:rPr>
          <w:b w:val="0"/>
          <w:sz w:val="28"/>
          <w:szCs w:val="28"/>
        </w:rPr>
        <w:t>или городского округа, %;</w:t>
      </w:r>
    </w:p>
    <w:p w:rsidR="00863997" w:rsidRPr="00A31B71" w:rsidRDefault="00863997" w:rsidP="00F621EC">
      <w:pPr>
        <w:pStyle w:val="21"/>
        <w:ind w:firstLine="709"/>
        <w:rPr>
          <w:b w:val="0"/>
          <w:sz w:val="28"/>
          <w:szCs w:val="28"/>
        </w:rPr>
      </w:pPr>
      <w:r w:rsidRPr="00A31B71">
        <w:rPr>
          <w:b w:val="0"/>
          <w:iCs/>
          <w:sz w:val="28"/>
          <w:szCs w:val="28"/>
        </w:rPr>
        <w:t>∑</w:t>
      </w:r>
      <w:proofErr w:type="spellStart"/>
      <w:r w:rsidRPr="00A31B71">
        <w:rPr>
          <w:b w:val="0"/>
          <w:iCs/>
          <w:sz w:val="28"/>
          <w:szCs w:val="28"/>
          <w:lang w:val="en-US"/>
        </w:rPr>
        <w:t>D</w:t>
      </w:r>
      <w:r w:rsidR="006D2065" w:rsidRPr="00A31B71">
        <w:rPr>
          <w:b w:val="0"/>
          <w:iCs/>
          <w:sz w:val="28"/>
          <w:szCs w:val="28"/>
          <w:vertAlign w:val="subscript"/>
          <w:lang w:val="en-US"/>
        </w:rPr>
        <w:t>P</w:t>
      </w:r>
      <w:r w:rsidRPr="00A31B71">
        <w:rPr>
          <w:b w:val="0"/>
          <w:iCs/>
          <w:sz w:val="28"/>
          <w:szCs w:val="28"/>
          <w:vertAlign w:val="subscript"/>
          <w:lang w:val="en-US"/>
        </w:rPr>
        <w:t>i</w:t>
      </w:r>
      <w:proofErr w:type="spellEnd"/>
      <w:r w:rsidRPr="00A31B71">
        <w:rPr>
          <w:b w:val="0"/>
          <w:sz w:val="28"/>
          <w:szCs w:val="28"/>
        </w:rPr>
        <w:t xml:space="preserve"> – протяженность автомобильных дорог общего пользования местного значения, не отвечающих нормативным требованиям, муниципального района (включая протяженность автомобильных дорог общего пользования местного значения муниципальных образований, расположенных на территории соответствующего муниципального района, за исключением городского округа) </w:t>
      </w:r>
      <w:r w:rsidR="00870422" w:rsidRPr="00A31B71">
        <w:rPr>
          <w:b w:val="0"/>
          <w:sz w:val="28"/>
          <w:szCs w:val="28"/>
        </w:rPr>
        <w:t xml:space="preserve">или </w:t>
      </w:r>
      <w:r w:rsidR="00870422" w:rsidRPr="00A31B71">
        <w:rPr>
          <w:b w:val="0"/>
          <w:bCs w:val="0"/>
          <w:sz w:val="28"/>
          <w:szCs w:val="28"/>
        </w:rPr>
        <w:t xml:space="preserve">муниципального округа </w:t>
      </w:r>
      <w:r w:rsidRPr="00A31B71">
        <w:rPr>
          <w:b w:val="0"/>
          <w:sz w:val="28"/>
          <w:szCs w:val="28"/>
        </w:rPr>
        <w:t xml:space="preserve">или городского округа, км. Значение показателя формируется </w:t>
      </w:r>
      <w:r w:rsidR="00A95E4F" w:rsidRPr="00A31B71">
        <w:rPr>
          <w:b w:val="0"/>
          <w:sz w:val="28"/>
          <w:szCs w:val="28"/>
        </w:rPr>
        <w:t xml:space="preserve">на основании данных графы 5 строки 106 </w:t>
      </w:r>
      <w:r w:rsidRPr="00A31B71">
        <w:rPr>
          <w:b w:val="0"/>
          <w:sz w:val="28"/>
          <w:szCs w:val="28"/>
        </w:rPr>
        <w:t>федерального статистического</w:t>
      </w:r>
      <w:r w:rsidR="00667DD4" w:rsidRPr="00A31B71">
        <w:rPr>
          <w:b w:val="0"/>
          <w:sz w:val="28"/>
          <w:szCs w:val="28"/>
        </w:rPr>
        <w:t xml:space="preserve"> наблюдения по форме № 3-ДГ(мо)</w:t>
      </w:r>
      <w:r w:rsidR="00F621EC" w:rsidRPr="00A31B71">
        <w:rPr>
          <w:b w:val="0"/>
          <w:sz w:val="28"/>
          <w:szCs w:val="28"/>
        </w:rPr>
        <w:t xml:space="preserve"> </w:t>
      </w:r>
      <w:r w:rsidRPr="00A31B71">
        <w:rPr>
          <w:b w:val="0"/>
          <w:sz w:val="28"/>
          <w:szCs w:val="28"/>
        </w:rPr>
        <w:t>за соответствующий год, представленного в органы статистики муниципальными образованиями;</w:t>
      </w:r>
    </w:p>
    <w:p w:rsidR="00863997" w:rsidRPr="00A31B71" w:rsidRDefault="00863997" w:rsidP="00F621EC">
      <w:pPr>
        <w:pStyle w:val="21"/>
        <w:ind w:firstLine="709"/>
        <w:rPr>
          <w:b w:val="0"/>
          <w:sz w:val="28"/>
          <w:szCs w:val="28"/>
        </w:rPr>
      </w:pPr>
      <w:r w:rsidRPr="00A31B71">
        <w:rPr>
          <w:b w:val="0"/>
          <w:iCs/>
          <w:sz w:val="28"/>
          <w:szCs w:val="28"/>
        </w:rPr>
        <w:t>∑</w:t>
      </w:r>
      <w:proofErr w:type="spellStart"/>
      <w:r w:rsidRPr="00A31B71">
        <w:rPr>
          <w:b w:val="0"/>
          <w:iCs/>
          <w:sz w:val="28"/>
          <w:szCs w:val="28"/>
          <w:lang w:val="en-US"/>
        </w:rPr>
        <w:t>D</w:t>
      </w:r>
      <w:r w:rsidR="006D2065" w:rsidRPr="00A31B71">
        <w:rPr>
          <w:b w:val="0"/>
          <w:iCs/>
          <w:sz w:val="28"/>
          <w:szCs w:val="28"/>
          <w:vertAlign w:val="subscript"/>
          <w:lang w:val="en-US"/>
        </w:rPr>
        <w:t>Oi</w:t>
      </w:r>
      <w:proofErr w:type="spellEnd"/>
      <w:r w:rsidRPr="00A31B71">
        <w:rPr>
          <w:b w:val="0"/>
          <w:sz w:val="28"/>
          <w:szCs w:val="28"/>
        </w:rPr>
        <w:t xml:space="preserve"> – </w:t>
      </w:r>
      <w:r w:rsidR="001923C7" w:rsidRPr="00A31B71">
        <w:rPr>
          <w:b w:val="0"/>
          <w:sz w:val="28"/>
          <w:szCs w:val="28"/>
        </w:rPr>
        <w:t xml:space="preserve">общая </w:t>
      </w:r>
      <w:r w:rsidRPr="00A31B71">
        <w:rPr>
          <w:b w:val="0"/>
          <w:sz w:val="28"/>
          <w:szCs w:val="28"/>
        </w:rPr>
        <w:t xml:space="preserve">протяженность автомобильных дорог общего пользования местного значения муниципального района (включая протяженность автомобильных дорог общего пользования местного значения муниципальных образований, расположенных на территории соответствующего муниципального района, за исключением городского округа) </w:t>
      </w:r>
      <w:r w:rsidR="00471C5C" w:rsidRPr="00A31B71">
        <w:rPr>
          <w:b w:val="0"/>
          <w:sz w:val="28"/>
          <w:szCs w:val="28"/>
        </w:rPr>
        <w:t xml:space="preserve">или </w:t>
      </w:r>
      <w:r w:rsidR="00471C5C" w:rsidRPr="00A31B71">
        <w:rPr>
          <w:b w:val="0"/>
          <w:bCs w:val="0"/>
          <w:sz w:val="28"/>
          <w:szCs w:val="28"/>
        </w:rPr>
        <w:t xml:space="preserve">муниципального округа </w:t>
      </w:r>
      <w:r w:rsidRPr="00A31B71">
        <w:rPr>
          <w:b w:val="0"/>
          <w:sz w:val="28"/>
          <w:szCs w:val="28"/>
        </w:rPr>
        <w:t xml:space="preserve">или городского округа, км. Значение показателя формируется на основании графы 5 строки 101 федерального статистического наблюдения по форме № 3-ДГ(мо) </w:t>
      </w:r>
      <w:r w:rsidR="00F621EC" w:rsidRPr="00A31B71">
        <w:rPr>
          <w:b w:val="0"/>
          <w:sz w:val="28"/>
          <w:szCs w:val="28"/>
        </w:rPr>
        <w:br/>
      </w:r>
      <w:r w:rsidRPr="00A31B71">
        <w:rPr>
          <w:b w:val="0"/>
          <w:sz w:val="28"/>
          <w:szCs w:val="28"/>
        </w:rPr>
        <w:t>за соотв</w:t>
      </w:r>
      <w:r w:rsidR="006A2550" w:rsidRPr="00A31B71">
        <w:rPr>
          <w:b w:val="0"/>
          <w:sz w:val="28"/>
          <w:szCs w:val="28"/>
        </w:rPr>
        <w:t>етствующий год, представленного</w:t>
      </w:r>
      <w:r w:rsidR="00F621EC" w:rsidRPr="00A31B71">
        <w:rPr>
          <w:b w:val="0"/>
          <w:sz w:val="28"/>
          <w:szCs w:val="28"/>
        </w:rPr>
        <w:t xml:space="preserve"> </w:t>
      </w:r>
      <w:r w:rsidRPr="00A31B71">
        <w:rPr>
          <w:b w:val="0"/>
          <w:sz w:val="28"/>
          <w:szCs w:val="28"/>
        </w:rPr>
        <w:t>в органы статистики муниципальными образованиями.</w:t>
      </w:r>
    </w:p>
    <w:p w:rsidR="00DD2095" w:rsidRPr="00A31B71" w:rsidRDefault="00DD2095" w:rsidP="00F621EC">
      <w:pPr>
        <w:pStyle w:val="21"/>
        <w:ind w:firstLine="709"/>
        <w:rPr>
          <w:iCs/>
          <w:sz w:val="28"/>
          <w:szCs w:val="28"/>
        </w:rPr>
      </w:pPr>
    </w:p>
    <w:p w:rsidR="00DD2095" w:rsidRPr="00A31B71" w:rsidRDefault="00DD2095" w:rsidP="005E3256">
      <w:pPr>
        <w:pStyle w:val="21"/>
        <w:ind w:firstLine="709"/>
        <w:rPr>
          <w:iCs/>
          <w:sz w:val="28"/>
          <w:szCs w:val="28"/>
        </w:rPr>
      </w:pPr>
      <w:r w:rsidRPr="00A31B71">
        <w:rPr>
          <w:iCs/>
          <w:sz w:val="28"/>
          <w:szCs w:val="28"/>
        </w:rPr>
        <w:t xml:space="preserve">7. Доля населения, проживающего в населенных пунктах, </w:t>
      </w:r>
      <w:r w:rsidR="00E04828" w:rsidRPr="00A31B71">
        <w:rPr>
          <w:iCs/>
          <w:sz w:val="28"/>
          <w:szCs w:val="28"/>
        </w:rPr>
        <w:br/>
      </w:r>
      <w:r w:rsidRPr="00A31B71">
        <w:rPr>
          <w:iCs/>
          <w:sz w:val="28"/>
          <w:szCs w:val="28"/>
        </w:rPr>
        <w:t>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r w:rsidR="006B18D2" w:rsidRPr="00A31B71">
        <w:rPr>
          <w:iCs/>
          <w:sz w:val="28"/>
          <w:szCs w:val="28"/>
        </w:rPr>
        <w:t>.</w:t>
      </w:r>
    </w:p>
    <w:p w:rsidR="00593992" w:rsidRPr="00A31B71" w:rsidRDefault="00593992" w:rsidP="005E3256">
      <w:pPr>
        <w:ind w:firstLine="720"/>
        <w:jc w:val="both"/>
        <w:rPr>
          <w:sz w:val="28"/>
          <w:szCs w:val="28"/>
        </w:rPr>
      </w:pPr>
      <w:r w:rsidRPr="00A31B71">
        <w:rPr>
          <w:sz w:val="28"/>
          <w:szCs w:val="28"/>
          <w:u w:val="single"/>
        </w:rPr>
        <w:t>Единица измерения</w:t>
      </w:r>
      <w:r w:rsidRPr="00A31B71">
        <w:rPr>
          <w:sz w:val="28"/>
          <w:szCs w:val="28"/>
        </w:rPr>
        <w:t xml:space="preserve"> – процентов.</w:t>
      </w:r>
    </w:p>
    <w:p w:rsidR="00593992" w:rsidRPr="00A31B71" w:rsidRDefault="00593992" w:rsidP="005E3256">
      <w:pPr>
        <w:ind w:firstLine="720"/>
        <w:jc w:val="both"/>
        <w:rPr>
          <w:sz w:val="28"/>
          <w:szCs w:val="28"/>
        </w:rPr>
      </w:pPr>
      <w:r w:rsidRPr="00A31B71">
        <w:rPr>
          <w:sz w:val="28"/>
          <w:szCs w:val="28"/>
          <w:u w:val="single"/>
        </w:rPr>
        <w:t xml:space="preserve">Источник информации: </w:t>
      </w:r>
      <w:r w:rsidRPr="00A31B71">
        <w:rPr>
          <w:sz w:val="28"/>
          <w:szCs w:val="28"/>
        </w:rPr>
        <w:t>органы местного самоуправления</w:t>
      </w:r>
      <w:r w:rsidRPr="00A31B71">
        <w:rPr>
          <w:rStyle w:val="af"/>
          <w:iCs/>
          <w:sz w:val="28"/>
          <w:szCs w:val="28"/>
        </w:rPr>
        <w:footnoteReference w:id="3"/>
      </w:r>
      <w:r w:rsidRPr="00A31B71">
        <w:rPr>
          <w:sz w:val="28"/>
          <w:szCs w:val="28"/>
        </w:rPr>
        <w:t>.</w:t>
      </w:r>
    </w:p>
    <w:p w:rsidR="00593992" w:rsidRPr="00A31B71" w:rsidRDefault="00593992" w:rsidP="005E3256">
      <w:pPr>
        <w:ind w:firstLine="720"/>
        <w:jc w:val="both"/>
        <w:rPr>
          <w:sz w:val="28"/>
          <w:szCs w:val="28"/>
        </w:rPr>
      </w:pPr>
      <w:r w:rsidRPr="00A31B71">
        <w:rPr>
          <w:sz w:val="28"/>
          <w:szCs w:val="28"/>
          <w:u w:val="single"/>
        </w:rPr>
        <w:t>Расчет показателя:</w:t>
      </w:r>
    </w:p>
    <w:p w:rsidR="00593992" w:rsidRPr="00A31B71" w:rsidRDefault="00593992" w:rsidP="005E3256">
      <w:pPr>
        <w:ind w:firstLine="720"/>
        <w:jc w:val="both"/>
        <w:rPr>
          <w:sz w:val="28"/>
          <w:szCs w:val="28"/>
        </w:rPr>
      </w:pPr>
    </w:p>
    <w:p w:rsidR="00593992" w:rsidRPr="00A31B71" w:rsidRDefault="00FC539A" w:rsidP="005E3256">
      <w:pPr>
        <w:pStyle w:val="21"/>
        <w:ind w:firstLine="709"/>
        <w:rPr>
          <w:b w:val="0"/>
          <w:sz w:val="28"/>
          <w:szCs w:val="28"/>
        </w:rPr>
      </w:pPr>
      <m:oMathPara>
        <m:oMath>
          <m:sSub>
            <m:sSubPr>
              <m:ctrlPr>
                <w:rPr>
                  <w:rFonts w:ascii="Cambria Math" w:hAnsi="Cambria Math"/>
                  <w:b w:val="0"/>
                  <w:sz w:val="28"/>
                  <w:szCs w:val="28"/>
                </w:rPr>
              </m:ctrlPr>
            </m:sSubPr>
            <m:e>
              <m:r>
                <m:rPr>
                  <m:sty m:val="b"/>
                </m:rPr>
                <w:rPr>
                  <w:rFonts w:ascii="Cambria Math" w:hAnsi="Cambria Math"/>
                  <w:sz w:val="28"/>
                  <w:szCs w:val="28"/>
                </w:rPr>
                <m:t>D</m:t>
              </m:r>
            </m:e>
            <m:sub>
              <m:r>
                <m:rPr>
                  <m:sty m:val="b"/>
                </m:rPr>
                <w:rPr>
                  <w:rFonts w:ascii="Cambria Math" w:hAnsi="Cambria Math"/>
                  <w:sz w:val="28"/>
                  <w:szCs w:val="28"/>
                </w:rPr>
                <m:t>H</m:t>
              </m:r>
            </m:sub>
          </m:sSub>
          <m:r>
            <m:rPr>
              <m:sty m:val="b"/>
            </m:rPr>
            <w:rPr>
              <w:rFonts w:ascii="Cambria Math" w:hAnsi="Cambria Math"/>
              <w:sz w:val="28"/>
              <w:szCs w:val="28"/>
            </w:rPr>
            <m:t>=</m:t>
          </m:r>
          <m:f>
            <m:fPr>
              <m:ctrlPr>
                <w:rPr>
                  <w:rFonts w:ascii="Cambria Math" w:hAnsi="Cambria Math"/>
                  <w:b w:val="0"/>
                  <w:sz w:val="28"/>
                  <w:szCs w:val="28"/>
                </w:rPr>
              </m:ctrlPr>
            </m:fPr>
            <m:num>
              <m:sSub>
                <m:sSubPr>
                  <m:ctrlPr>
                    <w:rPr>
                      <w:rFonts w:ascii="Cambria Math" w:hAnsi="Cambria Math"/>
                      <w:b w:val="0"/>
                      <w:sz w:val="28"/>
                      <w:szCs w:val="28"/>
                    </w:rPr>
                  </m:ctrlPr>
                </m:sSubPr>
                <m:e>
                  <m:r>
                    <m:rPr>
                      <m:sty m:val="b"/>
                    </m:rPr>
                    <w:rPr>
                      <w:rFonts w:ascii="Cambria Math" w:hAnsi="Cambria Math"/>
                      <w:sz w:val="28"/>
                      <w:szCs w:val="28"/>
                    </w:rPr>
                    <m:t>Ч</m:t>
                  </m:r>
                </m:e>
                <m:sub>
                  <m:r>
                    <m:rPr>
                      <m:sty m:val="b"/>
                    </m:rPr>
                    <w:rPr>
                      <w:rFonts w:ascii="Cambria Math" w:hAnsi="Cambria Math"/>
                      <w:sz w:val="28"/>
                      <w:szCs w:val="28"/>
                    </w:rPr>
                    <m:t>нас</m:t>
                  </m:r>
                </m:sub>
              </m:sSub>
              <m:r>
                <m:rPr>
                  <m:sty m:val="b"/>
                </m:rPr>
                <w:rPr>
                  <w:rFonts w:ascii="Cambria Math" w:hAnsi="Cambria Math"/>
                  <w:sz w:val="28"/>
                  <w:szCs w:val="28"/>
                </w:rPr>
                <m:t>-</m:t>
              </m:r>
              <m:sSub>
                <m:sSubPr>
                  <m:ctrlPr>
                    <w:rPr>
                      <w:rFonts w:ascii="Cambria Math" w:hAnsi="Cambria Math"/>
                      <w:b w:val="0"/>
                      <w:sz w:val="28"/>
                      <w:szCs w:val="28"/>
                    </w:rPr>
                  </m:ctrlPr>
                </m:sSubPr>
                <m:e>
                  <m:r>
                    <m:rPr>
                      <m:sty m:val="b"/>
                    </m:rPr>
                    <w:rPr>
                      <w:rFonts w:ascii="Cambria Math" w:hAnsi="Cambria Math"/>
                      <w:sz w:val="28"/>
                      <w:szCs w:val="28"/>
                    </w:rPr>
                    <m:t>Ч</m:t>
                  </m:r>
                </m:e>
                <m:sub>
                  <m:r>
                    <m:rPr>
                      <m:sty m:val="b"/>
                    </m:rPr>
                    <w:rPr>
                      <w:rFonts w:ascii="Cambria Math" w:hAnsi="Cambria Math"/>
                      <w:sz w:val="28"/>
                      <w:szCs w:val="28"/>
                    </w:rPr>
                    <m:t>им</m:t>
                  </m:r>
                </m:sub>
              </m:sSub>
            </m:num>
            <m:den>
              <m:sSub>
                <m:sSubPr>
                  <m:ctrlPr>
                    <w:rPr>
                      <w:rFonts w:ascii="Cambria Math" w:hAnsi="Cambria Math"/>
                      <w:b w:val="0"/>
                      <w:sz w:val="28"/>
                      <w:szCs w:val="28"/>
                    </w:rPr>
                  </m:ctrlPr>
                </m:sSubPr>
                <m:e>
                  <m:r>
                    <m:rPr>
                      <m:sty m:val="b"/>
                    </m:rPr>
                    <w:rPr>
                      <w:rFonts w:ascii="Cambria Math" w:hAnsi="Cambria Math"/>
                      <w:sz w:val="28"/>
                      <w:szCs w:val="28"/>
                    </w:rPr>
                    <m:t>Ч</m:t>
                  </m:r>
                </m:e>
                <m:sub>
                  <m:r>
                    <m:rPr>
                      <m:sty m:val="b"/>
                    </m:rPr>
                    <w:rPr>
                      <w:rFonts w:ascii="Cambria Math" w:hAnsi="Cambria Math"/>
                      <w:sz w:val="28"/>
                      <w:szCs w:val="28"/>
                    </w:rPr>
                    <m:t>нас</m:t>
                  </m:r>
                </m:sub>
              </m:sSub>
            </m:den>
          </m:f>
          <m:r>
            <m:rPr>
              <m:sty m:val="b"/>
            </m:rPr>
            <w:rPr>
              <w:rFonts w:ascii="Cambria Math" w:hAnsi="Cambria Math"/>
              <w:sz w:val="28"/>
              <w:szCs w:val="28"/>
            </w:rPr>
            <m:t>×100</m:t>
          </m:r>
        </m:oMath>
      </m:oMathPara>
    </w:p>
    <w:p w:rsidR="00593992" w:rsidRPr="00A31B71" w:rsidRDefault="00593992" w:rsidP="005E3256">
      <w:pPr>
        <w:pStyle w:val="21"/>
        <w:rPr>
          <w:b w:val="0"/>
          <w:sz w:val="28"/>
          <w:szCs w:val="28"/>
        </w:rPr>
      </w:pPr>
    </w:p>
    <w:p w:rsidR="00593992" w:rsidRPr="00A31B71" w:rsidRDefault="00593992" w:rsidP="005E3256">
      <w:pPr>
        <w:pStyle w:val="21"/>
        <w:rPr>
          <w:b w:val="0"/>
          <w:sz w:val="28"/>
          <w:szCs w:val="28"/>
        </w:rPr>
      </w:pPr>
      <w:r w:rsidRPr="00A31B71">
        <w:rPr>
          <w:b w:val="0"/>
          <w:sz w:val="28"/>
          <w:szCs w:val="28"/>
        </w:rPr>
        <w:lastRenderedPageBreak/>
        <w:t>где:</w:t>
      </w:r>
    </w:p>
    <w:p w:rsidR="00377687" w:rsidRPr="00A31B71" w:rsidRDefault="00377687" w:rsidP="005E3256">
      <w:pPr>
        <w:pStyle w:val="21"/>
        <w:ind w:firstLine="709"/>
        <w:rPr>
          <w:b w:val="0"/>
          <w:sz w:val="28"/>
          <w:szCs w:val="28"/>
        </w:rPr>
      </w:pPr>
      <w:r w:rsidRPr="00A31B71">
        <w:rPr>
          <w:b w:val="0"/>
          <w:sz w:val="28"/>
          <w:szCs w:val="28"/>
          <w:lang w:val="en-US"/>
        </w:rPr>
        <w:t>D</w:t>
      </w:r>
      <w:r w:rsidRPr="00A31B71">
        <w:rPr>
          <w:b w:val="0"/>
          <w:sz w:val="28"/>
          <w:szCs w:val="28"/>
          <w:vertAlign w:val="subscript"/>
        </w:rPr>
        <w:t>н</w:t>
      </w:r>
      <w:r w:rsidRPr="00A31B71">
        <w:rPr>
          <w:b w:val="0"/>
          <w:sz w:val="28"/>
          <w:szCs w:val="28"/>
        </w:rPr>
        <w:t xml:space="preserve"> – доля населения, проживающего в населенных пунктах, не имеющих регулярного автобусного и (или) железнодорожного сообщения </w:t>
      </w:r>
      <w:r w:rsidR="00F621EC" w:rsidRPr="00A31B71">
        <w:rPr>
          <w:b w:val="0"/>
          <w:sz w:val="28"/>
          <w:szCs w:val="28"/>
        </w:rPr>
        <w:br/>
      </w:r>
      <w:r w:rsidRPr="00A31B71">
        <w:rPr>
          <w:b w:val="0"/>
          <w:sz w:val="28"/>
          <w:szCs w:val="28"/>
        </w:rPr>
        <w:t>с административным центром городского округа (</w:t>
      </w:r>
      <w:r w:rsidR="00471C5C" w:rsidRPr="00A31B71">
        <w:rPr>
          <w:b w:val="0"/>
          <w:bCs w:val="0"/>
          <w:sz w:val="28"/>
          <w:szCs w:val="28"/>
        </w:rPr>
        <w:t xml:space="preserve">муниципального округа, </w:t>
      </w:r>
      <w:r w:rsidRPr="00A31B71">
        <w:rPr>
          <w:b w:val="0"/>
          <w:sz w:val="28"/>
          <w:szCs w:val="28"/>
        </w:rPr>
        <w:t>муниципального района), в общей численности населения городского округа (</w:t>
      </w:r>
      <w:r w:rsidR="00471C5C" w:rsidRPr="00A31B71">
        <w:rPr>
          <w:b w:val="0"/>
          <w:bCs w:val="0"/>
          <w:sz w:val="28"/>
          <w:szCs w:val="28"/>
        </w:rPr>
        <w:t xml:space="preserve">муниципального округа, </w:t>
      </w:r>
      <w:r w:rsidRPr="00A31B71">
        <w:rPr>
          <w:b w:val="0"/>
          <w:sz w:val="28"/>
          <w:szCs w:val="28"/>
        </w:rPr>
        <w:t>муниципального района);</w:t>
      </w:r>
    </w:p>
    <w:p w:rsidR="00593992" w:rsidRPr="00A31B71" w:rsidRDefault="00593992" w:rsidP="005E3256">
      <w:pPr>
        <w:pStyle w:val="21"/>
        <w:ind w:firstLine="709"/>
        <w:rPr>
          <w:b w:val="0"/>
          <w:sz w:val="28"/>
          <w:szCs w:val="28"/>
        </w:rPr>
      </w:pPr>
      <w:proofErr w:type="spellStart"/>
      <w:r w:rsidRPr="00A31B71">
        <w:rPr>
          <w:b w:val="0"/>
          <w:iCs/>
          <w:sz w:val="28"/>
          <w:szCs w:val="28"/>
        </w:rPr>
        <w:t>Ч</w:t>
      </w:r>
      <w:r w:rsidRPr="00A31B71">
        <w:rPr>
          <w:b w:val="0"/>
          <w:iCs/>
          <w:sz w:val="28"/>
          <w:szCs w:val="28"/>
          <w:vertAlign w:val="subscript"/>
        </w:rPr>
        <w:t>нас</w:t>
      </w:r>
      <w:proofErr w:type="spellEnd"/>
      <w:r w:rsidRPr="00A31B71">
        <w:rPr>
          <w:b w:val="0"/>
          <w:sz w:val="28"/>
          <w:szCs w:val="28"/>
        </w:rPr>
        <w:t xml:space="preserve"> – среднегодовая численность постоянного населения городского округа (</w:t>
      </w:r>
      <w:r w:rsidR="00471C5C" w:rsidRPr="00A31B71">
        <w:rPr>
          <w:b w:val="0"/>
          <w:bCs w:val="0"/>
          <w:sz w:val="28"/>
          <w:szCs w:val="28"/>
        </w:rPr>
        <w:t xml:space="preserve">муниципального округа, </w:t>
      </w:r>
      <w:r w:rsidRPr="00A31B71">
        <w:rPr>
          <w:b w:val="0"/>
          <w:sz w:val="28"/>
          <w:szCs w:val="28"/>
        </w:rPr>
        <w:t>муниципального района) (человек)</w:t>
      </w:r>
      <w:r w:rsidR="00377687" w:rsidRPr="00A31B71">
        <w:rPr>
          <w:b w:val="0"/>
          <w:sz w:val="28"/>
          <w:szCs w:val="28"/>
        </w:rPr>
        <w:t>;</w:t>
      </w:r>
    </w:p>
    <w:p w:rsidR="00593992" w:rsidRPr="00A31B71" w:rsidRDefault="00593992" w:rsidP="005E3256">
      <w:pPr>
        <w:pStyle w:val="21"/>
        <w:rPr>
          <w:b w:val="0"/>
          <w:sz w:val="28"/>
          <w:szCs w:val="28"/>
        </w:rPr>
      </w:pPr>
      <w:r w:rsidRPr="00A31B71">
        <w:rPr>
          <w:b w:val="0"/>
          <w:iCs/>
          <w:sz w:val="28"/>
          <w:szCs w:val="28"/>
        </w:rPr>
        <w:t>Ч</w:t>
      </w:r>
      <w:r w:rsidRPr="00A31B71">
        <w:rPr>
          <w:b w:val="0"/>
          <w:iCs/>
          <w:sz w:val="28"/>
          <w:szCs w:val="28"/>
          <w:vertAlign w:val="subscript"/>
        </w:rPr>
        <w:t>им</w:t>
      </w:r>
      <w:r w:rsidRPr="00A31B71">
        <w:rPr>
          <w:b w:val="0"/>
          <w:sz w:val="28"/>
          <w:szCs w:val="28"/>
        </w:rPr>
        <w:t xml:space="preserve"> – среднегодовая численность населения, проживающего в населенных пунктах, имеющих регулярное автобусное и (или) железнодорожное сообщение с административным центром городского округа (</w:t>
      </w:r>
      <w:r w:rsidR="00471C5C" w:rsidRPr="00A31B71">
        <w:rPr>
          <w:b w:val="0"/>
          <w:bCs w:val="0"/>
          <w:sz w:val="28"/>
          <w:szCs w:val="28"/>
        </w:rPr>
        <w:t xml:space="preserve">муниципального округа, </w:t>
      </w:r>
      <w:r w:rsidRPr="00A31B71">
        <w:rPr>
          <w:b w:val="0"/>
          <w:sz w:val="28"/>
          <w:szCs w:val="28"/>
        </w:rPr>
        <w:t>муниципального района) (человек).</w:t>
      </w:r>
    </w:p>
    <w:p w:rsidR="00593992" w:rsidRPr="00A31B71" w:rsidRDefault="00593992" w:rsidP="005E3256">
      <w:pPr>
        <w:pStyle w:val="21"/>
        <w:ind w:firstLine="708"/>
        <w:rPr>
          <w:b w:val="0"/>
          <w:sz w:val="28"/>
          <w:szCs w:val="28"/>
        </w:rPr>
      </w:pPr>
      <w:r w:rsidRPr="00A31B71">
        <w:rPr>
          <w:b w:val="0"/>
          <w:bCs w:val="0"/>
          <w:sz w:val="28"/>
          <w:szCs w:val="28"/>
        </w:rPr>
        <w:t xml:space="preserve">Населенный пункт, находящийся на расстоянии менее 3-х километров </w:t>
      </w:r>
      <w:r w:rsidR="00E04828" w:rsidRPr="00A31B71">
        <w:rPr>
          <w:b w:val="0"/>
          <w:bCs w:val="0"/>
          <w:sz w:val="28"/>
          <w:szCs w:val="28"/>
        </w:rPr>
        <w:br/>
      </w:r>
      <w:r w:rsidRPr="00A31B71">
        <w:rPr>
          <w:b w:val="0"/>
          <w:bCs w:val="0"/>
          <w:sz w:val="28"/>
          <w:szCs w:val="28"/>
        </w:rPr>
        <w:t xml:space="preserve">от автобусной остановки и (или) железнодорожной станции, относится </w:t>
      </w:r>
      <w:r w:rsidR="00E04828" w:rsidRPr="00A31B71">
        <w:rPr>
          <w:b w:val="0"/>
          <w:bCs w:val="0"/>
          <w:sz w:val="28"/>
          <w:szCs w:val="28"/>
        </w:rPr>
        <w:br/>
      </w:r>
      <w:r w:rsidRPr="00A31B71">
        <w:rPr>
          <w:b w:val="0"/>
          <w:bCs w:val="0"/>
          <w:sz w:val="28"/>
          <w:szCs w:val="28"/>
        </w:rPr>
        <w:t>к обслуживаемому пункту.</w:t>
      </w:r>
    </w:p>
    <w:p w:rsidR="00DD2095" w:rsidRPr="00A31B71" w:rsidRDefault="00DD2095" w:rsidP="005E3256">
      <w:pPr>
        <w:ind w:firstLine="720"/>
        <w:jc w:val="both"/>
        <w:rPr>
          <w:sz w:val="28"/>
          <w:szCs w:val="28"/>
        </w:rPr>
      </w:pPr>
    </w:p>
    <w:p w:rsidR="00E508CE" w:rsidRPr="00A31B71" w:rsidRDefault="00E508CE" w:rsidP="005E3256">
      <w:pPr>
        <w:pStyle w:val="21"/>
        <w:rPr>
          <w:sz w:val="28"/>
          <w:szCs w:val="28"/>
        </w:rPr>
      </w:pPr>
      <w:r w:rsidRPr="00A31B71">
        <w:rPr>
          <w:sz w:val="28"/>
          <w:szCs w:val="28"/>
        </w:rPr>
        <w:t>8. Среднемесячная номинальная начисленн</w:t>
      </w:r>
      <w:r w:rsidR="00E940C4" w:rsidRPr="00A31B71">
        <w:rPr>
          <w:sz w:val="28"/>
          <w:szCs w:val="28"/>
        </w:rPr>
        <w:t>ая заработная плата работников:</w:t>
      </w:r>
    </w:p>
    <w:p w:rsidR="00E508CE" w:rsidRPr="00A31B71" w:rsidRDefault="00205F4B" w:rsidP="005E3256">
      <w:pPr>
        <w:pStyle w:val="21"/>
        <w:rPr>
          <w:sz w:val="28"/>
          <w:szCs w:val="28"/>
        </w:rPr>
      </w:pPr>
      <w:r w:rsidRPr="00A31B71">
        <w:rPr>
          <w:sz w:val="28"/>
          <w:szCs w:val="28"/>
        </w:rPr>
        <w:t>8.1. </w:t>
      </w:r>
      <w:r w:rsidR="00442B4C" w:rsidRPr="00A31B71">
        <w:rPr>
          <w:sz w:val="28"/>
          <w:szCs w:val="28"/>
        </w:rPr>
        <w:t>организаций (без субъектов малого предпринимательства) городского округа (муниципального района);</w:t>
      </w:r>
    </w:p>
    <w:p w:rsidR="00E508CE" w:rsidRPr="00A31B71" w:rsidRDefault="00205F4B" w:rsidP="005E3256">
      <w:pPr>
        <w:pStyle w:val="21"/>
        <w:rPr>
          <w:sz w:val="28"/>
          <w:szCs w:val="28"/>
        </w:rPr>
      </w:pPr>
      <w:r w:rsidRPr="00A31B71">
        <w:rPr>
          <w:sz w:val="28"/>
          <w:szCs w:val="28"/>
        </w:rPr>
        <w:t>8.2. </w:t>
      </w:r>
      <w:r w:rsidR="00E508CE" w:rsidRPr="00A31B71">
        <w:rPr>
          <w:sz w:val="28"/>
          <w:szCs w:val="28"/>
        </w:rPr>
        <w:t>муниципальных дошкольных образовательных учреждений;</w:t>
      </w:r>
    </w:p>
    <w:p w:rsidR="00E508CE" w:rsidRPr="00A31B71" w:rsidRDefault="00205F4B" w:rsidP="005E3256">
      <w:pPr>
        <w:pStyle w:val="21"/>
        <w:rPr>
          <w:sz w:val="28"/>
          <w:szCs w:val="28"/>
        </w:rPr>
      </w:pPr>
      <w:r w:rsidRPr="00A31B71">
        <w:rPr>
          <w:sz w:val="28"/>
          <w:szCs w:val="28"/>
        </w:rPr>
        <w:t>8.3. </w:t>
      </w:r>
      <w:r w:rsidR="00E508CE" w:rsidRPr="00A31B71">
        <w:rPr>
          <w:sz w:val="28"/>
          <w:szCs w:val="28"/>
        </w:rPr>
        <w:t>муниципальных общеобразовательных учреждений;</w:t>
      </w:r>
    </w:p>
    <w:p w:rsidR="00141B4D" w:rsidRPr="00A31B71" w:rsidRDefault="00205F4B" w:rsidP="005E3256">
      <w:pPr>
        <w:pStyle w:val="21"/>
        <w:rPr>
          <w:sz w:val="28"/>
          <w:szCs w:val="28"/>
        </w:rPr>
      </w:pPr>
      <w:r w:rsidRPr="00A31B71">
        <w:rPr>
          <w:sz w:val="28"/>
          <w:szCs w:val="28"/>
        </w:rPr>
        <w:t>8.4. </w:t>
      </w:r>
      <w:r w:rsidR="00221850" w:rsidRPr="00A31B71">
        <w:rPr>
          <w:sz w:val="28"/>
          <w:szCs w:val="28"/>
        </w:rPr>
        <w:t>учителей муниципальных общеобразовательных учреждений</w:t>
      </w:r>
      <w:r w:rsidR="00141B4D" w:rsidRPr="00A31B71">
        <w:rPr>
          <w:sz w:val="28"/>
          <w:szCs w:val="28"/>
        </w:rPr>
        <w:t>;</w:t>
      </w:r>
    </w:p>
    <w:p w:rsidR="00E508CE" w:rsidRPr="00A31B71" w:rsidRDefault="00205F4B" w:rsidP="005E3256">
      <w:pPr>
        <w:pStyle w:val="21"/>
        <w:rPr>
          <w:sz w:val="28"/>
          <w:szCs w:val="28"/>
        </w:rPr>
      </w:pPr>
      <w:r w:rsidRPr="00A31B71">
        <w:rPr>
          <w:sz w:val="28"/>
          <w:szCs w:val="28"/>
        </w:rPr>
        <w:t>8.5. </w:t>
      </w:r>
      <w:r w:rsidR="00E508CE" w:rsidRPr="00A31B71">
        <w:rPr>
          <w:sz w:val="28"/>
          <w:szCs w:val="28"/>
        </w:rPr>
        <w:t>муниципальных учреждений культуры и искусства;</w:t>
      </w:r>
    </w:p>
    <w:p w:rsidR="00E508CE" w:rsidRPr="00A31B71" w:rsidRDefault="00205F4B" w:rsidP="005E3256">
      <w:pPr>
        <w:pStyle w:val="21"/>
        <w:rPr>
          <w:sz w:val="28"/>
          <w:szCs w:val="28"/>
        </w:rPr>
      </w:pPr>
      <w:r w:rsidRPr="00A31B71">
        <w:rPr>
          <w:sz w:val="28"/>
          <w:szCs w:val="28"/>
        </w:rPr>
        <w:t>8.6</w:t>
      </w:r>
      <w:r w:rsidR="003347C3" w:rsidRPr="00A31B71">
        <w:rPr>
          <w:sz w:val="28"/>
          <w:szCs w:val="28"/>
        </w:rPr>
        <w:t>.</w:t>
      </w:r>
      <w:r w:rsidRPr="00A31B71">
        <w:rPr>
          <w:sz w:val="28"/>
          <w:szCs w:val="28"/>
        </w:rPr>
        <w:t> </w:t>
      </w:r>
      <w:r w:rsidR="00E508CE" w:rsidRPr="00A31B71">
        <w:rPr>
          <w:sz w:val="28"/>
          <w:szCs w:val="28"/>
        </w:rPr>
        <w:t>муниципальных учреждений физической культуры и спорта.</w:t>
      </w:r>
    </w:p>
    <w:p w:rsidR="00E508CE" w:rsidRPr="00A31B71" w:rsidRDefault="00E508CE" w:rsidP="005E3256">
      <w:pPr>
        <w:pStyle w:val="21"/>
        <w:rPr>
          <w:sz w:val="28"/>
          <w:szCs w:val="28"/>
        </w:rPr>
      </w:pPr>
    </w:p>
    <w:p w:rsidR="00E508CE" w:rsidRPr="00A31B71" w:rsidRDefault="00E508CE" w:rsidP="005E3256">
      <w:pPr>
        <w:ind w:firstLine="720"/>
        <w:jc w:val="both"/>
        <w:rPr>
          <w:sz w:val="28"/>
          <w:szCs w:val="28"/>
        </w:rPr>
      </w:pPr>
      <w:r w:rsidRPr="00A31B71">
        <w:rPr>
          <w:sz w:val="28"/>
          <w:szCs w:val="28"/>
          <w:u w:val="single"/>
        </w:rPr>
        <w:t>Единица измерения</w:t>
      </w:r>
      <w:r w:rsidRPr="00A31B71">
        <w:rPr>
          <w:sz w:val="28"/>
          <w:szCs w:val="28"/>
        </w:rPr>
        <w:t xml:space="preserve"> – рублей.</w:t>
      </w:r>
    </w:p>
    <w:p w:rsidR="00E508CE" w:rsidRPr="00A31B71" w:rsidRDefault="00E508CE" w:rsidP="005E3256">
      <w:pPr>
        <w:ind w:firstLine="720"/>
        <w:jc w:val="both"/>
        <w:rPr>
          <w:sz w:val="28"/>
          <w:szCs w:val="28"/>
        </w:rPr>
      </w:pPr>
      <w:r w:rsidRPr="00A31B71">
        <w:rPr>
          <w:sz w:val="28"/>
          <w:szCs w:val="28"/>
          <w:u w:val="single"/>
        </w:rPr>
        <w:t>Источник информации:</w:t>
      </w:r>
      <w:r w:rsidRPr="00A31B71">
        <w:rPr>
          <w:sz w:val="28"/>
          <w:szCs w:val="28"/>
        </w:rPr>
        <w:t xml:space="preserve"> Росстат</w:t>
      </w:r>
      <w:r w:rsidR="00BD4A5C" w:rsidRPr="00A31B71">
        <w:rPr>
          <w:sz w:val="28"/>
          <w:szCs w:val="28"/>
        </w:rPr>
        <w:t>.</w:t>
      </w:r>
    </w:p>
    <w:p w:rsidR="00DD3805" w:rsidRPr="00A31B71" w:rsidRDefault="00E508CE" w:rsidP="005E3256">
      <w:pPr>
        <w:pStyle w:val="a3"/>
        <w:ind w:firstLine="709"/>
        <w:rPr>
          <w:sz w:val="28"/>
          <w:szCs w:val="28"/>
        </w:rPr>
      </w:pPr>
      <w:r w:rsidRPr="00A31B71">
        <w:rPr>
          <w:sz w:val="28"/>
          <w:szCs w:val="28"/>
          <w:u w:val="single"/>
        </w:rPr>
        <w:t>Разъяснения по показателю</w:t>
      </w:r>
      <w:r w:rsidR="00DD3805" w:rsidRPr="00A31B71">
        <w:rPr>
          <w:sz w:val="28"/>
          <w:szCs w:val="28"/>
        </w:rPr>
        <w:t>:</w:t>
      </w:r>
    </w:p>
    <w:p w:rsidR="00E508CE" w:rsidRPr="00A31B71" w:rsidRDefault="00DD3805" w:rsidP="005E3256">
      <w:pPr>
        <w:pStyle w:val="a3"/>
        <w:ind w:firstLine="709"/>
        <w:rPr>
          <w:sz w:val="28"/>
          <w:szCs w:val="28"/>
        </w:rPr>
      </w:pPr>
      <w:r w:rsidRPr="00A31B71">
        <w:rPr>
          <w:sz w:val="28"/>
          <w:szCs w:val="28"/>
        </w:rPr>
        <w:t>8.1. </w:t>
      </w:r>
      <w:r w:rsidR="00E508CE" w:rsidRPr="00A31B71">
        <w:rPr>
          <w:sz w:val="28"/>
          <w:szCs w:val="28"/>
        </w:rPr>
        <w:t xml:space="preserve">рассчитывается делением фонда начисленной заработной платы всех работников крупных и средних предприятий и некоммерческих организаций (без малых и </w:t>
      </w:r>
      <w:proofErr w:type="spellStart"/>
      <w:r w:rsidR="00E508CE" w:rsidRPr="00A31B71">
        <w:rPr>
          <w:sz w:val="28"/>
          <w:szCs w:val="28"/>
        </w:rPr>
        <w:t>микропредприятий</w:t>
      </w:r>
      <w:proofErr w:type="spellEnd"/>
      <w:r w:rsidR="00E508CE" w:rsidRPr="00A31B71">
        <w:rPr>
          <w:sz w:val="28"/>
          <w:szCs w:val="28"/>
        </w:rPr>
        <w:t>) городского округа (</w:t>
      </w:r>
      <w:r w:rsidR="00965E48" w:rsidRPr="00A31B71">
        <w:rPr>
          <w:bCs/>
          <w:sz w:val="28"/>
          <w:szCs w:val="28"/>
        </w:rPr>
        <w:t>муниципального округа,</w:t>
      </w:r>
      <w:r w:rsidR="00965E48" w:rsidRPr="00A31B71">
        <w:rPr>
          <w:b/>
          <w:bCs/>
          <w:sz w:val="28"/>
          <w:szCs w:val="28"/>
        </w:rPr>
        <w:t xml:space="preserve"> </w:t>
      </w:r>
      <w:r w:rsidR="00E508CE" w:rsidRPr="00A31B71">
        <w:rPr>
          <w:sz w:val="28"/>
          <w:szCs w:val="28"/>
        </w:rPr>
        <w:t>муниципального района) на среднесписочную численность работников этого же круга предприятий</w:t>
      </w:r>
      <w:r w:rsidRPr="00A31B71">
        <w:rPr>
          <w:sz w:val="28"/>
          <w:szCs w:val="28"/>
        </w:rPr>
        <w:t xml:space="preserve"> и организаций и на 12 месяцев;</w:t>
      </w:r>
    </w:p>
    <w:p w:rsidR="000A21EA" w:rsidRPr="00A31B71" w:rsidRDefault="00DD3805" w:rsidP="000A56F9">
      <w:pPr>
        <w:pStyle w:val="a3"/>
        <w:ind w:firstLine="709"/>
        <w:rPr>
          <w:sz w:val="28"/>
          <w:szCs w:val="28"/>
        </w:rPr>
      </w:pPr>
      <w:r w:rsidRPr="00A31B71">
        <w:rPr>
          <w:sz w:val="28"/>
          <w:szCs w:val="28"/>
        </w:rPr>
        <w:t>8.2-8.</w:t>
      </w:r>
      <w:r w:rsidR="00182614" w:rsidRPr="00A31B71">
        <w:rPr>
          <w:sz w:val="28"/>
          <w:szCs w:val="28"/>
        </w:rPr>
        <w:t>5</w:t>
      </w:r>
      <w:r w:rsidRPr="00A31B71">
        <w:rPr>
          <w:sz w:val="28"/>
          <w:szCs w:val="28"/>
        </w:rPr>
        <w:t>. </w:t>
      </w:r>
      <w:r w:rsidR="00D81C09" w:rsidRPr="00A31B71">
        <w:rPr>
          <w:sz w:val="28"/>
          <w:szCs w:val="28"/>
        </w:rPr>
        <w:t xml:space="preserve">рассчитываются делением </w:t>
      </w:r>
      <w:r w:rsidR="000A21EA" w:rsidRPr="00A31B71">
        <w:rPr>
          <w:sz w:val="28"/>
          <w:szCs w:val="28"/>
        </w:rPr>
        <w:t>фонд</w:t>
      </w:r>
      <w:r w:rsidR="00D81C09" w:rsidRPr="00A31B71">
        <w:rPr>
          <w:sz w:val="28"/>
          <w:szCs w:val="28"/>
        </w:rPr>
        <w:t>а</w:t>
      </w:r>
      <w:r w:rsidR="000A21EA" w:rsidRPr="00A31B71">
        <w:rPr>
          <w:sz w:val="28"/>
          <w:szCs w:val="28"/>
        </w:rPr>
        <w:t xml:space="preserve"> начисленной заработной платы работников</w:t>
      </w:r>
      <w:r w:rsidR="00836553" w:rsidRPr="00A31B71">
        <w:rPr>
          <w:sz w:val="28"/>
          <w:szCs w:val="28"/>
        </w:rPr>
        <w:t xml:space="preserve"> списочного состава и внешних совместителей</w:t>
      </w:r>
      <w:r w:rsidR="000A21EA" w:rsidRPr="00A31B71">
        <w:rPr>
          <w:sz w:val="28"/>
          <w:szCs w:val="28"/>
        </w:rPr>
        <w:t xml:space="preserve"> </w:t>
      </w:r>
      <w:r w:rsidR="00D81C09" w:rsidRPr="00A31B71">
        <w:rPr>
          <w:sz w:val="28"/>
          <w:szCs w:val="28"/>
        </w:rPr>
        <w:t>на</w:t>
      </w:r>
      <w:r w:rsidR="000A21EA" w:rsidRPr="00A31B71">
        <w:rPr>
          <w:sz w:val="28"/>
          <w:szCs w:val="28"/>
        </w:rPr>
        <w:t xml:space="preserve"> среднесписочн</w:t>
      </w:r>
      <w:r w:rsidR="00D81C09" w:rsidRPr="00A31B71">
        <w:rPr>
          <w:sz w:val="28"/>
          <w:szCs w:val="28"/>
        </w:rPr>
        <w:t>ую</w:t>
      </w:r>
      <w:r w:rsidR="000A21EA" w:rsidRPr="00A31B71">
        <w:rPr>
          <w:sz w:val="28"/>
          <w:szCs w:val="28"/>
        </w:rPr>
        <w:t xml:space="preserve"> численность работников </w:t>
      </w:r>
      <w:r w:rsidR="00836553" w:rsidRPr="00A31B71">
        <w:rPr>
          <w:sz w:val="28"/>
          <w:szCs w:val="28"/>
        </w:rPr>
        <w:t>(</w:t>
      </w:r>
      <w:r w:rsidR="000A21EA" w:rsidRPr="00A31B71">
        <w:rPr>
          <w:sz w:val="28"/>
          <w:szCs w:val="28"/>
        </w:rPr>
        <w:t>без внешних совместителей</w:t>
      </w:r>
      <w:r w:rsidR="00836553" w:rsidRPr="00A31B71">
        <w:rPr>
          <w:sz w:val="28"/>
          <w:szCs w:val="28"/>
        </w:rPr>
        <w:t>) и</w:t>
      </w:r>
      <w:r w:rsidRPr="00A31B71">
        <w:rPr>
          <w:sz w:val="28"/>
          <w:szCs w:val="28"/>
        </w:rPr>
        <w:t xml:space="preserve"> на </w:t>
      </w:r>
      <w:r w:rsidR="00182614" w:rsidRPr="00A31B71">
        <w:rPr>
          <w:sz w:val="28"/>
          <w:szCs w:val="28"/>
        </w:rPr>
        <w:t>количество месяцев в периоде;</w:t>
      </w:r>
      <w:bookmarkStart w:id="2" w:name="_GoBack"/>
      <w:bookmarkEnd w:id="2"/>
    </w:p>
    <w:p w:rsidR="00182614" w:rsidRPr="00A31B71" w:rsidRDefault="00182614" w:rsidP="000A56F9">
      <w:pPr>
        <w:pStyle w:val="a3"/>
        <w:ind w:firstLine="709"/>
        <w:rPr>
          <w:sz w:val="28"/>
          <w:szCs w:val="28"/>
        </w:rPr>
      </w:pPr>
      <w:r w:rsidRPr="00A31B71">
        <w:rPr>
          <w:sz w:val="28"/>
          <w:szCs w:val="28"/>
        </w:rPr>
        <w:t xml:space="preserve">8.6. рассчитываются делением фонда начисленной заработной платы работников списочного состава (без внешних совместителей) </w:t>
      </w:r>
      <w:r w:rsidRPr="00A31B71">
        <w:rPr>
          <w:sz w:val="28"/>
          <w:szCs w:val="28"/>
        </w:rPr>
        <w:br/>
        <w:t xml:space="preserve">на среднесписочную численность работников (без внешних совместителей) </w:t>
      </w:r>
      <w:r w:rsidRPr="00A31B71">
        <w:rPr>
          <w:sz w:val="28"/>
          <w:szCs w:val="28"/>
        </w:rPr>
        <w:br/>
        <w:t>и на 12 месяцев.</w:t>
      </w:r>
    </w:p>
    <w:p w:rsidR="00416906" w:rsidRPr="00A31B71" w:rsidRDefault="00416906" w:rsidP="000A56F9">
      <w:pPr>
        <w:pStyle w:val="a3"/>
        <w:ind w:firstLine="709"/>
        <w:rPr>
          <w:sz w:val="28"/>
          <w:szCs w:val="28"/>
        </w:rPr>
      </w:pPr>
    </w:p>
    <w:p w:rsidR="00432A32" w:rsidRPr="00A31B71" w:rsidRDefault="00432A32" w:rsidP="005E3256">
      <w:pPr>
        <w:pStyle w:val="a3"/>
        <w:ind w:firstLine="0"/>
        <w:jc w:val="center"/>
        <w:rPr>
          <w:b/>
          <w:sz w:val="28"/>
          <w:szCs w:val="28"/>
        </w:rPr>
      </w:pPr>
      <w:r w:rsidRPr="00A31B71">
        <w:rPr>
          <w:b/>
          <w:sz w:val="28"/>
          <w:szCs w:val="28"/>
          <w:lang w:val="en-US"/>
        </w:rPr>
        <w:t>II</w:t>
      </w:r>
      <w:r w:rsidRPr="00A31B71">
        <w:rPr>
          <w:b/>
          <w:sz w:val="28"/>
          <w:szCs w:val="28"/>
        </w:rPr>
        <w:t>. Дошкольное образование</w:t>
      </w:r>
    </w:p>
    <w:p w:rsidR="00432A32" w:rsidRPr="00A31B71" w:rsidRDefault="00432A32" w:rsidP="005E3256">
      <w:pPr>
        <w:pStyle w:val="21"/>
        <w:ind w:firstLine="708"/>
        <w:rPr>
          <w:b w:val="0"/>
          <w:sz w:val="28"/>
          <w:szCs w:val="28"/>
        </w:rPr>
      </w:pPr>
    </w:p>
    <w:p w:rsidR="00E508CE" w:rsidRPr="00A31B71" w:rsidRDefault="00E508CE" w:rsidP="005E3256">
      <w:pPr>
        <w:pStyle w:val="21"/>
        <w:ind w:firstLine="708"/>
        <w:rPr>
          <w:sz w:val="28"/>
          <w:szCs w:val="28"/>
        </w:rPr>
      </w:pPr>
      <w:r w:rsidRPr="00A31B71">
        <w:rPr>
          <w:sz w:val="28"/>
          <w:szCs w:val="28"/>
        </w:rPr>
        <w:lastRenderedPageBreak/>
        <w:t xml:space="preserve">9. </w:t>
      </w:r>
      <w:r w:rsidR="00135AFD" w:rsidRPr="00A31B71">
        <w:rPr>
          <w:sz w:val="28"/>
          <w:szCs w:val="28"/>
        </w:rPr>
        <w:t xml:space="preserve">Доля детей в возрасте 1-6 лет, получающих дошкольную образовательную услугу </w:t>
      </w:r>
      <w:r w:rsidR="00667DD4" w:rsidRPr="00A31B71">
        <w:rPr>
          <w:sz w:val="28"/>
          <w:szCs w:val="28"/>
        </w:rPr>
        <w:t>и (или) услугу по их содержанию</w:t>
      </w:r>
      <w:r w:rsidR="00667DD4" w:rsidRPr="00A31B71">
        <w:rPr>
          <w:sz w:val="28"/>
          <w:szCs w:val="28"/>
        </w:rPr>
        <w:br/>
      </w:r>
      <w:r w:rsidR="00135AFD" w:rsidRPr="00A31B71">
        <w:rPr>
          <w:sz w:val="28"/>
          <w:szCs w:val="28"/>
        </w:rPr>
        <w:t>в муниципальных общеобразовательных учреждениях в общей численности детей в возрасте 1-6 лет</w:t>
      </w:r>
    </w:p>
    <w:p w:rsidR="00E508CE" w:rsidRPr="00A31B71" w:rsidRDefault="00E508CE" w:rsidP="005E3256">
      <w:pPr>
        <w:ind w:firstLine="720"/>
        <w:jc w:val="both"/>
        <w:rPr>
          <w:sz w:val="28"/>
          <w:szCs w:val="28"/>
          <w:u w:val="single"/>
        </w:rPr>
      </w:pPr>
      <w:r w:rsidRPr="00A31B71">
        <w:rPr>
          <w:sz w:val="28"/>
          <w:szCs w:val="28"/>
          <w:u w:val="single"/>
        </w:rPr>
        <w:t xml:space="preserve">Единица измерения </w:t>
      </w:r>
      <w:r w:rsidRPr="00A31B71">
        <w:rPr>
          <w:sz w:val="28"/>
          <w:szCs w:val="28"/>
        </w:rPr>
        <w:t>– процентов.</w:t>
      </w:r>
    </w:p>
    <w:p w:rsidR="00141B4D" w:rsidRPr="00A31B71" w:rsidRDefault="00E508CE" w:rsidP="005E3256">
      <w:pPr>
        <w:ind w:firstLine="720"/>
        <w:jc w:val="both"/>
        <w:rPr>
          <w:sz w:val="28"/>
          <w:szCs w:val="28"/>
        </w:rPr>
      </w:pPr>
      <w:r w:rsidRPr="00A31B71">
        <w:rPr>
          <w:sz w:val="28"/>
          <w:szCs w:val="28"/>
          <w:u w:val="single"/>
        </w:rPr>
        <w:t>Источник информации:</w:t>
      </w:r>
      <w:r w:rsidRPr="00A31B71">
        <w:rPr>
          <w:sz w:val="28"/>
          <w:szCs w:val="28"/>
        </w:rPr>
        <w:t xml:space="preserve"> </w:t>
      </w:r>
      <w:r w:rsidR="00141B4D" w:rsidRPr="00A31B71">
        <w:rPr>
          <w:sz w:val="28"/>
          <w:szCs w:val="28"/>
        </w:rPr>
        <w:t>Росстат, министерство образования</w:t>
      </w:r>
      <w:r w:rsidR="00E42787" w:rsidRPr="00A31B71">
        <w:rPr>
          <w:sz w:val="28"/>
          <w:szCs w:val="28"/>
        </w:rPr>
        <w:t xml:space="preserve"> </w:t>
      </w:r>
      <w:r w:rsidR="00141B4D" w:rsidRPr="00A31B71">
        <w:rPr>
          <w:sz w:val="28"/>
          <w:szCs w:val="28"/>
        </w:rPr>
        <w:t xml:space="preserve">Архангельской области (данные демографической статистики о возрастно-половом составе населения, государственная информационная система Архангельской области «Учет детей, нуждающихся в предоставлении мест </w:t>
      </w:r>
      <w:r w:rsidR="00E04828" w:rsidRPr="00A31B71">
        <w:rPr>
          <w:sz w:val="28"/>
          <w:szCs w:val="28"/>
        </w:rPr>
        <w:br/>
      </w:r>
      <w:r w:rsidR="00141B4D" w:rsidRPr="00A31B71">
        <w:rPr>
          <w:sz w:val="28"/>
          <w:szCs w:val="28"/>
        </w:rPr>
        <w:t>в образовательных организациях в Архангельской области, реализующих основную образовательную программу дошкольного образования»)</w:t>
      </w:r>
      <w:r w:rsidR="00E940C4" w:rsidRPr="00A31B71">
        <w:rPr>
          <w:sz w:val="28"/>
          <w:szCs w:val="28"/>
        </w:rPr>
        <w:t>.</w:t>
      </w:r>
    </w:p>
    <w:p w:rsidR="00E508CE" w:rsidRPr="00A31B71" w:rsidRDefault="00E508CE" w:rsidP="005E3256">
      <w:pPr>
        <w:ind w:firstLine="720"/>
        <w:jc w:val="both"/>
        <w:rPr>
          <w:bCs/>
          <w:sz w:val="28"/>
          <w:szCs w:val="28"/>
        </w:rPr>
      </w:pPr>
      <w:r w:rsidRPr="00A31B71">
        <w:rPr>
          <w:sz w:val="28"/>
          <w:szCs w:val="28"/>
          <w:u w:val="single"/>
        </w:rPr>
        <w:t>Расчет показателя</w:t>
      </w:r>
      <w:r w:rsidRPr="00A31B71">
        <w:rPr>
          <w:sz w:val="28"/>
          <w:szCs w:val="28"/>
        </w:rPr>
        <w:t xml:space="preserve">: </w:t>
      </w:r>
      <w:r w:rsidRPr="00A31B71">
        <w:rPr>
          <w:bCs/>
          <w:sz w:val="28"/>
          <w:szCs w:val="28"/>
        </w:rPr>
        <w:t xml:space="preserve">показатель </w:t>
      </w:r>
      <w:r w:rsidR="001A36CA" w:rsidRPr="00A31B71">
        <w:rPr>
          <w:bCs/>
          <w:sz w:val="28"/>
          <w:szCs w:val="28"/>
        </w:rPr>
        <w:t xml:space="preserve">определяется отношением численности воспитанников в возрасте 1–6 лет муниципальных образовательных организаций, реализующих программы дошкольного образования, </w:t>
      </w:r>
      <w:r w:rsidR="00DD3805" w:rsidRPr="00A31B71">
        <w:rPr>
          <w:bCs/>
          <w:sz w:val="28"/>
          <w:szCs w:val="28"/>
        </w:rPr>
        <w:br/>
      </w:r>
      <w:r w:rsidR="001A36CA" w:rsidRPr="00A31B71">
        <w:rPr>
          <w:bCs/>
          <w:sz w:val="28"/>
          <w:szCs w:val="28"/>
        </w:rPr>
        <w:t>к численности детей в возрасте 1–6 лет.</w:t>
      </w:r>
    </w:p>
    <w:p w:rsidR="00DD3805" w:rsidRPr="00A31B71" w:rsidRDefault="00DD3805" w:rsidP="005E3256">
      <w:pPr>
        <w:ind w:firstLine="720"/>
        <w:jc w:val="both"/>
        <w:rPr>
          <w:bCs/>
          <w:sz w:val="28"/>
          <w:szCs w:val="28"/>
        </w:rPr>
      </w:pPr>
    </w:p>
    <w:p w:rsidR="00DD3805" w:rsidRPr="00A31B71" w:rsidRDefault="00FC539A" w:rsidP="005E3256">
      <w:pPr>
        <w:ind w:firstLine="720"/>
        <w:jc w:val="both"/>
        <w:rPr>
          <w:bCs/>
          <w:sz w:val="28"/>
          <w:szCs w:val="28"/>
        </w:rPr>
      </w:pPr>
      <m:oMathPara>
        <m:oMath>
          <m:sSub>
            <m:sSubPr>
              <m:ctrlPr>
                <w:rPr>
                  <w:rFonts w:ascii="Cambria Math" w:hAnsi="Cambria Math"/>
                  <w:bCs/>
                  <w:i/>
                  <w:sz w:val="28"/>
                  <w:szCs w:val="28"/>
                </w:rPr>
              </m:ctrlPr>
            </m:sSubPr>
            <m:e>
              <m:r>
                <w:rPr>
                  <w:rFonts w:ascii="Cambria Math" w:hAnsi="Cambria Math"/>
                  <w:sz w:val="28"/>
                  <w:szCs w:val="28"/>
                </w:rPr>
                <m:t>Д</m:t>
              </m:r>
            </m:e>
            <m:sub>
              <m:r>
                <w:rPr>
                  <w:rFonts w:ascii="Cambria Math" w:hAnsi="Cambria Math"/>
                  <w:sz w:val="28"/>
                  <w:szCs w:val="28"/>
                </w:rPr>
                <m:t>В1-6</m:t>
              </m:r>
            </m:sub>
          </m:sSub>
          <m:r>
            <w:rPr>
              <w:rFonts w:ascii="Cambria Math" w:hAnsi="Cambria Math"/>
              <w:sz w:val="28"/>
              <w:szCs w:val="28"/>
            </w:rPr>
            <m:t>=</m:t>
          </m:r>
          <m:f>
            <m:fPr>
              <m:ctrlPr>
                <w:rPr>
                  <w:rFonts w:ascii="Cambria Math" w:hAnsi="Cambria Math"/>
                  <w:bCs/>
                  <w:i/>
                  <w:sz w:val="28"/>
                  <w:szCs w:val="28"/>
                </w:rPr>
              </m:ctrlPr>
            </m:fPr>
            <m:num>
              <m:sSubSup>
                <m:sSubSupPr>
                  <m:ctrlPr>
                    <w:rPr>
                      <w:rFonts w:ascii="Cambria Math" w:hAnsi="Cambria Math"/>
                      <w:bCs/>
                      <w:i/>
                      <w:sz w:val="28"/>
                      <w:szCs w:val="28"/>
                    </w:rPr>
                  </m:ctrlPr>
                </m:sSubSupPr>
                <m:e>
                  <m:r>
                    <w:rPr>
                      <w:rFonts w:ascii="Cambria Math" w:hAnsi="Cambria Math"/>
                      <w:sz w:val="28"/>
                      <w:szCs w:val="28"/>
                    </w:rPr>
                    <m:t>Ч</m:t>
                  </m:r>
                </m:e>
                <m:sub>
                  <m:r>
                    <w:rPr>
                      <w:rFonts w:ascii="Cambria Math" w:hAnsi="Cambria Math"/>
                      <w:sz w:val="28"/>
                      <w:szCs w:val="28"/>
                    </w:rPr>
                    <m:t>1-6</m:t>
                  </m:r>
                </m:sub>
                <m:sup>
                  <m:r>
                    <w:rPr>
                      <w:rFonts w:ascii="Cambria Math" w:hAnsi="Cambria Math"/>
                      <w:sz w:val="28"/>
                      <w:szCs w:val="28"/>
                    </w:rPr>
                    <m:t>до</m:t>
                  </m:r>
                </m:sup>
              </m:sSubSup>
            </m:num>
            <m:den>
              <m:sSub>
                <m:sSubPr>
                  <m:ctrlPr>
                    <w:rPr>
                      <w:rFonts w:ascii="Cambria Math" w:hAnsi="Cambria Math"/>
                      <w:bCs/>
                      <w:i/>
                      <w:sz w:val="28"/>
                      <w:szCs w:val="28"/>
                    </w:rPr>
                  </m:ctrlPr>
                </m:sSubPr>
                <m:e>
                  <m:r>
                    <w:rPr>
                      <w:rFonts w:ascii="Cambria Math" w:hAnsi="Cambria Math"/>
                      <w:sz w:val="28"/>
                      <w:szCs w:val="28"/>
                    </w:rPr>
                    <m:t>Н</m:t>
                  </m:r>
                </m:e>
                <m:sub>
                  <m:r>
                    <w:rPr>
                      <w:rFonts w:ascii="Cambria Math" w:hAnsi="Cambria Math"/>
                      <w:sz w:val="28"/>
                      <w:szCs w:val="28"/>
                    </w:rPr>
                    <m:t>1-6</m:t>
                  </m:r>
                </m:sub>
              </m:sSub>
            </m:den>
          </m:f>
          <m:r>
            <w:rPr>
              <w:rFonts w:ascii="Cambria Math" w:hAnsi="Cambria Math"/>
              <w:sz w:val="28"/>
              <w:szCs w:val="28"/>
            </w:rPr>
            <m:t>×100</m:t>
          </m:r>
        </m:oMath>
      </m:oMathPara>
    </w:p>
    <w:p w:rsidR="001A36CA" w:rsidRPr="00A31B71" w:rsidRDefault="001A36CA" w:rsidP="0044785E">
      <w:pPr>
        <w:pStyle w:val="21"/>
        <w:ind w:firstLine="708"/>
        <w:jc w:val="left"/>
        <w:rPr>
          <w:b w:val="0"/>
          <w:bCs w:val="0"/>
          <w:sz w:val="28"/>
          <w:szCs w:val="28"/>
        </w:rPr>
      </w:pPr>
    </w:p>
    <w:p w:rsidR="00FA179D" w:rsidRPr="00A31B71" w:rsidRDefault="00FA179D" w:rsidP="005E3256">
      <w:pPr>
        <w:pStyle w:val="afb"/>
        <w:ind w:firstLine="709"/>
        <w:rPr>
          <w:rFonts w:ascii="Times New Roman" w:hAnsi="Times New Roman"/>
          <w:sz w:val="28"/>
          <w:szCs w:val="28"/>
        </w:rPr>
      </w:pPr>
      <w:r w:rsidRPr="00A31B71">
        <w:rPr>
          <w:rFonts w:ascii="Times New Roman" w:hAnsi="Times New Roman"/>
          <w:sz w:val="28"/>
          <w:szCs w:val="28"/>
        </w:rPr>
        <w:t>где:</w:t>
      </w:r>
    </w:p>
    <w:p w:rsidR="00FA179D" w:rsidRPr="00A31B71" w:rsidRDefault="0044785E" w:rsidP="005E3256">
      <w:pPr>
        <w:pStyle w:val="21"/>
        <w:ind w:firstLine="708"/>
        <w:rPr>
          <w:b w:val="0"/>
          <w:bCs w:val="0"/>
          <w:sz w:val="28"/>
          <w:szCs w:val="28"/>
        </w:rPr>
      </w:pPr>
      <w:r w:rsidRPr="00A31B71">
        <w:rPr>
          <w:b w:val="0"/>
          <w:bCs w:val="0"/>
          <w:sz w:val="28"/>
          <w:szCs w:val="28"/>
        </w:rPr>
        <w:t>Д</w:t>
      </w:r>
      <w:r w:rsidRPr="00A31B71">
        <w:rPr>
          <w:b w:val="0"/>
          <w:bCs w:val="0"/>
          <w:sz w:val="28"/>
          <w:szCs w:val="28"/>
          <w:vertAlign w:val="subscript"/>
        </w:rPr>
        <w:t>В1-6</w:t>
      </w:r>
      <w:r w:rsidR="00965E48" w:rsidRPr="00A31B71">
        <w:rPr>
          <w:b w:val="0"/>
          <w:bCs w:val="0"/>
          <w:sz w:val="28"/>
          <w:szCs w:val="28"/>
          <w:vertAlign w:val="subscript"/>
        </w:rPr>
        <w:t xml:space="preserve"> </w:t>
      </w:r>
      <w:r w:rsidR="00FA179D" w:rsidRPr="00A31B71">
        <w:rPr>
          <w:b w:val="0"/>
          <w:bCs w:val="0"/>
          <w:sz w:val="28"/>
          <w:szCs w:val="28"/>
        </w:rPr>
        <w:t xml:space="preserve">– Доля детей в возрасте 1-6 лет, получающих дошкольную общеобразовательную услугу и (или) услугу по их содержанию </w:t>
      </w:r>
      <w:r w:rsidR="00E04828" w:rsidRPr="00A31B71">
        <w:rPr>
          <w:b w:val="0"/>
          <w:bCs w:val="0"/>
          <w:sz w:val="28"/>
          <w:szCs w:val="28"/>
        </w:rPr>
        <w:br/>
      </w:r>
      <w:r w:rsidR="00FA179D" w:rsidRPr="00A31B71">
        <w:rPr>
          <w:b w:val="0"/>
          <w:bCs w:val="0"/>
          <w:sz w:val="28"/>
          <w:szCs w:val="28"/>
        </w:rPr>
        <w:t>в муниципальных общеобразовательных учреждениях;</w:t>
      </w:r>
    </w:p>
    <w:p w:rsidR="00FA179D" w:rsidRPr="00A31B71" w:rsidRDefault="0044785E" w:rsidP="005E3256">
      <w:pPr>
        <w:pStyle w:val="21"/>
        <w:ind w:firstLine="708"/>
        <w:rPr>
          <w:sz w:val="28"/>
          <w:szCs w:val="28"/>
        </w:rPr>
      </w:pPr>
      <w:r w:rsidRPr="00A31B71">
        <w:rPr>
          <w:b w:val="0"/>
          <w:bCs w:val="0"/>
          <w:sz w:val="28"/>
          <w:szCs w:val="28"/>
        </w:rPr>
        <w:t>Ч</w:t>
      </w:r>
      <w:r w:rsidRPr="00A31B71">
        <w:rPr>
          <w:b w:val="0"/>
          <w:bCs w:val="0"/>
          <w:sz w:val="28"/>
          <w:szCs w:val="28"/>
          <w:vertAlign w:val="superscript"/>
        </w:rPr>
        <w:t>до</w:t>
      </w:r>
      <w:r w:rsidRPr="00A31B71">
        <w:rPr>
          <w:b w:val="0"/>
          <w:bCs w:val="0"/>
          <w:sz w:val="28"/>
          <w:szCs w:val="28"/>
          <w:vertAlign w:val="subscript"/>
        </w:rPr>
        <w:t>1-6</w:t>
      </w:r>
      <w:r w:rsidR="00965E48" w:rsidRPr="00A31B71">
        <w:rPr>
          <w:b w:val="0"/>
          <w:bCs w:val="0"/>
          <w:sz w:val="28"/>
          <w:szCs w:val="28"/>
          <w:vertAlign w:val="subscript"/>
        </w:rPr>
        <w:t xml:space="preserve"> </w:t>
      </w:r>
      <w:r w:rsidR="00E47A7E" w:rsidRPr="00A31B71">
        <w:rPr>
          <w:sz w:val="28"/>
          <w:szCs w:val="28"/>
        </w:rPr>
        <w:t xml:space="preserve">– </w:t>
      </w:r>
      <w:r w:rsidR="00E47A7E" w:rsidRPr="00A31B71">
        <w:rPr>
          <w:b w:val="0"/>
          <w:bCs w:val="0"/>
          <w:sz w:val="28"/>
          <w:szCs w:val="28"/>
        </w:rPr>
        <w:t>Численность воспитанников в возрасте 1–6 лет муниципальных образовательных организаций, реализующих образовательные программы дошкольного образования</w:t>
      </w:r>
      <w:r w:rsidR="00D62DF5" w:rsidRPr="00A31B71">
        <w:rPr>
          <w:b w:val="0"/>
          <w:bCs w:val="0"/>
          <w:sz w:val="28"/>
          <w:szCs w:val="28"/>
        </w:rPr>
        <w:t xml:space="preserve"> (на 1 января, следующего за отчетным годом);</w:t>
      </w:r>
    </w:p>
    <w:p w:rsidR="00D62DF5" w:rsidRPr="00A31B71" w:rsidRDefault="0044785E" w:rsidP="005E3256">
      <w:pPr>
        <w:pStyle w:val="21"/>
        <w:ind w:firstLine="708"/>
        <w:rPr>
          <w:b w:val="0"/>
          <w:bCs w:val="0"/>
          <w:sz w:val="28"/>
          <w:szCs w:val="28"/>
        </w:rPr>
      </w:pPr>
      <w:r w:rsidRPr="00A31B71">
        <w:rPr>
          <w:b w:val="0"/>
          <w:bCs w:val="0"/>
          <w:sz w:val="28"/>
          <w:szCs w:val="28"/>
        </w:rPr>
        <w:t>Н</w:t>
      </w:r>
      <w:r w:rsidRPr="00A31B71">
        <w:rPr>
          <w:b w:val="0"/>
          <w:bCs w:val="0"/>
          <w:sz w:val="28"/>
          <w:szCs w:val="28"/>
          <w:vertAlign w:val="subscript"/>
        </w:rPr>
        <w:t>1-6</w:t>
      </w:r>
      <w:r w:rsidR="00965E48" w:rsidRPr="00A31B71">
        <w:rPr>
          <w:b w:val="0"/>
          <w:bCs w:val="0"/>
          <w:sz w:val="28"/>
          <w:szCs w:val="28"/>
          <w:vertAlign w:val="subscript"/>
        </w:rPr>
        <w:t xml:space="preserve"> </w:t>
      </w:r>
      <w:r w:rsidR="00E47A7E" w:rsidRPr="00A31B71">
        <w:rPr>
          <w:b w:val="0"/>
          <w:bCs w:val="0"/>
          <w:sz w:val="28"/>
          <w:szCs w:val="28"/>
        </w:rPr>
        <w:t xml:space="preserve">– Численность детей в возрасте 1–6 лет </w:t>
      </w:r>
      <w:r w:rsidR="00D62DF5" w:rsidRPr="00A31B71">
        <w:rPr>
          <w:b w:val="0"/>
          <w:bCs w:val="0"/>
          <w:sz w:val="28"/>
          <w:szCs w:val="28"/>
        </w:rPr>
        <w:t>(на 1 января отчетного года).</w:t>
      </w:r>
    </w:p>
    <w:p w:rsidR="0044785E" w:rsidRPr="00A31B71" w:rsidRDefault="0044785E" w:rsidP="005E3256">
      <w:pPr>
        <w:pStyle w:val="21"/>
        <w:ind w:firstLine="708"/>
        <w:rPr>
          <w:b w:val="0"/>
          <w:bCs w:val="0"/>
          <w:sz w:val="28"/>
          <w:szCs w:val="28"/>
        </w:rPr>
      </w:pPr>
    </w:p>
    <w:p w:rsidR="006B18D2" w:rsidRPr="00A31B71" w:rsidRDefault="006B18D2" w:rsidP="005E3256">
      <w:pPr>
        <w:pStyle w:val="21"/>
        <w:ind w:firstLine="708"/>
        <w:rPr>
          <w:sz w:val="28"/>
          <w:szCs w:val="28"/>
        </w:rPr>
      </w:pPr>
      <w:r w:rsidRPr="00A31B71">
        <w:rPr>
          <w:sz w:val="28"/>
          <w:szCs w:val="28"/>
        </w:rPr>
        <w:t xml:space="preserve">10. Доля детей в возрасте 1-6 лет, стоящих на учете для определения </w:t>
      </w:r>
      <w:r w:rsidR="00E04828" w:rsidRPr="00A31B71">
        <w:rPr>
          <w:sz w:val="28"/>
          <w:szCs w:val="28"/>
        </w:rPr>
        <w:br/>
      </w:r>
      <w:r w:rsidRPr="00A31B71">
        <w:rPr>
          <w:sz w:val="28"/>
          <w:szCs w:val="28"/>
        </w:rPr>
        <w:t>в муниципальные дошкольные образовательные учреждения, в общей численности детей в возрасте 1-6 лет.</w:t>
      </w:r>
    </w:p>
    <w:p w:rsidR="001D6D02" w:rsidRPr="00A31B71" w:rsidRDefault="001D6D02" w:rsidP="005E3256">
      <w:pPr>
        <w:ind w:firstLine="720"/>
        <w:jc w:val="both"/>
        <w:rPr>
          <w:sz w:val="28"/>
          <w:szCs w:val="28"/>
          <w:u w:val="single"/>
        </w:rPr>
      </w:pPr>
      <w:r w:rsidRPr="00A31B71">
        <w:rPr>
          <w:sz w:val="28"/>
          <w:szCs w:val="28"/>
          <w:u w:val="single"/>
        </w:rPr>
        <w:t xml:space="preserve">Единица измерения </w:t>
      </w:r>
      <w:r w:rsidRPr="00A31B71">
        <w:rPr>
          <w:sz w:val="28"/>
          <w:szCs w:val="28"/>
        </w:rPr>
        <w:t>– процентов.</w:t>
      </w:r>
    </w:p>
    <w:p w:rsidR="00D62DF5" w:rsidRPr="00A31B71" w:rsidRDefault="001D6D02" w:rsidP="005E3256">
      <w:pPr>
        <w:ind w:firstLine="720"/>
        <w:jc w:val="both"/>
        <w:rPr>
          <w:sz w:val="28"/>
          <w:szCs w:val="28"/>
        </w:rPr>
      </w:pPr>
      <w:r w:rsidRPr="00A31B71">
        <w:rPr>
          <w:sz w:val="28"/>
          <w:szCs w:val="28"/>
          <w:u w:val="single"/>
        </w:rPr>
        <w:t>Источник информации:</w:t>
      </w:r>
      <w:r w:rsidRPr="00A31B71">
        <w:rPr>
          <w:sz w:val="28"/>
          <w:szCs w:val="28"/>
        </w:rPr>
        <w:t xml:space="preserve"> </w:t>
      </w:r>
      <w:r w:rsidR="00D62DF5" w:rsidRPr="00A31B71">
        <w:rPr>
          <w:sz w:val="28"/>
          <w:szCs w:val="28"/>
        </w:rPr>
        <w:t>Ро</w:t>
      </w:r>
      <w:r w:rsidR="00E42787" w:rsidRPr="00A31B71">
        <w:rPr>
          <w:sz w:val="28"/>
          <w:szCs w:val="28"/>
        </w:rPr>
        <w:t xml:space="preserve">сстат, министерство образования </w:t>
      </w:r>
      <w:r w:rsidR="00D62DF5" w:rsidRPr="00A31B71">
        <w:rPr>
          <w:sz w:val="28"/>
          <w:szCs w:val="28"/>
        </w:rPr>
        <w:t xml:space="preserve">Архангельской области (данные демографической статистики о возрастно-половом составе населения), государственная информационная система Архангельской области «Учет детей, нуждающихся в предоставлении мест </w:t>
      </w:r>
      <w:r w:rsidR="00E04828" w:rsidRPr="00A31B71">
        <w:rPr>
          <w:sz w:val="28"/>
          <w:szCs w:val="28"/>
        </w:rPr>
        <w:br/>
      </w:r>
      <w:r w:rsidR="00D62DF5" w:rsidRPr="00A31B71">
        <w:rPr>
          <w:sz w:val="28"/>
          <w:szCs w:val="28"/>
        </w:rPr>
        <w:t>в образовательных организациях в Архангельской области, реализующих основную образовательную программу дошкольного образования».</w:t>
      </w:r>
    </w:p>
    <w:p w:rsidR="00B14AC8" w:rsidRPr="00A31B71" w:rsidRDefault="00B14AC8" w:rsidP="005E3256">
      <w:pPr>
        <w:ind w:firstLine="720"/>
        <w:jc w:val="both"/>
        <w:rPr>
          <w:sz w:val="28"/>
          <w:szCs w:val="28"/>
        </w:rPr>
      </w:pPr>
      <w:r w:rsidRPr="00A31B71">
        <w:rPr>
          <w:sz w:val="28"/>
          <w:szCs w:val="28"/>
          <w:u w:val="single"/>
        </w:rPr>
        <w:t>Разъяснения по показателю</w:t>
      </w:r>
      <w:r w:rsidR="001D6D02" w:rsidRPr="00A31B71">
        <w:rPr>
          <w:sz w:val="28"/>
          <w:szCs w:val="28"/>
        </w:rPr>
        <w:t xml:space="preserve">: </w:t>
      </w:r>
      <w:r w:rsidRPr="00A31B71">
        <w:rPr>
          <w:sz w:val="28"/>
          <w:szCs w:val="28"/>
        </w:rPr>
        <w:t xml:space="preserve">характеризует доступность и масштабы дошкольного образования. Определяется отношением численности детей </w:t>
      </w:r>
      <w:r w:rsidR="00E04828" w:rsidRPr="00A31B71">
        <w:rPr>
          <w:sz w:val="28"/>
          <w:szCs w:val="28"/>
        </w:rPr>
        <w:br/>
      </w:r>
      <w:r w:rsidRPr="00A31B71">
        <w:rPr>
          <w:sz w:val="28"/>
          <w:szCs w:val="28"/>
        </w:rPr>
        <w:t xml:space="preserve">в возрасте 1–6 лет, стоящих на учете для определения в муниципальные дошкольные образовательные организации, к численности детей в возрасте </w:t>
      </w:r>
      <w:r w:rsidR="00E04828" w:rsidRPr="00A31B71">
        <w:rPr>
          <w:sz w:val="28"/>
          <w:szCs w:val="28"/>
        </w:rPr>
        <w:br/>
      </w:r>
      <w:r w:rsidRPr="00A31B71">
        <w:rPr>
          <w:sz w:val="28"/>
          <w:szCs w:val="28"/>
        </w:rPr>
        <w:t>1–6 лет.</w:t>
      </w:r>
    </w:p>
    <w:p w:rsidR="00B14AC8" w:rsidRPr="00A31B71" w:rsidRDefault="00B14AC8" w:rsidP="005E3256">
      <w:pPr>
        <w:ind w:firstLine="720"/>
        <w:jc w:val="both"/>
        <w:rPr>
          <w:sz w:val="28"/>
          <w:szCs w:val="28"/>
        </w:rPr>
      </w:pPr>
      <w:r w:rsidRPr="00A31B71">
        <w:rPr>
          <w:sz w:val="28"/>
          <w:szCs w:val="28"/>
          <w:u w:val="single"/>
        </w:rPr>
        <w:t>Расчет показателя</w:t>
      </w:r>
      <w:r w:rsidRPr="00A31B71">
        <w:rPr>
          <w:sz w:val="28"/>
          <w:szCs w:val="28"/>
        </w:rPr>
        <w:t>:</w:t>
      </w:r>
    </w:p>
    <w:p w:rsidR="008F0786" w:rsidRPr="00A31B71" w:rsidRDefault="008F0786" w:rsidP="005E3256">
      <w:pPr>
        <w:ind w:firstLine="720"/>
        <w:jc w:val="both"/>
        <w:rPr>
          <w:sz w:val="28"/>
          <w:szCs w:val="28"/>
        </w:rPr>
      </w:pPr>
    </w:p>
    <w:p w:rsidR="008F0786" w:rsidRPr="00A31B71" w:rsidRDefault="00FC539A" w:rsidP="005E3256">
      <w:pPr>
        <w:ind w:firstLine="720"/>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Д</m:t>
              </m:r>
            </m:e>
            <m:sub>
              <m:r>
                <w:rPr>
                  <w:rFonts w:ascii="Cambria Math" w:hAnsi="Cambria Math"/>
                  <w:sz w:val="28"/>
                  <w:szCs w:val="28"/>
                </w:rPr>
                <m:t>у1-6</m:t>
              </m:r>
            </m:sub>
          </m:sSub>
          <m:r>
            <w:rPr>
              <w:rFonts w:ascii="Cambria Math" w:hAnsi="Cambria Math"/>
              <w:sz w:val="28"/>
              <w:szCs w:val="28"/>
            </w:rPr>
            <m:t>=</m:t>
          </m:r>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Ч</m:t>
                  </m:r>
                </m:e>
                <m:sub>
                  <m:r>
                    <w:rPr>
                      <w:rFonts w:ascii="Cambria Math" w:hAnsi="Cambria Math"/>
                      <w:sz w:val="28"/>
                      <w:szCs w:val="28"/>
                    </w:rPr>
                    <m:t>1-6</m:t>
                  </m:r>
                </m:sub>
                <m:sup>
                  <m:r>
                    <w:rPr>
                      <w:rFonts w:ascii="Cambria Math" w:hAnsi="Cambria Math"/>
                      <w:sz w:val="28"/>
                      <w:szCs w:val="28"/>
                    </w:rPr>
                    <m:t>ду</m:t>
                  </m:r>
                </m:sup>
              </m:sSubSup>
            </m:num>
            <m:den>
              <m:sSub>
                <m:sSubPr>
                  <m:ctrlPr>
                    <w:rPr>
                      <w:rFonts w:ascii="Cambria Math" w:hAnsi="Cambria Math"/>
                      <w:i/>
                      <w:sz w:val="28"/>
                      <w:szCs w:val="28"/>
                    </w:rPr>
                  </m:ctrlPr>
                </m:sSubPr>
                <m:e>
                  <m:r>
                    <w:rPr>
                      <w:rFonts w:ascii="Cambria Math" w:hAnsi="Cambria Math"/>
                      <w:sz w:val="28"/>
                      <w:szCs w:val="28"/>
                    </w:rPr>
                    <m:t>Н</m:t>
                  </m:r>
                </m:e>
                <m:sub>
                  <m:r>
                    <w:rPr>
                      <w:rFonts w:ascii="Cambria Math" w:hAnsi="Cambria Math"/>
                      <w:sz w:val="28"/>
                      <w:szCs w:val="28"/>
                    </w:rPr>
                    <m:t>1-6</m:t>
                  </m:r>
                </m:sub>
              </m:sSub>
            </m:den>
          </m:f>
          <m:r>
            <w:rPr>
              <w:rFonts w:ascii="Cambria Math" w:hAnsi="Cambria Math"/>
              <w:sz w:val="28"/>
              <w:szCs w:val="28"/>
            </w:rPr>
            <m:t>×100</m:t>
          </m:r>
        </m:oMath>
      </m:oMathPara>
    </w:p>
    <w:p w:rsidR="008F0786" w:rsidRPr="00A31B71" w:rsidRDefault="008F0786" w:rsidP="005E3256">
      <w:pPr>
        <w:ind w:firstLine="720"/>
        <w:jc w:val="both"/>
        <w:rPr>
          <w:sz w:val="28"/>
          <w:szCs w:val="28"/>
        </w:rPr>
      </w:pPr>
    </w:p>
    <w:p w:rsidR="00B14AC8" w:rsidRPr="00A31B71" w:rsidRDefault="00B14AC8" w:rsidP="005E3256">
      <w:pPr>
        <w:pStyle w:val="afb"/>
        <w:ind w:firstLine="709"/>
        <w:rPr>
          <w:rFonts w:ascii="Times New Roman" w:hAnsi="Times New Roman"/>
          <w:sz w:val="28"/>
          <w:szCs w:val="28"/>
        </w:rPr>
      </w:pPr>
      <w:r w:rsidRPr="00A31B71">
        <w:rPr>
          <w:rFonts w:ascii="Times New Roman" w:hAnsi="Times New Roman"/>
          <w:sz w:val="28"/>
          <w:szCs w:val="28"/>
        </w:rPr>
        <w:t>где:</w:t>
      </w:r>
    </w:p>
    <w:p w:rsidR="00B14AC8" w:rsidRPr="00A31B71" w:rsidRDefault="008F0786" w:rsidP="005E3256">
      <w:pPr>
        <w:pStyle w:val="21"/>
        <w:ind w:firstLine="708"/>
        <w:rPr>
          <w:b w:val="0"/>
          <w:bCs w:val="0"/>
          <w:sz w:val="28"/>
          <w:szCs w:val="28"/>
        </w:rPr>
      </w:pPr>
      <w:r w:rsidRPr="00A31B71">
        <w:rPr>
          <w:b w:val="0"/>
          <w:bCs w:val="0"/>
          <w:sz w:val="28"/>
          <w:szCs w:val="28"/>
        </w:rPr>
        <w:t>Д</w:t>
      </w:r>
      <w:r w:rsidRPr="00A31B71">
        <w:rPr>
          <w:b w:val="0"/>
          <w:bCs w:val="0"/>
          <w:sz w:val="28"/>
          <w:szCs w:val="28"/>
          <w:vertAlign w:val="subscript"/>
        </w:rPr>
        <w:t>у1-6</w:t>
      </w:r>
      <w:r w:rsidRPr="00A31B71">
        <w:rPr>
          <w:b w:val="0"/>
          <w:bCs w:val="0"/>
          <w:sz w:val="28"/>
          <w:szCs w:val="28"/>
        </w:rPr>
        <w:t xml:space="preserve"> </w:t>
      </w:r>
      <w:r w:rsidR="00B14AC8" w:rsidRPr="00A31B71">
        <w:rPr>
          <w:b w:val="0"/>
          <w:bCs w:val="0"/>
          <w:sz w:val="28"/>
          <w:szCs w:val="28"/>
        </w:rPr>
        <w:t xml:space="preserve">– </w:t>
      </w:r>
      <w:r w:rsidR="002B0B6D" w:rsidRPr="00A31B71">
        <w:rPr>
          <w:b w:val="0"/>
          <w:bCs w:val="0"/>
          <w:sz w:val="28"/>
          <w:szCs w:val="28"/>
        </w:rPr>
        <w:t>доля детей в возрасте 1-6 лет, стоящих на учете для</w:t>
      </w:r>
      <w:r w:rsidR="006A2550" w:rsidRPr="00A31B71">
        <w:rPr>
          <w:b w:val="0"/>
          <w:bCs w:val="0"/>
          <w:sz w:val="28"/>
          <w:szCs w:val="28"/>
        </w:rPr>
        <w:t xml:space="preserve"> определения</w:t>
      </w:r>
      <w:r w:rsidR="006A2550" w:rsidRPr="00A31B71">
        <w:rPr>
          <w:b w:val="0"/>
          <w:bCs w:val="0"/>
          <w:sz w:val="28"/>
          <w:szCs w:val="28"/>
        </w:rPr>
        <w:br/>
      </w:r>
      <w:r w:rsidR="002B0B6D" w:rsidRPr="00A31B71">
        <w:rPr>
          <w:b w:val="0"/>
          <w:bCs w:val="0"/>
          <w:sz w:val="28"/>
          <w:szCs w:val="28"/>
        </w:rPr>
        <w:t>в муниципальные дошкольные образовательные учреждения, в общей численности детей в возрасте 1-6 лет;</w:t>
      </w:r>
    </w:p>
    <w:p w:rsidR="00A357CD" w:rsidRPr="00A31B71" w:rsidRDefault="008F0786" w:rsidP="005E3256">
      <w:pPr>
        <w:pStyle w:val="21"/>
        <w:ind w:firstLine="708"/>
        <w:rPr>
          <w:b w:val="0"/>
          <w:bCs w:val="0"/>
          <w:sz w:val="28"/>
          <w:szCs w:val="28"/>
        </w:rPr>
      </w:pPr>
      <w:r w:rsidRPr="00A31B71">
        <w:rPr>
          <w:b w:val="0"/>
          <w:bCs w:val="0"/>
          <w:sz w:val="28"/>
          <w:szCs w:val="28"/>
        </w:rPr>
        <w:t>Ч</w:t>
      </w:r>
      <w:r w:rsidRPr="00A31B71">
        <w:rPr>
          <w:b w:val="0"/>
          <w:bCs w:val="0"/>
          <w:sz w:val="28"/>
          <w:szCs w:val="28"/>
          <w:vertAlign w:val="superscript"/>
        </w:rPr>
        <w:t>ду</w:t>
      </w:r>
      <w:r w:rsidRPr="00A31B71">
        <w:rPr>
          <w:b w:val="0"/>
          <w:bCs w:val="0"/>
          <w:sz w:val="28"/>
          <w:szCs w:val="28"/>
          <w:vertAlign w:val="subscript"/>
        </w:rPr>
        <w:t>1-6</w:t>
      </w:r>
      <w:r w:rsidR="00A357CD" w:rsidRPr="00A31B71">
        <w:rPr>
          <w:b w:val="0"/>
          <w:bCs w:val="0"/>
          <w:sz w:val="28"/>
          <w:szCs w:val="28"/>
        </w:rPr>
        <w:t>– численность детей в возрасте 1–6 лет, стоящих на учете для определения в муниципальные дошкольные образовательные организации</w:t>
      </w:r>
      <w:r w:rsidR="006B769B" w:rsidRPr="00A31B71">
        <w:rPr>
          <w:sz w:val="28"/>
          <w:szCs w:val="28"/>
        </w:rPr>
        <w:t xml:space="preserve"> </w:t>
      </w:r>
      <w:r w:rsidR="00E04828" w:rsidRPr="00A31B71">
        <w:rPr>
          <w:sz w:val="28"/>
          <w:szCs w:val="28"/>
        </w:rPr>
        <w:br/>
      </w:r>
      <w:r w:rsidR="006B769B" w:rsidRPr="00A31B71">
        <w:rPr>
          <w:b w:val="0"/>
          <w:sz w:val="28"/>
          <w:szCs w:val="28"/>
        </w:rPr>
        <w:t>(</w:t>
      </w:r>
      <w:r w:rsidR="006B769B" w:rsidRPr="00A31B71">
        <w:rPr>
          <w:b w:val="0"/>
          <w:bCs w:val="0"/>
          <w:sz w:val="28"/>
          <w:szCs w:val="28"/>
        </w:rPr>
        <w:t>на 01 января</w:t>
      </w:r>
      <w:r w:rsidR="0041115B" w:rsidRPr="00A31B71">
        <w:rPr>
          <w:b w:val="0"/>
          <w:bCs w:val="0"/>
          <w:sz w:val="28"/>
          <w:szCs w:val="28"/>
        </w:rPr>
        <w:t>, следующего за отчетным годом)</w:t>
      </w:r>
      <w:r w:rsidR="00A357CD" w:rsidRPr="00A31B71">
        <w:rPr>
          <w:b w:val="0"/>
          <w:bCs w:val="0"/>
          <w:sz w:val="28"/>
          <w:szCs w:val="28"/>
        </w:rPr>
        <w:t>;</w:t>
      </w:r>
    </w:p>
    <w:p w:rsidR="00200FAF" w:rsidRPr="00A31B71" w:rsidRDefault="008F0786" w:rsidP="005E3256">
      <w:pPr>
        <w:pStyle w:val="21"/>
        <w:ind w:firstLine="708"/>
        <w:rPr>
          <w:b w:val="0"/>
          <w:bCs w:val="0"/>
          <w:sz w:val="28"/>
          <w:szCs w:val="28"/>
        </w:rPr>
      </w:pPr>
      <w:r w:rsidRPr="00A31B71">
        <w:rPr>
          <w:b w:val="0"/>
          <w:bCs w:val="0"/>
          <w:sz w:val="28"/>
          <w:szCs w:val="28"/>
        </w:rPr>
        <w:t>Н</w:t>
      </w:r>
      <w:r w:rsidRPr="00A31B71">
        <w:rPr>
          <w:b w:val="0"/>
          <w:bCs w:val="0"/>
          <w:sz w:val="28"/>
          <w:szCs w:val="28"/>
          <w:vertAlign w:val="subscript"/>
        </w:rPr>
        <w:t>1-6</w:t>
      </w:r>
      <w:r w:rsidR="00200FAF" w:rsidRPr="00A31B71">
        <w:rPr>
          <w:b w:val="0"/>
          <w:bCs w:val="0"/>
          <w:sz w:val="28"/>
          <w:szCs w:val="28"/>
        </w:rPr>
        <w:t>–</w:t>
      </w:r>
      <w:r w:rsidR="006B45EF" w:rsidRPr="00A31B71">
        <w:rPr>
          <w:b w:val="0"/>
          <w:bCs w:val="0"/>
          <w:sz w:val="28"/>
          <w:szCs w:val="28"/>
        </w:rPr>
        <w:t xml:space="preserve"> численность детей в возрасте 1–6 лет </w:t>
      </w:r>
      <w:r w:rsidR="006B769B" w:rsidRPr="00A31B71">
        <w:rPr>
          <w:b w:val="0"/>
          <w:bCs w:val="0"/>
          <w:sz w:val="28"/>
          <w:szCs w:val="28"/>
        </w:rPr>
        <w:t>(на 01 января отчетного года).</w:t>
      </w:r>
    </w:p>
    <w:p w:rsidR="00B14AC8" w:rsidRPr="00A31B71" w:rsidRDefault="00B14AC8" w:rsidP="005E3256">
      <w:pPr>
        <w:pStyle w:val="21"/>
        <w:ind w:firstLine="708"/>
        <w:rPr>
          <w:b w:val="0"/>
          <w:bCs w:val="0"/>
          <w:sz w:val="28"/>
          <w:szCs w:val="28"/>
        </w:rPr>
      </w:pPr>
    </w:p>
    <w:p w:rsidR="00E508CE" w:rsidRPr="00A31B71" w:rsidRDefault="00E508CE" w:rsidP="005E3256">
      <w:pPr>
        <w:pStyle w:val="21"/>
        <w:ind w:firstLine="708"/>
        <w:rPr>
          <w:sz w:val="28"/>
          <w:szCs w:val="28"/>
        </w:rPr>
      </w:pPr>
      <w:r w:rsidRPr="00A31B71">
        <w:rPr>
          <w:sz w:val="28"/>
          <w:szCs w:val="28"/>
        </w:rPr>
        <w:t>11.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общеобразовательных учреждений.</w:t>
      </w:r>
    </w:p>
    <w:p w:rsidR="00E508CE" w:rsidRPr="00A31B71" w:rsidRDefault="00E508CE" w:rsidP="005E3256">
      <w:pPr>
        <w:ind w:firstLine="720"/>
        <w:jc w:val="both"/>
        <w:rPr>
          <w:sz w:val="28"/>
          <w:szCs w:val="28"/>
          <w:u w:val="single"/>
        </w:rPr>
      </w:pPr>
      <w:r w:rsidRPr="00A31B71">
        <w:rPr>
          <w:sz w:val="28"/>
          <w:szCs w:val="28"/>
          <w:u w:val="single"/>
        </w:rPr>
        <w:t xml:space="preserve">Единица измерения </w:t>
      </w:r>
      <w:r w:rsidRPr="00A31B71">
        <w:rPr>
          <w:sz w:val="28"/>
          <w:szCs w:val="28"/>
        </w:rPr>
        <w:t>– процентов.</w:t>
      </w:r>
    </w:p>
    <w:p w:rsidR="00E508CE" w:rsidRPr="00A31B71" w:rsidRDefault="00E508CE" w:rsidP="005E3256">
      <w:pPr>
        <w:ind w:firstLine="720"/>
        <w:jc w:val="both"/>
        <w:rPr>
          <w:sz w:val="28"/>
          <w:szCs w:val="28"/>
        </w:rPr>
      </w:pPr>
      <w:r w:rsidRPr="00A31B71">
        <w:rPr>
          <w:sz w:val="28"/>
          <w:szCs w:val="28"/>
          <w:u w:val="single"/>
        </w:rPr>
        <w:t>Источник информации</w:t>
      </w:r>
      <w:r w:rsidRPr="00A31B71">
        <w:rPr>
          <w:sz w:val="28"/>
          <w:szCs w:val="28"/>
        </w:rPr>
        <w:t>: Росстат (форма федерального статистического наблюдения № 85-К).</w:t>
      </w:r>
    </w:p>
    <w:p w:rsidR="00160E97" w:rsidRPr="00A31B71" w:rsidRDefault="00E508CE" w:rsidP="005E3256">
      <w:pPr>
        <w:ind w:firstLine="720"/>
        <w:jc w:val="both"/>
        <w:rPr>
          <w:sz w:val="28"/>
          <w:szCs w:val="28"/>
        </w:rPr>
      </w:pPr>
      <w:r w:rsidRPr="00A31B71">
        <w:rPr>
          <w:sz w:val="28"/>
          <w:szCs w:val="28"/>
          <w:u w:val="single"/>
        </w:rPr>
        <w:t>Разъяснения по показателю</w:t>
      </w:r>
      <w:r w:rsidRPr="00A31B71">
        <w:rPr>
          <w:sz w:val="28"/>
          <w:szCs w:val="28"/>
        </w:rPr>
        <w:t xml:space="preserve">: </w:t>
      </w:r>
      <w:r w:rsidR="00160E97" w:rsidRPr="00A31B71">
        <w:rPr>
          <w:sz w:val="28"/>
          <w:szCs w:val="28"/>
        </w:rPr>
        <w:t>характеризует техническое состояние зданий дошкольных образовательных организаций. Пребывание детей в зданиях, находящихся в аварийном состоянии или требующих капитального ремонта, недопустимо, так как является прямой угрозой здоровью и жизни детей. Показатель выступает в качестве измерителя условий качественного дошкольного образования.</w:t>
      </w:r>
    </w:p>
    <w:p w:rsidR="00160E97" w:rsidRPr="00A31B71" w:rsidRDefault="00160E97" w:rsidP="005E3256">
      <w:pPr>
        <w:ind w:firstLine="720"/>
        <w:jc w:val="both"/>
        <w:rPr>
          <w:sz w:val="28"/>
          <w:szCs w:val="28"/>
        </w:rPr>
      </w:pPr>
      <w:r w:rsidRPr="00A31B71">
        <w:rPr>
          <w:sz w:val="28"/>
          <w:szCs w:val="28"/>
        </w:rPr>
        <w:t>Определяется отношением числа муниципальных дошкольных образовательных организаций, здания которых находятся в аварийном состоянии или требуют капитального ремонта, к общему их числу</w:t>
      </w:r>
      <w:r w:rsidR="00F13473" w:rsidRPr="00A31B71">
        <w:rPr>
          <w:sz w:val="28"/>
          <w:szCs w:val="28"/>
        </w:rPr>
        <w:t>.</w:t>
      </w:r>
    </w:p>
    <w:p w:rsidR="00E508CE" w:rsidRPr="00A31B71" w:rsidRDefault="00E508CE" w:rsidP="005E3256">
      <w:pPr>
        <w:pStyle w:val="21"/>
        <w:ind w:firstLine="708"/>
        <w:rPr>
          <w:b w:val="0"/>
          <w:sz w:val="28"/>
          <w:szCs w:val="28"/>
        </w:rPr>
      </w:pPr>
      <w:r w:rsidRPr="00A31B71">
        <w:rPr>
          <w:b w:val="0"/>
          <w:sz w:val="28"/>
          <w:szCs w:val="28"/>
          <w:u w:val="single"/>
        </w:rPr>
        <w:t>Расчет показателя:</w:t>
      </w:r>
    </w:p>
    <w:p w:rsidR="00160E97" w:rsidRPr="00A31B71" w:rsidRDefault="00160E97" w:rsidP="005E3256">
      <w:pPr>
        <w:pStyle w:val="21"/>
        <w:ind w:firstLine="708"/>
        <w:rPr>
          <w:b w:val="0"/>
          <w:sz w:val="28"/>
          <w:szCs w:val="28"/>
        </w:rPr>
      </w:pPr>
    </w:p>
    <w:p w:rsidR="00DB172E" w:rsidRPr="00A31B71" w:rsidRDefault="00FC539A" w:rsidP="005E3256">
      <w:pPr>
        <w:pStyle w:val="21"/>
        <w:ind w:firstLine="708"/>
        <w:rPr>
          <w:b w:val="0"/>
          <w:sz w:val="28"/>
          <w:szCs w:val="28"/>
        </w:rPr>
      </w:pPr>
      <m:oMathPara>
        <m:oMath>
          <m:sSub>
            <m:sSubPr>
              <m:ctrlPr>
                <w:rPr>
                  <w:rFonts w:ascii="Cambria Math" w:hAnsi="Cambria Math"/>
                  <w:b w:val="0"/>
                  <w:sz w:val="28"/>
                  <w:szCs w:val="28"/>
                </w:rPr>
              </m:ctrlPr>
            </m:sSubPr>
            <m:e>
              <m:r>
                <m:rPr>
                  <m:sty m:val="b"/>
                </m:rPr>
                <w:rPr>
                  <w:rFonts w:ascii="Cambria Math" w:hAnsi="Cambria Math"/>
                  <w:sz w:val="28"/>
                  <w:szCs w:val="28"/>
                </w:rPr>
                <m:t>Д</m:t>
              </m:r>
            </m:e>
            <m:sub>
              <m:r>
                <m:rPr>
                  <m:sty m:val="b"/>
                </m:rPr>
                <w:rPr>
                  <w:rFonts w:ascii="Cambria Math" w:hAnsi="Cambria Math"/>
                  <w:sz w:val="28"/>
                  <w:szCs w:val="28"/>
                </w:rPr>
                <m:t>моав</m:t>
              </m:r>
            </m:sub>
          </m:sSub>
          <m:r>
            <m:rPr>
              <m:sty m:val="b"/>
            </m:rPr>
            <w:rPr>
              <w:rFonts w:ascii="Cambria Math" w:hAnsi="Cambria Math"/>
              <w:sz w:val="28"/>
              <w:szCs w:val="28"/>
            </w:rPr>
            <m:t>=</m:t>
          </m:r>
          <m:f>
            <m:fPr>
              <m:ctrlPr>
                <w:rPr>
                  <w:rFonts w:ascii="Cambria Math" w:hAnsi="Cambria Math"/>
                  <w:b w:val="0"/>
                  <w:sz w:val="28"/>
                  <w:szCs w:val="28"/>
                </w:rPr>
              </m:ctrlPr>
            </m:fPr>
            <m:num>
              <m:sSubSup>
                <m:sSubSupPr>
                  <m:ctrlPr>
                    <w:rPr>
                      <w:rFonts w:ascii="Cambria Math" w:hAnsi="Cambria Math"/>
                      <w:b w:val="0"/>
                      <w:sz w:val="28"/>
                      <w:szCs w:val="28"/>
                    </w:rPr>
                  </m:ctrlPr>
                </m:sSubSupPr>
                <m:e>
                  <m:r>
                    <m:rPr>
                      <m:sty m:val="b"/>
                    </m:rPr>
                    <w:rPr>
                      <w:rFonts w:ascii="Cambria Math" w:hAnsi="Cambria Math"/>
                      <w:sz w:val="28"/>
                      <w:szCs w:val="28"/>
                    </w:rPr>
                    <m:t>Ч</m:t>
                  </m:r>
                </m:e>
                <m:sub>
                  <m:r>
                    <m:rPr>
                      <m:sty m:val="b"/>
                    </m:rPr>
                    <w:rPr>
                      <w:rFonts w:ascii="Cambria Math" w:hAnsi="Cambria Math"/>
                      <w:sz w:val="28"/>
                      <w:szCs w:val="28"/>
                    </w:rPr>
                    <m:t>а</m:t>
                  </m:r>
                </m:sub>
                <m:sup>
                  <m:r>
                    <m:rPr>
                      <m:sty m:val="b"/>
                    </m:rPr>
                    <w:rPr>
                      <w:rFonts w:ascii="Cambria Math" w:hAnsi="Cambria Math"/>
                      <w:sz w:val="28"/>
                      <w:szCs w:val="28"/>
                    </w:rPr>
                    <m:t>до</m:t>
                  </m:r>
                </m:sup>
              </m:sSubSup>
              <m:r>
                <m:rPr>
                  <m:sty m:val="b"/>
                </m:rPr>
                <w:rPr>
                  <w:rFonts w:ascii="Cambria Math" w:hAnsi="Cambria Math"/>
                  <w:sz w:val="28"/>
                  <w:szCs w:val="28"/>
                </w:rPr>
                <m:t>+</m:t>
              </m:r>
              <m:sSubSup>
                <m:sSubSupPr>
                  <m:ctrlPr>
                    <w:rPr>
                      <w:rFonts w:ascii="Cambria Math" w:hAnsi="Cambria Math"/>
                      <w:b w:val="0"/>
                      <w:sz w:val="28"/>
                      <w:szCs w:val="28"/>
                    </w:rPr>
                  </m:ctrlPr>
                </m:sSubSupPr>
                <m:e>
                  <m:r>
                    <m:rPr>
                      <m:sty m:val="b"/>
                    </m:rPr>
                    <w:rPr>
                      <w:rFonts w:ascii="Cambria Math" w:hAnsi="Cambria Math"/>
                      <w:sz w:val="28"/>
                      <w:szCs w:val="28"/>
                    </w:rPr>
                    <m:t>Ч</m:t>
                  </m:r>
                </m:e>
                <m:sub>
                  <m:r>
                    <m:rPr>
                      <m:sty m:val="b"/>
                    </m:rPr>
                    <w:rPr>
                      <w:rFonts w:ascii="Cambria Math" w:hAnsi="Cambria Math"/>
                      <w:sz w:val="28"/>
                      <w:szCs w:val="28"/>
                    </w:rPr>
                    <m:t>кр</m:t>
                  </m:r>
                </m:sub>
                <m:sup>
                  <m:r>
                    <m:rPr>
                      <m:sty m:val="b"/>
                    </m:rPr>
                    <w:rPr>
                      <w:rFonts w:ascii="Cambria Math" w:hAnsi="Cambria Math"/>
                      <w:sz w:val="28"/>
                      <w:szCs w:val="28"/>
                    </w:rPr>
                    <m:t>до</m:t>
                  </m:r>
                </m:sup>
              </m:sSubSup>
            </m:num>
            <m:den>
              <m:r>
                <m:rPr>
                  <m:sty m:val="b"/>
                </m:rPr>
                <w:rPr>
                  <w:rFonts w:ascii="Cambria Math" w:hAnsi="Cambria Math"/>
                  <w:sz w:val="28"/>
                  <w:szCs w:val="28"/>
                </w:rPr>
                <m:t>Ч</m:t>
              </m:r>
            </m:den>
          </m:f>
          <m:r>
            <m:rPr>
              <m:sty m:val="b"/>
            </m:rPr>
            <w:rPr>
              <w:rFonts w:ascii="Cambria Math" w:hAnsi="Cambria Math"/>
              <w:sz w:val="28"/>
              <w:szCs w:val="28"/>
            </w:rPr>
            <m:t>×</m:t>
          </m:r>
          <m:r>
            <m:rPr>
              <m:sty m:val="p"/>
            </m:rPr>
            <w:rPr>
              <w:rFonts w:ascii="Cambria Math" w:hAnsi="Cambria Math"/>
              <w:sz w:val="28"/>
              <w:szCs w:val="28"/>
            </w:rPr>
            <m:t>100</m:t>
          </m:r>
        </m:oMath>
      </m:oMathPara>
    </w:p>
    <w:p w:rsidR="00160E97" w:rsidRPr="00A31B71" w:rsidRDefault="00160E97" w:rsidP="00DB172E">
      <w:pPr>
        <w:pStyle w:val="21"/>
        <w:ind w:firstLine="708"/>
        <w:jc w:val="left"/>
        <w:rPr>
          <w:b w:val="0"/>
          <w:sz w:val="28"/>
          <w:szCs w:val="28"/>
        </w:rPr>
      </w:pPr>
    </w:p>
    <w:p w:rsidR="00160E97" w:rsidRPr="00A31B71" w:rsidRDefault="00DB172E" w:rsidP="005E3256">
      <w:pPr>
        <w:pStyle w:val="21"/>
        <w:ind w:firstLine="708"/>
        <w:rPr>
          <w:b w:val="0"/>
          <w:bCs w:val="0"/>
          <w:sz w:val="28"/>
          <w:szCs w:val="28"/>
        </w:rPr>
      </w:pPr>
      <w:proofErr w:type="spellStart"/>
      <w:r w:rsidRPr="00A31B71">
        <w:rPr>
          <w:b w:val="0"/>
          <w:bCs w:val="0"/>
          <w:sz w:val="28"/>
          <w:szCs w:val="28"/>
        </w:rPr>
        <w:t>Д</w:t>
      </w:r>
      <w:r w:rsidRPr="00A31B71">
        <w:rPr>
          <w:b w:val="0"/>
          <w:bCs w:val="0"/>
          <w:sz w:val="28"/>
          <w:szCs w:val="28"/>
          <w:vertAlign w:val="subscript"/>
        </w:rPr>
        <w:t>моав</w:t>
      </w:r>
      <w:proofErr w:type="spellEnd"/>
      <w:r w:rsidRPr="00A31B71">
        <w:rPr>
          <w:b w:val="0"/>
          <w:bCs w:val="0"/>
          <w:sz w:val="28"/>
          <w:szCs w:val="28"/>
        </w:rPr>
        <w:t xml:space="preserve"> </w:t>
      </w:r>
      <w:r w:rsidR="004F2494" w:rsidRPr="00A31B71">
        <w:rPr>
          <w:b w:val="0"/>
          <w:bCs w:val="0"/>
          <w:sz w:val="28"/>
          <w:szCs w:val="28"/>
        </w:rPr>
        <w:t>–</w:t>
      </w:r>
      <w:r w:rsidR="00054325" w:rsidRPr="00A31B71">
        <w:rPr>
          <w:b w:val="0"/>
          <w:bCs w:val="0"/>
          <w:sz w:val="28"/>
          <w:szCs w:val="28"/>
        </w:rPr>
        <w:t xml:space="preserve">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общеобразовательных учреждений;</w:t>
      </w:r>
    </w:p>
    <w:p w:rsidR="005104AE" w:rsidRPr="00A31B71" w:rsidRDefault="00DB172E" w:rsidP="005E3256">
      <w:pPr>
        <w:pStyle w:val="21"/>
        <w:ind w:firstLine="708"/>
        <w:rPr>
          <w:b w:val="0"/>
          <w:bCs w:val="0"/>
          <w:sz w:val="28"/>
          <w:szCs w:val="28"/>
        </w:rPr>
      </w:pPr>
      <w:proofErr w:type="spellStart"/>
      <w:r w:rsidRPr="00A31B71">
        <w:rPr>
          <w:b w:val="0"/>
          <w:bCs w:val="0"/>
          <w:sz w:val="28"/>
          <w:szCs w:val="28"/>
        </w:rPr>
        <w:t>Ч</w:t>
      </w:r>
      <w:r w:rsidRPr="00A31B71">
        <w:rPr>
          <w:b w:val="0"/>
          <w:bCs w:val="0"/>
          <w:sz w:val="28"/>
          <w:szCs w:val="28"/>
          <w:vertAlign w:val="superscript"/>
        </w:rPr>
        <w:t>до</w:t>
      </w:r>
      <w:r w:rsidRPr="00A31B71">
        <w:rPr>
          <w:b w:val="0"/>
          <w:bCs w:val="0"/>
          <w:sz w:val="28"/>
          <w:szCs w:val="28"/>
          <w:vertAlign w:val="subscript"/>
        </w:rPr>
        <w:t>а</w:t>
      </w:r>
      <w:proofErr w:type="spellEnd"/>
      <w:r w:rsidR="004F2494" w:rsidRPr="00A31B71">
        <w:rPr>
          <w:b w:val="0"/>
          <w:bCs w:val="0"/>
          <w:sz w:val="28"/>
          <w:szCs w:val="28"/>
        </w:rPr>
        <w:t>– число муниципальных дошкольных образовательных организаций, здания которых находятся в аварийном состоянии;</w:t>
      </w:r>
    </w:p>
    <w:p w:rsidR="005104AE" w:rsidRPr="00A31B71" w:rsidRDefault="00DB172E" w:rsidP="005E3256">
      <w:pPr>
        <w:pStyle w:val="21"/>
        <w:ind w:firstLine="708"/>
        <w:rPr>
          <w:b w:val="0"/>
          <w:bCs w:val="0"/>
          <w:sz w:val="28"/>
          <w:szCs w:val="28"/>
        </w:rPr>
      </w:pPr>
      <w:proofErr w:type="spellStart"/>
      <w:r w:rsidRPr="00A31B71">
        <w:rPr>
          <w:b w:val="0"/>
          <w:bCs w:val="0"/>
          <w:sz w:val="28"/>
          <w:szCs w:val="28"/>
        </w:rPr>
        <w:t>Ч</w:t>
      </w:r>
      <w:r w:rsidRPr="00A31B71">
        <w:rPr>
          <w:b w:val="0"/>
          <w:bCs w:val="0"/>
          <w:sz w:val="28"/>
          <w:szCs w:val="28"/>
          <w:vertAlign w:val="superscript"/>
        </w:rPr>
        <w:t>до</w:t>
      </w:r>
      <w:r w:rsidRPr="00A31B71">
        <w:rPr>
          <w:b w:val="0"/>
          <w:bCs w:val="0"/>
          <w:sz w:val="28"/>
          <w:szCs w:val="28"/>
          <w:vertAlign w:val="subscript"/>
        </w:rPr>
        <w:t>кр</w:t>
      </w:r>
      <w:proofErr w:type="spellEnd"/>
      <w:r w:rsidRPr="00A31B71">
        <w:rPr>
          <w:b w:val="0"/>
          <w:bCs w:val="0"/>
          <w:sz w:val="28"/>
          <w:szCs w:val="28"/>
        </w:rPr>
        <w:t xml:space="preserve"> –</w:t>
      </w:r>
      <w:r w:rsidR="007B766B" w:rsidRPr="00A31B71">
        <w:rPr>
          <w:b w:val="0"/>
          <w:bCs w:val="0"/>
          <w:sz w:val="28"/>
          <w:szCs w:val="28"/>
        </w:rPr>
        <w:t xml:space="preserve"> число муниципальных дошкольных образовательных организаций, здания которых требуют капитального ремонта;</w:t>
      </w:r>
    </w:p>
    <w:p w:rsidR="005104AE" w:rsidRPr="00A31B71" w:rsidRDefault="00DB172E" w:rsidP="005E3256">
      <w:pPr>
        <w:pStyle w:val="21"/>
        <w:ind w:firstLine="708"/>
        <w:rPr>
          <w:b w:val="0"/>
          <w:bCs w:val="0"/>
          <w:sz w:val="28"/>
          <w:szCs w:val="28"/>
        </w:rPr>
      </w:pPr>
      <w:r w:rsidRPr="00A31B71">
        <w:rPr>
          <w:b w:val="0"/>
          <w:bCs w:val="0"/>
          <w:sz w:val="28"/>
          <w:szCs w:val="28"/>
        </w:rPr>
        <w:t xml:space="preserve">Ч </w:t>
      </w:r>
      <w:r w:rsidR="004F2494" w:rsidRPr="00A31B71">
        <w:rPr>
          <w:b w:val="0"/>
          <w:bCs w:val="0"/>
          <w:sz w:val="28"/>
          <w:szCs w:val="28"/>
        </w:rPr>
        <w:t>–</w:t>
      </w:r>
      <w:r w:rsidR="00B752C2" w:rsidRPr="00A31B71">
        <w:rPr>
          <w:b w:val="0"/>
          <w:bCs w:val="0"/>
          <w:sz w:val="28"/>
          <w:szCs w:val="28"/>
        </w:rPr>
        <w:t xml:space="preserve"> </w:t>
      </w:r>
      <w:r w:rsidR="00262DE3" w:rsidRPr="00A31B71">
        <w:rPr>
          <w:b w:val="0"/>
          <w:bCs w:val="0"/>
          <w:sz w:val="28"/>
          <w:szCs w:val="28"/>
        </w:rPr>
        <w:t>число муниципальных дошкольных образовательных организаций.</w:t>
      </w:r>
    </w:p>
    <w:p w:rsidR="00160E97" w:rsidRPr="00A31B71" w:rsidRDefault="00160E97" w:rsidP="005E3256">
      <w:pPr>
        <w:pStyle w:val="a3"/>
        <w:ind w:firstLine="0"/>
        <w:jc w:val="center"/>
        <w:rPr>
          <w:sz w:val="28"/>
          <w:szCs w:val="28"/>
        </w:rPr>
      </w:pPr>
    </w:p>
    <w:p w:rsidR="00432A32" w:rsidRPr="00A31B71" w:rsidRDefault="00432A32" w:rsidP="005E3256">
      <w:pPr>
        <w:pStyle w:val="a3"/>
        <w:ind w:firstLine="0"/>
        <w:jc w:val="center"/>
        <w:rPr>
          <w:b/>
          <w:sz w:val="28"/>
          <w:szCs w:val="28"/>
        </w:rPr>
      </w:pPr>
      <w:r w:rsidRPr="00A31B71">
        <w:rPr>
          <w:b/>
          <w:sz w:val="28"/>
          <w:szCs w:val="28"/>
          <w:lang w:val="en-US"/>
        </w:rPr>
        <w:t>III</w:t>
      </w:r>
      <w:r w:rsidRPr="00A31B71">
        <w:rPr>
          <w:b/>
          <w:sz w:val="28"/>
          <w:szCs w:val="28"/>
        </w:rPr>
        <w:t>. Общее и дополнительное образование</w:t>
      </w:r>
    </w:p>
    <w:p w:rsidR="00432A32" w:rsidRPr="00A31B71" w:rsidRDefault="00432A32" w:rsidP="005E3256">
      <w:pPr>
        <w:pStyle w:val="21"/>
        <w:ind w:firstLine="708"/>
        <w:rPr>
          <w:b w:val="0"/>
          <w:sz w:val="28"/>
          <w:szCs w:val="28"/>
        </w:rPr>
      </w:pPr>
    </w:p>
    <w:p w:rsidR="00F40BEC" w:rsidRPr="00A31B71" w:rsidRDefault="00432A32" w:rsidP="005E3256">
      <w:pPr>
        <w:pStyle w:val="21"/>
        <w:ind w:firstLine="708"/>
        <w:rPr>
          <w:sz w:val="28"/>
          <w:szCs w:val="28"/>
        </w:rPr>
      </w:pPr>
      <w:r w:rsidRPr="00A31B71">
        <w:rPr>
          <w:sz w:val="28"/>
          <w:szCs w:val="28"/>
        </w:rPr>
        <w:lastRenderedPageBreak/>
        <w:t>12. </w:t>
      </w:r>
      <w:r w:rsidR="00D81C09" w:rsidRPr="00A31B71">
        <w:rPr>
          <w:sz w:val="28"/>
          <w:szCs w:val="28"/>
        </w:rPr>
        <w:t>Показатель исключен</w:t>
      </w:r>
      <w:r w:rsidR="00DB172E" w:rsidRPr="00A31B71">
        <w:rPr>
          <w:sz w:val="28"/>
          <w:szCs w:val="28"/>
        </w:rPr>
        <w:t>.</w:t>
      </w:r>
    </w:p>
    <w:p w:rsidR="007972FE" w:rsidRPr="00A31B71" w:rsidRDefault="007972FE" w:rsidP="005E3256">
      <w:pPr>
        <w:pStyle w:val="21"/>
        <w:ind w:firstLine="708"/>
        <w:rPr>
          <w:sz w:val="28"/>
          <w:szCs w:val="28"/>
        </w:rPr>
      </w:pPr>
    </w:p>
    <w:p w:rsidR="00E42787" w:rsidRPr="00A31B71" w:rsidRDefault="00432A32" w:rsidP="00E42787">
      <w:pPr>
        <w:pStyle w:val="21"/>
        <w:ind w:firstLine="708"/>
        <w:rPr>
          <w:sz w:val="28"/>
          <w:szCs w:val="28"/>
        </w:rPr>
      </w:pPr>
      <w:r w:rsidRPr="00A31B71">
        <w:rPr>
          <w:sz w:val="28"/>
          <w:szCs w:val="28"/>
        </w:rPr>
        <w:t>13.</w:t>
      </w:r>
      <w:r w:rsidR="0008558D" w:rsidRPr="00A31B71">
        <w:rPr>
          <w:sz w:val="28"/>
          <w:szCs w:val="28"/>
        </w:rPr>
        <w:t> </w:t>
      </w:r>
      <w:r w:rsidR="00035463" w:rsidRPr="00A31B71">
        <w:rPr>
          <w:sz w:val="28"/>
          <w:szCs w:val="28"/>
        </w:rPr>
        <w:t xml:space="preserve">Доля выпускников муниципальных общеобразовательных учреждений, не получивших аттестат о среднем (полном) образовании, </w:t>
      </w:r>
      <w:r w:rsidR="00E04828" w:rsidRPr="00A31B71">
        <w:rPr>
          <w:sz w:val="28"/>
          <w:szCs w:val="28"/>
        </w:rPr>
        <w:br/>
      </w:r>
      <w:r w:rsidR="00035463" w:rsidRPr="00A31B71">
        <w:rPr>
          <w:sz w:val="28"/>
          <w:szCs w:val="28"/>
        </w:rPr>
        <w:t xml:space="preserve">в общей численности выпускников муниципальных </w:t>
      </w:r>
      <w:r w:rsidR="00E42787" w:rsidRPr="00A31B71">
        <w:rPr>
          <w:sz w:val="28"/>
          <w:szCs w:val="28"/>
        </w:rPr>
        <w:t>общеобразовательных учреждений.</w:t>
      </w:r>
    </w:p>
    <w:p w:rsidR="00B94D14" w:rsidRPr="00A31B71" w:rsidRDefault="00B94D14" w:rsidP="00E42787">
      <w:pPr>
        <w:pStyle w:val="21"/>
        <w:ind w:firstLine="708"/>
        <w:rPr>
          <w:sz w:val="28"/>
          <w:szCs w:val="28"/>
        </w:rPr>
      </w:pPr>
      <w:r w:rsidRPr="00A31B71">
        <w:rPr>
          <w:b w:val="0"/>
          <w:sz w:val="28"/>
          <w:szCs w:val="28"/>
          <w:u w:val="single"/>
        </w:rPr>
        <w:t>Единица измерения</w:t>
      </w:r>
      <w:r w:rsidRPr="00A31B71">
        <w:rPr>
          <w:b w:val="0"/>
          <w:sz w:val="28"/>
          <w:szCs w:val="28"/>
        </w:rPr>
        <w:t xml:space="preserve"> – процентов.</w:t>
      </w:r>
    </w:p>
    <w:p w:rsidR="00FD7D42" w:rsidRPr="00A31B71" w:rsidRDefault="00B94D14" w:rsidP="005E3256">
      <w:pPr>
        <w:ind w:firstLine="720"/>
        <w:jc w:val="both"/>
        <w:rPr>
          <w:bCs/>
          <w:sz w:val="28"/>
          <w:szCs w:val="28"/>
        </w:rPr>
      </w:pPr>
      <w:r w:rsidRPr="00A31B71">
        <w:rPr>
          <w:sz w:val="28"/>
          <w:szCs w:val="28"/>
          <w:u w:val="single"/>
        </w:rPr>
        <w:t>Источник информации:</w:t>
      </w:r>
      <w:r w:rsidRPr="00A31B71">
        <w:rPr>
          <w:sz w:val="28"/>
          <w:szCs w:val="28"/>
        </w:rPr>
        <w:t xml:space="preserve"> </w:t>
      </w:r>
      <w:r w:rsidR="00400DA6" w:rsidRPr="00A31B71">
        <w:rPr>
          <w:bCs/>
          <w:sz w:val="28"/>
          <w:szCs w:val="28"/>
        </w:rPr>
        <w:t xml:space="preserve">Министерство образования </w:t>
      </w:r>
      <w:r w:rsidR="00FD7D42" w:rsidRPr="00A31B71">
        <w:rPr>
          <w:bCs/>
          <w:sz w:val="28"/>
          <w:szCs w:val="28"/>
        </w:rPr>
        <w:t xml:space="preserve">Архангельской области (форма статистического наблюдения № </w:t>
      </w:r>
      <w:r w:rsidR="00D4060E" w:rsidRPr="00A31B71">
        <w:rPr>
          <w:bCs/>
          <w:sz w:val="28"/>
          <w:szCs w:val="28"/>
        </w:rPr>
        <w:t>ОО-1</w:t>
      </w:r>
      <w:r w:rsidR="00FD7D42" w:rsidRPr="00A31B71">
        <w:rPr>
          <w:bCs/>
          <w:sz w:val="28"/>
          <w:szCs w:val="28"/>
        </w:rPr>
        <w:t>)</w:t>
      </w:r>
      <w:r w:rsidR="00F13473" w:rsidRPr="00A31B71">
        <w:rPr>
          <w:bCs/>
          <w:sz w:val="28"/>
          <w:szCs w:val="28"/>
        </w:rPr>
        <w:t>.</w:t>
      </w:r>
    </w:p>
    <w:p w:rsidR="00F11059" w:rsidRPr="00A31B71" w:rsidRDefault="00F11059" w:rsidP="005E3256">
      <w:pPr>
        <w:ind w:firstLine="720"/>
        <w:jc w:val="both"/>
        <w:rPr>
          <w:sz w:val="28"/>
          <w:szCs w:val="28"/>
        </w:rPr>
      </w:pPr>
      <w:r w:rsidRPr="00A31B71">
        <w:rPr>
          <w:sz w:val="28"/>
          <w:szCs w:val="28"/>
          <w:u w:val="single"/>
        </w:rPr>
        <w:t>Разъяснения по показателю</w:t>
      </w:r>
      <w:r w:rsidRPr="00A31B71">
        <w:rPr>
          <w:sz w:val="28"/>
          <w:szCs w:val="28"/>
        </w:rPr>
        <w:t>: показатель отражает результаты аттестации лиц, обучавшихся по образовательным программам среднего (полного) образования. Характеризует степень освоения программ среднего (полного) образования учащимися. Показатель выступает в качестве измерителя условий качественного среднего (полного) образования.</w:t>
      </w:r>
    </w:p>
    <w:p w:rsidR="00F11059" w:rsidRPr="00A31B71" w:rsidRDefault="00F11059" w:rsidP="005E3256">
      <w:pPr>
        <w:ind w:firstLine="708"/>
        <w:jc w:val="both"/>
        <w:rPr>
          <w:sz w:val="28"/>
          <w:szCs w:val="28"/>
        </w:rPr>
      </w:pPr>
      <w:r w:rsidRPr="00A31B71">
        <w:rPr>
          <w:sz w:val="28"/>
          <w:szCs w:val="28"/>
        </w:rPr>
        <w:t>Определяется отношением числа учащихся муниципальных общеобразовательных организаций, не получивших аттестат о среднем (полном) образовании к числу выпускников муниципальных общеобразовательных организаций.</w:t>
      </w:r>
    </w:p>
    <w:p w:rsidR="00B94D14" w:rsidRPr="00A31B71" w:rsidRDefault="00B94D14" w:rsidP="005E3256">
      <w:pPr>
        <w:ind w:firstLine="708"/>
        <w:rPr>
          <w:sz w:val="28"/>
          <w:szCs w:val="28"/>
        </w:rPr>
      </w:pPr>
      <w:r w:rsidRPr="00A31B71">
        <w:rPr>
          <w:sz w:val="28"/>
          <w:szCs w:val="28"/>
          <w:u w:val="single"/>
        </w:rPr>
        <w:t>Расчет показателя</w:t>
      </w:r>
      <w:r w:rsidR="00F13473" w:rsidRPr="00A31B71">
        <w:rPr>
          <w:sz w:val="28"/>
          <w:szCs w:val="28"/>
        </w:rPr>
        <w:t>:</w:t>
      </w:r>
    </w:p>
    <w:p w:rsidR="00B94D14" w:rsidRPr="00A31B71" w:rsidRDefault="00B94D14" w:rsidP="005E3256">
      <w:pPr>
        <w:ind w:firstLine="708"/>
        <w:rPr>
          <w:sz w:val="28"/>
          <w:szCs w:val="28"/>
        </w:rPr>
      </w:pPr>
    </w:p>
    <w:p w:rsidR="00DB172E" w:rsidRPr="00A31B71" w:rsidRDefault="00FC539A" w:rsidP="005E3256">
      <w:pPr>
        <w:ind w:firstLine="708"/>
        <w:rPr>
          <w:sz w:val="28"/>
          <w:szCs w:val="28"/>
        </w:rPr>
      </w:pPr>
      <m:oMathPara>
        <m:oMath>
          <m:sSub>
            <m:sSubPr>
              <m:ctrlPr>
                <w:rPr>
                  <w:rFonts w:ascii="Cambria Math" w:hAnsi="Cambria Math"/>
                  <w:i/>
                  <w:sz w:val="28"/>
                  <w:szCs w:val="28"/>
                </w:rPr>
              </m:ctrlPr>
            </m:sSubPr>
            <m:e>
              <m:r>
                <w:rPr>
                  <w:rFonts w:ascii="Cambria Math" w:hAnsi="Cambria Math"/>
                  <w:sz w:val="28"/>
                  <w:szCs w:val="28"/>
                </w:rPr>
                <m:t>Д</m:t>
              </m:r>
            </m:e>
            <m:sub>
              <m:r>
                <w:rPr>
                  <w:rFonts w:ascii="Cambria Math" w:hAnsi="Cambria Math"/>
                  <w:sz w:val="28"/>
                  <w:szCs w:val="28"/>
                </w:rPr>
                <m:t>на</m:t>
              </m:r>
            </m:sub>
          </m:sSub>
          <m:r>
            <w:rPr>
              <w:rFonts w:ascii="Cambria Math" w:hAnsi="Cambria Math"/>
              <w:sz w:val="28"/>
              <w:szCs w:val="28"/>
            </w:rPr>
            <m:t>=</m:t>
          </m:r>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Ч</m:t>
                  </m:r>
                </m:e>
                <m:sub>
                  <m:r>
                    <w:rPr>
                      <w:rFonts w:ascii="Cambria Math" w:hAnsi="Cambria Math"/>
                      <w:sz w:val="28"/>
                      <w:szCs w:val="28"/>
                    </w:rPr>
                    <m:t>в</m:t>
                  </m:r>
                </m:sub>
                <m:sup>
                  <m:r>
                    <w:rPr>
                      <w:rFonts w:ascii="Cambria Math" w:hAnsi="Cambria Math"/>
                      <w:sz w:val="28"/>
                      <w:szCs w:val="28"/>
                    </w:rPr>
                    <m:t>на</m:t>
                  </m:r>
                </m:sup>
              </m:sSubSup>
            </m:num>
            <m:den>
              <m:sSubSup>
                <m:sSubSupPr>
                  <m:ctrlPr>
                    <w:rPr>
                      <w:rFonts w:ascii="Cambria Math" w:hAnsi="Cambria Math"/>
                      <w:i/>
                      <w:sz w:val="28"/>
                      <w:szCs w:val="28"/>
                    </w:rPr>
                  </m:ctrlPr>
                </m:sSubSupPr>
                <m:e>
                  <m:r>
                    <w:rPr>
                      <w:rFonts w:ascii="Cambria Math" w:hAnsi="Cambria Math"/>
                      <w:sz w:val="28"/>
                      <w:szCs w:val="28"/>
                    </w:rPr>
                    <m:t>Ч</m:t>
                  </m:r>
                </m:e>
                <m:sub>
                  <m:r>
                    <w:rPr>
                      <w:rFonts w:ascii="Cambria Math" w:hAnsi="Cambria Math"/>
                      <w:sz w:val="28"/>
                      <w:szCs w:val="28"/>
                    </w:rPr>
                    <m:t>в</m:t>
                  </m:r>
                </m:sub>
                <m:sup>
                  <m:r>
                    <w:rPr>
                      <w:rFonts w:ascii="Cambria Math" w:hAnsi="Cambria Math"/>
                      <w:sz w:val="28"/>
                      <w:szCs w:val="28"/>
                    </w:rPr>
                    <m:t>па</m:t>
                  </m:r>
                </m:sup>
              </m:sSubSup>
            </m:den>
          </m:f>
          <m:r>
            <w:rPr>
              <w:rFonts w:ascii="Cambria Math" w:hAnsi="Cambria Math"/>
              <w:sz w:val="28"/>
              <w:szCs w:val="28"/>
            </w:rPr>
            <m:t>×100</m:t>
          </m:r>
        </m:oMath>
      </m:oMathPara>
    </w:p>
    <w:p w:rsidR="00B94D14" w:rsidRPr="00A31B71" w:rsidRDefault="00B94D14" w:rsidP="005E3256">
      <w:pPr>
        <w:ind w:firstLine="720"/>
        <w:rPr>
          <w:sz w:val="28"/>
          <w:szCs w:val="28"/>
        </w:rPr>
      </w:pPr>
    </w:p>
    <w:p w:rsidR="00B94D14" w:rsidRPr="00A31B71" w:rsidRDefault="00B94D14" w:rsidP="005E3256">
      <w:pPr>
        <w:ind w:firstLine="720"/>
        <w:rPr>
          <w:sz w:val="28"/>
          <w:szCs w:val="28"/>
        </w:rPr>
      </w:pPr>
      <w:r w:rsidRPr="00A31B71">
        <w:rPr>
          <w:sz w:val="28"/>
          <w:szCs w:val="28"/>
        </w:rPr>
        <w:t>где:</w:t>
      </w:r>
    </w:p>
    <w:p w:rsidR="000F4477" w:rsidRPr="00A31B71" w:rsidRDefault="000F4477" w:rsidP="005E3256">
      <w:pPr>
        <w:ind w:firstLine="720"/>
        <w:jc w:val="both"/>
        <w:rPr>
          <w:sz w:val="28"/>
          <w:szCs w:val="28"/>
        </w:rPr>
      </w:pPr>
      <w:r w:rsidRPr="00A31B71">
        <w:rPr>
          <w:sz w:val="28"/>
          <w:szCs w:val="28"/>
        </w:rPr>
        <w:t>Д</w:t>
      </w:r>
      <w:r w:rsidR="007F02A7" w:rsidRPr="00A31B71">
        <w:rPr>
          <w:sz w:val="28"/>
          <w:szCs w:val="28"/>
          <w:vertAlign w:val="subscript"/>
        </w:rPr>
        <w:t>на</w:t>
      </w:r>
      <w:r w:rsidRPr="00A31B71">
        <w:rPr>
          <w:sz w:val="28"/>
          <w:szCs w:val="28"/>
        </w:rPr>
        <w:t xml:space="preserve"> – доля выпускников муниципальных общеобразовательных учреждений, не получивших аттестат о среднем (полном) образовании;</w:t>
      </w:r>
    </w:p>
    <w:p w:rsidR="000F4477" w:rsidRPr="00A31B71" w:rsidRDefault="00DB172E" w:rsidP="005E3256">
      <w:pPr>
        <w:ind w:firstLine="720"/>
        <w:jc w:val="both"/>
        <w:rPr>
          <w:sz w:val="28"/>
          <w:szCs w:val="28"/>
        </w:rPr>
      </w:pPr>
      <w:proofErr w:type="spellStart"/>
      <w:r w:rsidRPr="00A31B71">
        <w:rPr>
          <w:sz w:val="28"/>
          <w:szCs w:val="28"/>
        </w:rPr>
        <w:t>Ч</w:t>
      </w:r>
      <w:r w:rsidRPr="00A31B71">
        <w:rPr>
          <w:sz w:val="28"/>
          <w:szCs w:val="28"/>
          <w:vertAlign w:val="superscript"/>
        </w:rPr>
        <w:t>на</w:t>
      </w:r>
      <w:r w:rsidRPr="00A31B71">
        <w:rPr>
          <w:sz w:val="28"/>
          <w:szCs w:val="28"/>
          <w:vertAlign w:val="subscript"/>
        </w:rPr>
        <w:t>в</w:t>
      </w:r>
      <w:proofErr w:type="spellEnd"/>
      <w:r w:rsidRPr="00A31B71">
        <w:rPr>
          <w:sz w:val="28"/>
          <w:szCs w:val="28"/>
        </w:rPr>
        <w:t xml:space="preserve"> </w:t>
      </w:r>
      <w:r w:rsidR="00B94D14" w:rsidRPr="00A31B71">
        <w:rPr>
          <w:sz w:val="28"/>
          <w:szCs w:val="28"/>
        </w:rPr>
        <w:t xml:space="preserve">– </w:t>
      </w:r>
      <w:r w:rsidR="000F4477" w:rsidRPr="00A31B71">
        <w:rPr>
          <w:sz w:val="28"/>
          <w:szCs w:val="28"/>
        </w:rPr>
        <w:t>численность</w:t>
      </w:r>
      <w:r w:rsidR="00002E79" w:rsidRPr="00A31B71">
        <w:rPr>
          <w:sz w:val="28"/>
          <w:szCs w:val="28"/>
        </w:rPr>
        <w:t xml:space="preserve"> учащихся муниципальных общеобразовательных учреждений, не получивших аттестат о среднем (полном) образовании;</w:t>
      </w:r>
    </w:p>
    <w:p w:rsidR="000F4477" w:rsidRPr="00A31B71" w:rsidRDefault="00DB172E" w:rsidP="005E3256">
      <w:pPr>
        <w:ind w:firstLine="720"/>
        <w:jc w:val="both"/>
        <w:rPr>
          <w:sz w:val="28"/>
          <w:szCs w:val="28"/>
        </w:rPr>
      </w:pPr>
      <w:proofErr w:type="spellStart"/>
      <w:r w:rsidRPr="00A31B71">
        <w:rPr>
          <w:sz w:val="28"/>
          <w:szCs w:val="28"/>
        </w:rPr>
        <w:t>Ч</w:t>
      </w:r>
      <w:r w:rsidRPr="00A31B71">
        <w:rPr>
          <w:sz w:val="28"/>
          <w:szCs w:val="28"/>
          <w:vertAlign w:val="superscript"/>
        </w:rPr>
        <w:t>па</w:t>
      </w:r>
      <w:r w:rsidRPr="00A31B71">
        <w:rPr>
          <w:sz w:val="28"/>
          <w:szCs w:val="28"/>
          <w:vertAlign w:val="subscript"/>
        </w:rPr>
        <w:t>в</w:t>
      </w:r>
      <w:proofErr w:type="spellEnd"/>
      <w:r w:rsidRPr="00A31B71">
        <w:rPr>
          <w:sz w:val="28"/>
          <w:szCs w:val="28"/>
        </w:rPr>
        <w:t xml:space="preserve"> </w:t>
      </w:r>
      <w:r w:rsidR="00B94D14" w:rsidRPr="00A31B71">
        <w:rPr>
          <w:sz w:val="28"/>
          <w:szCs w:val="28"/>
        </w:rPr>
        <w:t>–</w:t>
      </w:r>
      <w:r w:rsidR="000F4477" w:rsidRPr="00A31B71">
        <w:rPr>
          <w:sz w:val="28"/>
          <w:szCs w:val="28"/>
        </w:rPr>
        <w:t xml:space="preserve"> численность </w:t>
      </w:r>
      <w:r w:rsidR="00002E79" w:rsidRPr="00A31B71">
        <w:rPr>
          <w:sz w:val="28"/>
          <w:szCs w:val="28"/>
        </w:rPr>
        <w:t>выпускников муниципальных общеобразовательных учреждений</w:t>
      </w:r>
      <w:r w:rsidR="000F4477" w:rsidRPr="00A31B71">
        <w:rPr>
          <w:sz w:val="28"/>
          <w:szCs w:val="28"/>
        </w:rPr>
        <w:t>.</w:t>
      </w:r>
    </w:p>
    <w:p w:rsidR="00432A32" w:rsidRPr="00A31B71" w:rsidRDefault="00432A32" w:rsidP="005E3256">
      <w:pPr>
        <w:pStyle w:val="21"/>
        <w:ind w:firstLine="708"/>
        <w:rPr>
          <w:bCs w:val="0"/>
          <w:sz w:val="28"/>
          <w:szCs w:val="28"/>
        </w:rPr>
      </w:pPr>
    </w:p>
    <w:p w:rsidR="007B1CBF" w:rsidRPr="00A31B71" w:rsidRDefault="00432A32" w:rsidP="007B1CBF">
      <w:pPr>
        <w:pStyle w:val="21"/>
        <w:ind w:firstLine="708"/>
        <w:rPr>
          <w:bCs w:val="0"/>
          <w:sz w:val="28"/>
          <w:szCs w:val="28"/>
        </w:rPr>
      </w:pPr>
      <w:r w:rsidRPr="00A31B71">
        <w:rPr>
          <w:bCs w:val="0"/>
          <w:sz w:val="28"/>
          <w:szCs w:val="28"/>
        </w:rPr>
        <w:t>14</w:t>
      </w:r>
      <w:r w:rsidRPr="00A31B71">
        <w:rPr>
          <w:sz w:val="28"/>
          <w:szCs w:val="28"/>
        </w:rPr>
        <w:t>.</w:t>
      </w:r>
      <w:r w:rsidR="0008558D" w:rsidRPr="00A31B71">
        <w:rPr>
          <w:sz w:val="28"/>
          <w:szCs w:val="28"/>
        </w:rPr>
        <w:t> </w:t>
      </w:r>
      <w:r w:rsidR="00D0601F" w:rsidRPr="00A31B71">
        <w:rPr>
          <w:sz w:val="28"/>
          <w:szCs w:val="28"/>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r w:rsidR="00487ADD" w:rsidRPr="00A31B71">
        <w:rPr>
          <w:sz w:val="28"/>
          <w:szCs w:val="28"/>
        </w:rPr>
        <w:t>.</w:t>
      </w:r>
    </w:p>
    <w:p w:rsidR="00683B9B" w:rsidRPr="00A31B71" w:rsidRDefault="00683B9B" w:rsidP="007B1CBF">
      <w:pPr>
        <w:pStyle w:val="21"/>
        <w:ind w:firstLine="708"/>
        <w:rPr>
          <w:bCs w:val="0"/>
          <w:sz w:val="28"/>
          <w:szCs w:val="28"/>
        </w:rPr>
      </w:pPr>
      <w:r w:rsidRPr="00A31B71">
        <w:rPr>
          <w:b w:val="0"/>
          <w:sz w:val="28"/>
          <w:szCs w:val="28"/>
          <w:u w:val="single"/>
        </w:rPr>
        <w:t>Единица измерения</w:t>
      </w:r>
      <w:r w:rsidRPr="00A31B71">
        <w:rPr>
          <w:b w:val="0"/>
          <w:sz w:val="28"/>
          <w:szCs w:val="28"/>
        </w:rPr>
        <w:t xml:space="preserve"> – процентов.</w:t>
      </w:r>
    </w:p>
    <w:p w:rsidR="0046461C" w:rsidRPr="00A31B71" w:rsidRDefault="00683B9B" w:rsidP="005E3256">
      <w:pPr>
        <w:ind w:firstLine="720"/>
        <w:jc w:val="both"/>
        <w:rPr>
          <w:sz w:val="28"/>
          <w:szCs w:val="28"/>
        </w:rPr>
      </w:pPr>
      <w:r w:rsidRPr="00A31B71">
        <w:rPr>
          <w:sz w:val="28"/>
          <w:szCs w:val="28"/>
          <w:u w:val="single"/>
        </w:rPr>
        <w:t>Источник информации:</w:t>
      </w:r>
      <w:r w:rsidRPr="00A31B71">
        <w:rPr>
          <w:sz w:val="28"/>
          <w:szCs w:val="28"/>
        </w:rPr>
        <w:t xml:space="preserve"> </w:t>
      </w:r>
      <w:r w:rsidR="00FD7D42" w:rsidRPr="00A31B71">
        <w:rPr>
          <w:bCs/>
          <w:sz w:val="28"/>
          <w:szCs w:val="28"/>
        </w:rPr>
        <w:t>Министерство образования Архангельской области (</w:t>
      </w:r>
      <w:r w:rsidR="00D4060E" w:rsidRPr="00A31B71">
        <w:rPr>
          <w:bCs/>
          <w:sz w:val="28"/>
          <w:szCs w:val="28"/>
        </w:rPr>
        <w:t>формы федерального статистического наблюдения №</w:t>
      </w:r>
      <w:r w:rsidR="000F0F4A" w:rsidRPr="00A31B71">
        <w:rPr>
          <w:bCs/>
          <w:sz w:val="28"/>
          <w:szCs w:val="28"/>
        </w:rPr>
        <w:t> </w:t>
      </w:r>
      <w:r w:rsidR="00D4060E" w:rsidRPr="00A31B71">
        <w:rPr>
          <w:bCs/>
          <w:sz w:val="28"/>
          <w:szCs w:val="28"/>
        </w:rPr>
        <w:t>ОО-2 и №</w:t>
      </w:r>
      <w:r w:rsidR="000F0F4A" w:rsidRPr="00A31B71">
        <w:rPr>
          <w:bCs/>
          <w:sz w:val="28"/>
          <w:szCs w:val="28"/>
        </w:rPr>
        <w:t> </w:t>
      </w:r>
      <w:r w:rsidR="00D4060E" w:rsidRPr="00A31B71">
        <w:rPr>
          <w:bCs/>
          <w:sz w:val="28"/>
          <w:szCs w:val="28"/>
        </w:rPr>
        <w:t>ОО-1</w:t>
      </w:r>
      <w:r w:rsidR="00FD7D42" w:rsidRPr="00A31B71">
        <w:rPr>
          <w:bCs/>
          <w:sz w:val="28"/>
          <w:szCs w:val="28"/>
        </w:rPr>
        <w:t>)</w:t>
      </w:r>
      <w:r w:rsidR="007977F2" w:rsidRPr="00A31B71">
        <w:rPr>
          <w:bCs/>
          <w:sz w:val="28"/>
          <w:szCs w:val="28"/>
        </w:rPr>
        <w:t>.</w:t>
      </w:r>
    </w:p>
    <w:p w:rsidR="0046461C" w:rsidRPr="00A31B71" w:rsidRDefault="0046461C" w:rsidP="005E3256">
      <w:pPr>
        <w:ind w:firstLine="720"/>
        <w:jc w:val="both"/>
        <w:rPr>
          <w:sz w:val="28"/>
          <w:szCs w:val="28"/>
        </w:rPr>
      </w:pPr>
      <w:r w:rsidRPr="00A31B71">
        <w:rPr>
          <w:sz w:val="28"/>
          <w:szCs w:val="28"/>
          <w:u w:val="single"/>
        </w:rPr>
        <w:t>Разъяснения по показателю:</w:t>
      </w:r>
      <w:r w:rsidRPr="00A31B71">
        <w:rPr>
          <w:sz w:val="28"/>
          <w:szCs w:val="28"/>
        </w:rPr>
        <w:t xml:space="preserve"> характеризует степень соответствия общеобразовательных </w:t>
      </w:r>
      <w:r w:rsidR="00190370" w:rsidRPr="00A31B71">
        <w:rPr>
          <w:sz w:val="28"/>
          <w:szCs w:val="28"/>
        </w:rPr>
        <w:t>учреждений</w:t>
      </w:r>
      <w:r w:rsidRPr="00A31B71">
        <w:rPr>
          <w:sz w:val="28"/>
          <w:szCs w:val="28"/>
        </w:rPr>
        <w:t xml:space="preserve"> современным требованиям. К современным требованиям относятся качественные показатели инфраструктуры (материально-технической и технологической базы) обучения, а также возможность реализации требований федеральных государственных образовательных стандартов к условиям обучения. К данным требованиям относятся все виды благоустройства, относятся </w:t>
      </w:r>
      <w:r w:rsidR="00190370" w:rsidRPr="00A31B71">
        <w:rPr>
          <w:sz w:val="28"/>
          <w:szCs w:val="28"/>
        </w:rPr>
        <w:t>учреждения</w:t>
      </w:r>
      <w:r w:rsidRPr="00A31B71">
        <w:rPr>
          <w:sz w:val="28"/>
          <w:szCs w:val="28"/>
        </w:rPr>
        <w:t xml:space="preserve">, здания которых </w:t>
      </w:r>
      <w:r w:rsidRPr="00A31B71">
        <w:rPr>
          <w:sz w:val="28"/>
          <w:szCs w:val="28"/>
        </w:rPr>
        <w:lastRenderedPageBreak/>
        <w:t xml:space="preserve">имеют водопровод, центральное отопление, канализацию и обеспечены электроэнергией, пожарную сигнализацию, дымовые </w:t>
      </w:r>
      <w:proofErr w:type="spellStart"/>
      <w:r w:rsidRPr="00A31B71">
        <w:rPr>
          <w:sz w:val="28"/>
          <w:szCs w:val="28"/>
        </w:rPr>
        <w:t>извещатели</w:t>
      </w:r>
      <w:proofErr w:type="spellEnd"/>
      <w:r w:rsidRPr="00A31B71">
        <w:rPr>
          <w:sz w:val="28"/>
          <w:szCs w:val="28"/>
        </w:rPr>
        <w:t>, пожарные краны и рукава, условий для беспрепятственного доступа инвалидо</w:t>
      </w:r>
      <w:r w:rsidR="00190370" w:rsidRPr="00A31B71">
        <w:rPr>
          <w:sz w:val="28"/>
          <w:szCs w:val="28"/>
        </w:rPr>
        <w:t xml:space="preserve">в, наличие </w:t>
      </w:r>
      <w:r w:rsidR="00E04828" w:rsidRPr="00A31B71">
        <w:rPr>
          <w:sz w:val="28"/>
          <w:szCs w:val="28"/>
        </w:rPr>
        <w:br/>
      </w:r>
      <w:r w:rsidR="00190370" w:rsidRPr="00A31B71">
        <w:rPr>
          <w:sz w:val="28"/>
          <w:szCs w:val="28"/>
        </w:rPr>
        <w:t>в общеобразовательном</w:t>
      </w:r>
      <w:r w:rsidRPr="00A31B71">
        <w:rPr>
          <w:sz w:val="28"/>
          <w:szCs w:val="28"/>
        </w:rPr>
        <w:t xml:space="preserve"> </w:t>
      </w:r>
      <w:r w:rsidR="00190370" w:rsidRPr="00A31B71">
        <w:rPr>
          <w:sz w:val="28"/>
          <w:szCs w:val="28"/>
        </w:rPr>
        <w:t>учреждении</w:t>
      </w:r>
      <w:r w:rsidRPr="00A31B71">
        <w:rPr>
          <w:sz w:val="28"/>
          <w:szCs w:val="28"/>
        </w:rPr>
        <w:t xml:space="preserve"> физкультурного зала, актовый зал или лекционный зал, столовую или буфет, библиотеку, подключение к сети Интернет, имеющие собственный сайт в сети Интернет, использова</w:t>
      </w:r>
      <w:r w:rsidR="00190370" w:rsidRPr="00A31B71">
        <w:rPr>
          <w:sz w:val="28"/>
          <w:szCs w:val="28"/>
        </w:rPr>
        <w:t>ние дистанционных технологий.</w:t>
      </w:r>
    </w:p>
    <w:p w:rsidR="0046461C" w:rsidRPr="00A31B71" w:rsidRDefault="0046461C" w:rsidP="005E3256">
      <w:pPr>
        <w:ind w:firstLine="720"/>
        <w:jc w:val="both"/>
        <w:rPr>
          <w:sz w:val="28"/>
          <w:szCs w:val="28"/>
        </w:rPr>
      </w:pPr>
      <w:r w:rsidRPr="00A31B71">
        <w:rPr>
          <w:sz w:val="28"/>
          <w:szCs w:val="28"/>
        </w:rPr>
        <w:t>Показатель выступает в качестве измерителя условий качественного начального общего, основного общего, среднего общего образования.</w:t>
      </w:r>
    </w:p>
    <w:p w:rsidR="0046461C" w:rsidRPr="00A31B71" w:rsidRDefault="0046461C" w:rsidP="005E3256">
      <w:pPr>
        <w:ind w:firstLine="720"/>
        <w:jc w:val="both"/>
        <w:rPr>
          <w:sz w:val="28"/>
          <w:szCs w:val="28"/>
        </w:rPr>
      </w:pPr>
      <w:r w:rsidRPr="00A31B71">
        <w:rPr>
          <w:sz w:val="28"/>
          <w:szCs w:val="28"/>
        </w:rPr>
        <w:t xml:space="preserve">Определяется отношением числа общеобразовательных </w:t>
      </w:r>
      <w:r w:rsidR="00190370" w:rsidRPr="00A31B71">
        <w:rPr>
          <w:sz w:val="28"/>
          <w:szCs w:val="28"/>
        </w:rPr>
        <w:t>учреждений</w:t>
      </w:r>
      <w:r w:rsidRPr="00A31B71">
        <w:rPr>
          <w:sz w:val="28"/>
          <w:szCs w:val="28"/>
        </w:rPr>
        <w:t>, отвечающих современным условиям, к общему их числу.</w:t>
      </w:r>
    </w:p>
    <w:p w:rsidR="001B52FE" w:rsidRPr="00A31B71" w:rsidRDefault="00683B9B" w:rsidP="005E3256">
      <w:pPr>
        <w:ind w:firstLine="720"/>
        <w:jc w:val="both"/>
        <w:rPr>
          <w:sz w:val="28"/>
          <w:szCs w:val="28"/>
        </w:rPr>
      </w:pPr>
      <w:r w:rsidRPr="00A31B71">
        <w:rPr>
          <w:sz w:val="28"/>
          <w:szCs w:val="28"/>
          <w:u w:val="single"/>
        </w:rPr>
        <w:t>Расчет показателя</w:t>
      </w:r>
      <w:r w:rsidR="00F13473" w:rsidRPr="00A31B71">
        <w:rPr>
          <w:sz w:val="28"/>
          <w:szCs w:val="28"/>
        </w:rPr>
        <w:t>:</w:t>
      </w:r>
    </w:p>
    <w:p w:rsidR="001B52FE" w:rsidRPr="00A31B71" w:rsidRDefault="001B52FE" w:rsidP="005E3256">
      <w:pPr>
        <w:ind w:firstLine="720"/>
        <w:jc w:val="both"/>
        <w:rPr>
          <w:sz w:val="28"/>
          <w:szCs w:val="28"/>
        </w:rPr>
      </w:pPr>
    </w:p>
    <w:p w:rsidR="000D0F8F" w:rsidRPr="00A31B71" w:rsidRDefault="00FC539A" w:rsidP="005E3256">
      <w:pPr>
        <w:ind w:firstLine="720"/>
        <w:jc w:val="both"/>
        <w:rPr>
          <w:rFonts w:eastAsia="Calibri"/>
          <w:sz w:val="28"/>
          <w:szCs w:val="28"/>
          <w:lang w:eastAsia="en-US"/>
        </w:rPr>
      </w:pPr>
      <m:oMathPara>
        <m:oMath>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ОУ</m:t>
              </m:r>
            </m:e>
            <m:sub>
              <m:r>
                <m:rPr>
                  <m:sty m:val="p"/>
                </m:rPr>
                <w:rPr>
                  <w:rFonts w:ascii="Cambria Math" w:eastAsia="Calibri" w:hAnsi="Cambria Math"/>
                  <w:sz w:val="28"/>
                  <w:szCs w:val="28"/>
                  <w:lang w:eastAsia="en-US"/>
                </w:rPr>
                <m:t>СТО</m:t>
              </m:r>
            </m:sub>
          </m:sSub>
          <m:r>
            <m:rPr>
              <m:sty m:val="p"/>
            </m:rPr>
            <w:rPr>
              <w:rFonts w:ascii="Cambria Math" w:eastAsia="Calibri" w:hAnsi="Cambria Math"/>
              <w:sz w:val="28"/>
              <w:szCs w:val="28"/>
              <w:lang w:eastAsia="en-US"/>
            </w:rPr>
            <m:t>=</m:t>
          </m:r>
          <m:f>
            <m:fPr>
              <m:ctrlPr>
                <w:rPr>
                  <w:rFonts w:ascii="Cambria Math" w:eastAsia="Calibri" w:hAnsi="Cambria Math"/>
                  <w:sz w:val="28"/>
                  <w:szCs w:val="28"/>
                  <w:lang w:eastAsia="en-US"/>
                </w:rPr>
              </m:ctrlPr>
            </m:fPr>
            <m:num>
              <m:nary>
                <m:naryPr>
                  <m:chr m:val="∑"/>
                  <m:limLoc m:val="subSup"/>
                  <m:ctrlPr>
                    <w:rPr>
                      <w:rFonts w:ascii="Cambria Math" w:eastAsia="Calibri" w:hAnsi="Cambria Math"/>
                      <w:sz w:val="28"/>
                      <w:szCs w:val="28"/>
                      <w:lang w:eastAsia="en-US"/>
                    </w:rPr>
                  </m:ctrlPr>
                </m:naryPr>
                <m:sub>
                  <m:r>
                    <m:rPr>
                      <m:sty m:val="p"/>
                    </m:rPr>
                    <w:rPr>
                      <w:rFonts w:ascii="Cambria Math" w:eastAsia="Calibri" w:hAnsi="Cambria Math"/>
                      <w:sz w:val="28"/>
                      <w:szCs w:val="28"/>
                      <w:lang w:val="en-US" w:eastAsia="en-US"/>
                    </w:rPr>
                    <m:t>i=3</m:t>
                  </m:r>
                </m:sub>
                <m:sup>
                  <m:r>
                    <m:rPr>
                      <m:sty m:val="p"/>
                    </m:rPr>
                    <w:rPr>
                      <w:rFonts w:ascii="Cambria Math" w:eastAsia="Calibri" w:hAnsi="Cambria Math"/>
                      <w:sz w:val="28"/>
                      <w:szCs w:val="28"/>
                      <w:lang w:eastAsia="en-US"/>
                    </w:rPr>
                    <m:t>15</m:t>
                  </m:r>
                </m:sup>
                <m:e>
                  <m:sSub>
                    <m:sSubPr>
                      <m:ctrlPr>
                        <w:rPr>
                          <w:rFonts w:ascii="Cambria Math" w:eastAsia="Calibri" w:hAnsi="Cambria Math"/>
                          <w:sz w:val="28"/>
                          <w:szCs w:val="28"/>
                          <w:lang w:eastAsia="en-US"/>
                        </w:rPr>
                      </m:ctrlPr>
                    </m:sSubPr>
                    <m:e>
                      <m:r>
                        <m:rPr>
                          <m:sty m:val="p"/>
                        </m:rPr>
                        <w:rPr>
                          <w:rFonts w:ascii="Cambria Math" w:eastAsia="Calibri" w:hAnsi="Cambria Math"/>
                          <w:sz w:val="28"/>
                          <w:szCs w:val="28"/>
                          <w:lang w:eastAsia="en-US"/>
                        </w:rPr>
                        <m:t>Q</m:t>
                      </m:r>
                    </m:e>
                    <m:sub>
                      <m:r>
                        <m:rPr>
                          <m:sty m:val="p"/>
                        </m:rPr>
                        <w:rPr>
                          <w:rFonts w:ascii="Cambria Math" w:eastAsia="Calibri" w:hAnsi="Cambria Math"/>
                          <w:sz w:val="28"/>
                          <w:szCs w:val="28"/>
                          <w:lang w:eastAsia="en-US"/>
                        </w:rPr>
                        <m:t>i</m:t>
                      </m:r>
                    </m:sub>
                  </m:sSub>
                </m:e>
              </m:nary>
            </m:num>
            <m:den>
              <m:r>
                <m:rPr>
                  <m:sty m:val="p"/>
                </m:rPr>
                <w:rPr>
                  <w:rFonts w:ascii="Cambria Math" w:eastAsia="Calibri" w:hAnsi="Cambria Math"/>
                  <w:sz w:val="28"/>
                  <w:szCs w:val="28"/>
                  <w:lang w:eastAsia="en-US"/>
                </w:rPr>
                <m:t>13</m:t>
              </m:r>
            </m:den>
          </m:f>
        </m:oMath>
      </m:oMathPara>
    </w:p>
    <w:p w:rsidR="00DD33A4" w:rsidRPr="00A31B71" w:rsidRDefault="00DD33A4" w:rsidP="005E3256">
      <w:pPr>
        <w:ind w:firstLine="720"/>
        <w:jc w:val="both"/>
        <w:rPr>
          <w:rFonts w:eastAsia="Calibri"/>
          <w:sz w:val="28"/>
          <w:szCs w:val="28"/>
          <w:lang w:eastAsia="en-US"/>
        </w:rPr>
      </w:pPr>
    </w:p>
    <w:p w:rsidR="001B52FE" w:rsidRPr="00A31B71" w:rsidRDefault="001B52FE" w:rsidP="005E3256">
      <w:pPr>
        <w:ind w:firstLine="720"/>
        <w:jc w:val="both"/>
        <w:rPr>
          <w:rFonts w:eastAsia="Calibri"/>
          <w:sz w:val="28"/>
          <w:szCs w:val="28"/>
          <w:lang w:eastAsia="en-US"/>
        </w:rPr>
      </w:pPr>
      <w:r w:rsidRPr="00A31B71">
        <w:rPr>
          <w:rFonts w:eastAsia="Calibri"/>
          <w:sz w:val="28"/>
          <w:szCs w:val="28"/>
          <w:lang w:eastAsia="en-US"/>
        </w:rPr>
        <w:t>где:</w:t>
      </w:r>
    </w:p>
    <w:p w:rsidR="00586579" w:rsidRPr="00A31B71" w:rsidRDefault="00586579" w:rsidP="005E3256">
      <w:pPr>
        <w:ind w:firstLine="720"/>
        <w:jc w:val="both"/>
        <w:rPr>
          <w:rFonts w:eastAsia="Calibri"/>
          <w:sz w:val="28"/>
          <w:szCs w:val="28"/>
          <w:lang w:eastAsia="en-US"/>
        </w:rPr>
      </w:pPr>
    </w:p>
    <w:p w:rsidR="000D0F8F" w:rsidRPr="00A31B71" w:rsidRDefault="00DD33A4" w:rsidP="005E3256">
      <w:pPr>
        <w:pStyle w:val="afb"/>
        <w:ind w:firstLine="709"/>
        <w:rPr>
          <w:rFonts w:ascii="Times New Roman" w:hAnsi="Times New Roman"/>
          <w:i/>
          <w:sz w:val="28"/>
          <w:szCs w:val="28"/>
        </w:rPr>
      </w:pPr>
      <w:r w:rsidRPr="00A31B71">
        <w:rPr>
          <w:rFonts w:ascii="Times New Roman" w:hAnsi="Times New Roman"/>
          <w:position w:val="-30"/>
          <w:sz w:val="28"/>
          <w:szCs w:val="28"/>
        </w:rPr>
        <w:object w:dxaOrig="229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37.5pt" o:ole="">
            <v:imagedata r:id="rId8" o:title=""/>
          </v:shape>
          <o:OLEObject Type="Embed" ProgID="Equation.3" ShapeID="_x0000_i1025" DrawAspect="Content" ObjectID="_1837000129" r:id="rId9"/>
        </w:object>
      </w:r>
      <w:r w:rsidR="000D0F8F" w:rsidRPr="00A31B71">
        <w:rPr>
          <w:rFonts w:ascii="Times New Roman" w:hAnsi="Times New Roman"/>
          <w:sz w:val="28"/>
          <w:szCs w:val="28"/>
        </w:rPr>
        <w:t xml:space="preserve">  </w:t>
      </w:r>
      <w:r w:rsidR="000D0F8F" w:rsidRPr="00A31B71">
        <w:rPr>
          <w:rFonts w:ascii="Times New Roman" w:hAnsi="Times New Roman"/>
          <w:i/>
          <w:sz w:val="28"/>
          <w:szCs w:val="28"/>
        </w:rPr>
        <w:t>(</w:t>
      </w:r>
      <w:proofErr w:type="spellStart"/>
      <w:r w:rsidR="000D0F8F" w:rsidRPr="00A31B71">
        <w:rPr>
          <w:rFonts w:ascii="Times New Roman" w:hAnsi="Times New Roman"/>
          <w:i/>
          <w:sz w:val="28"/>
          <w:szCs w:val="28"/>
          <w:lang w:val="en-US"/>
        </w:rPr>
        <w:t>i</w:t>
      </w:r>
      <w:proofErr w:type="spellEnd"/>
      <w:r w:rsidR="000F0F4A" w:rsidRPr="00A31B71">
        <w:rPr>
          <w:rFonts w:ascii="Times New Roman" w:hAnsi="Times New Roman"/>
          <w:i/>
          <w:sz w:val="28"/>
          <w:szCs w:val="28"/>
        </w:rPr>
        <w:t xml:space="preserve">=3...6, 9, </w:t>
      </w:r>
      <w:r w:rsidR="0085146D" w:rsidRPr="00A31B71">
        <w:rPr>
          <w:rFonts w:ascii="Times New Roman" w:hAnsi="Times New Roman"/>
          <w:i/>
          <w:sz w:val="28"/>
          <w:szCs w:val="28"/>
        </w:rPr>
        <w:t>1</w:t>
      </w:r>
      <w:r w:rsidR="000F0F4A" w:rsidRPr="00A31B71">
        <w:rPr>
          <w:rFonts w:ascii="Times New Roman" w:hAnsi="Times New Roman"/>
          <w:i/>
          <w:sz w:val="28"/>
          <w:szCs w:val="28"/>
        </w:rPr>
        <w:t>0</w:t>
      </w:r>
      <w:r w:rsidR="000D0F8F" w:rsidRPr="00A31B71">
        <w:rPr>
          <w:rFonts w:ascii="Times New Roman" w:hAnsi="Times New Roman"/>
          <w:i/>
          <w:sz w:val="28"/>
          <w:szCs w:val="28"/>
        </w:rPr>
        <w:t>)</w:t>
      </w:r>
      <w:r w:rsidR="00C606C3" w:rsidRPr="00A31B71">
        <w:rPr>
          <w:rFonts w:ascii="Times New Roman" w:hAnsi="Times New Roman"/>
          <w:i/>
          <w:sz w:val="28"/>
          <w:szCs w:val="28"/>
        </w:rPr>
        <w:t>,</w:t>
      </w:r>
    </w:p>
    <w:p w:rsidR="000D57BC" w:rsidRPr="00A31B71" w:rsidRDefault="000D57BC" w:rsidP="005E3256">
      <w:pPr>
        <w:pStyle w:val="afb"/>
        <w:ind w:firstLine="709"/>
        <w:rPr>
          <w:rFonts w:ascii="Times New Roman" w:hAnsi="Times New Roman"/>
          <w:i/>
          <w:sz w:val="28"/>
          <w:szCs w:val="28"/>
        </w:rPr>
      </w:pPr>
    </w:p>
    <w:p w:rsidR="000D0F8F" w:rsidRPr="00A31B71" w:rsidRDefault="003D65E3" w:rsidP="005E3256">
      <w:pPr>
        <w:pStyle w:val="afb"/>
        <w:ind w:firstLine="709"/>
        <w:rPr>
          <w:rFonts w:ascii="Times New Roman" w:hAnsi="Times New Roman"/>
          <w:sz w:val="28"/>
          <w:szCs w:val="28"/>
        </w:rPr>
      </w:pPr>
      <w:r w:rsidRPr="00A31B71">
        <w:rPr>
          <w:rFonts w:ascii="Times New Roman" w:hAnsi="Times New Roman"/>
          <w:position w:val="-30"/>
          <w:sz w:val="28"/>
          <w:szCs w:val="28"/>
        </w:rPr>
        <w:object w:dxaOrig="3480" w:dyaOrig="720">
          <v:shape id="_x0000_i1026" type="#_x0000_t75" style="width:174.75pt;height:37.5pt" o:ole="">
            <v:imagedata r:id="rId10" o:title=""/>
          </v:shape>
          <o:OLEObject Type="Embed" ProgID="Equation.3" ShapeID="_x0000_i1026" DrawAspect="Content" ObjectID="_1837000130" r:id="rId11"/>
        </w:object>
      </w:r>
      <w:r w:rsidR="000D57BC" w:rsidRPr="00A31B71">
        <w:rPr>
          <w:rFonts w:ascii="Times New Roman" w:hAnsi="Times New Roman"/>
          <w:sz w:val="28"/>
          <w:szCs w:val="28"/>
        </w:rPr>
        <w:t xml:space="preserve">  </w:t>
      </w:r>
      <w:r w:rsidR="000D57BC" w:rsidRPr="00A31B71">
        <w:rPr>
          <w:rFonts w:ascii="Times New Roman" w:hAnsi="Times New Roman"/>
          <w:i/>
          <w:sz w:val="28"/>
          <w:szCs w:val="28"/>
        </w:rPr>
        <w:t>(</w:t>
      </w:r>
      <w:proofErr w:type="spellStart"/>
      <w:r w:rsidR="000D57BC" w:rsidRPr="00A31B71">
        <w:rPr>
          <w:rFonts w:ascii="Times New Roman" w:hAnsi="Times New Roman"/>
          <w:i/>
          <w:sz w:val="28"/>
          <w:szCs w:val="28"/>
          <w:lang w:val="en-US"/>
        </w:rPr>
        <w:t>i</w:t>
      </w:r>
      <w:proofErr w:type="spellEnd"/>
      <w:r w:rsidR="000D57BC" w:rsidRPr="00A31B71">
        <w:rPr>
          <w:rFonts w:ascii="Times New Roman" w:hAnsi="Times New Roman"/>
          <w:i/>
          <w:sz w:val="28"/>
          <w:szCs w:val="28"/>
        </w:rPr>
        <w:t>=</w:t>
      </w:r>
      <w:r w:rsidRPr="00A31B71">
        <w:rPr>
          <w:rFonts w:ascii="Times New Roman" w:hAnsi="Times New Roman"/>
          <w:i/>
          <w:sz w:val="28"/>
          <w:szCs w:val="28"/>
        </w:rPr>
        <w:t>7, 8</w:t>
      </w:r>
      <w:r w:rsidR="000D57BC" w:rsidRPr="00A31B71">
        <w:rPr>
          <w:rFonts w:ascii="Times New Roman" w:hAnsi="Times New Roman"/>
          <w:i/>
          <w:sz w:val="28"/>
          <w:szCs w:val="28"/>
        </w:rPr>
        <w:t>)</w:t>
      </w:r>
      <w:r w:rsidR="00C606C3" w:rsidRPr="00A31B71">
        <w:rPr>
          <w:rFonts w:ascii="Times New Roman" w:hAnsi="Times New Roman"/>
          <w:i/>
          <w:sz w:val="28"/>
          <w:szCs w:val="28"/>
        </w:rPr>
        <w:t>,</w:t>
      </w:r>
    </w:p>
    <w:p w:rsidR="000D57BC" w:rsidRPr="00A31B71" w:rsidRDefault="000D57BC" w:rsidP="005E3256">
      <w:pPr>
        <w:pStyle w:val="afb"/>
        <w:ind w:firstLine="709"/>
        <w:rPr>
          <w:rFonts w:ascii="Times New Roman" w:hAnsi="Times New Roman"/>
          <w:sz w:val="28"/>
          <w:szCs w:val="28"/>
        </w:rPr>
      </w:pPr>
    </w:p>
    <w:p w:rsidR="000F0F4A" w:rsidRPr="00A31B71" w:rsidRDefault="003D65E3" w:rsidP="000F0F4A">
      <w:pPr>
        <w:pStyle w:val="afb"/>
        <w:ind w:firstLine="709"/>
        <w:rPr>
          <w:rFonts w:ascii="Times New Roman" w:hAnsi="Times New Roman"/>
          <w:sz w:val="28"/>
          <w:szCs w:val="28"/>
        </w:rPr>
      </w:pPr>
      <w:r w:rsidRPr="00A31B71">
        <w:rPr>
          <w:rFonts w:ascii="Times New Roman" w:hAnsi="Times New Roman"/>
          <w:position w:val="-30"/>
          <w:sz w:val="28"/>
          <w:szCs w:val="28"/>
        </w:rPr>
        <w:object w:dxaOrig="2320" w:dyaOrig="720">
          <v:shape id="_x0000_i1027" type="#_x0000_t75" style="width:117pt;height:37.5pt" o:ole="">
            <v:imagedata r:id="rId12" o:title=""/>
          </v:shape>
          <o:OLEObject Type="Embed" ProgID="Equation.3" ShapeID="_x0000_i1027" DrawAspect="Content" ObjectID="_1837000131" r:id="rId13"/>
        </w:object>
      </w:r>
      <w:r w:rsidR="000F0F4A" w:rsidRPr="00A31B71">
        <w:rPr>
          <w:rFonts w:ascii="Times New Roman" w:hAnsi="Times New Roman"/>
          <w:sz w:val="28"/>
          <w:szCs w:val="28"/>
        </w:rPr>
        <w:t xml:space="preserve">  </w:t>
      </w:r>
      <w:r w:rsidR="000F0F4A" w:rsidRPr="00A31B71">
        <w:rPr>
          <w:rFonts w:ascii="Times New Roman" w:hAnsi="Times New Roman"/>
          <w:i/>
          <w:sz w:val="28"/>
          <w:szCs w:val="28"/>
        </w:rPr>
        <w:t>(</w:t>
      </w:r>
      <w:proofErr w:type="spellStart"/>
      <w:r w:rsidR="000F0F4A" w:rsidRPr="00A31B71">
        <w:rPr>
          <w:rFonts w:ascii="Times New Roman" w:hAnsi="Times New Roman"/>
          <w:i/>
          <w:sz w:val="28"/>
          <w:szCs w:val="28"/>
          <w:lang w:val="en-US"/>
        </w:rPr>
        <w:t>i</w:t>
      </w:r>
      <w:proofErr w:type="spellEnd"/>
      <w:r w:rsidR="000F0F4A" w:rsidRPr="00A31B71">
        <w:rPr>
          <w:rFonts w:ascii="Times New Roman" w:hAnsi="Times New Roman"/>
          <w:i/>
          <w:sz w:val="28"/>
          <w:szCs w:val="28"/>
        </w:rPr>
        <w:t>=11…14),</w:t>
      </w:r>
    </w:p>
    <w:p w:rsidR="000F0F4A" w:rsidRPr="00A31B71" w:rsidRDefault="000F0F4A" w:rsidP="005E3256">
      <w:pPr>
        <w:pStyle w:val="afb"/>
        <w:ind w:firstLine="709"/>
        <w:rPr>
          <w:rFonts w:ascii="Times New Roman" w:hAnsi="Times New Roman"/>
          <w:position w:val="-30"/>
          <w:sz w:val="28"/>
          <w:szCs w:val="28"/>
        </w:rPr>
      </w:pPr>
    </w:p>
    <w:p w:rsidR="0085146D" w:rsidRPr="00A31B71" w:rsidRDefault="0085146D" w:rsidP="0085146D">
      <w:pPr>
        <w:pStyle w:val="afb"/>
        <w:ind w:firstLine="709"/>
        <w:rPr>
          <w:rFonts w:ascii="Times New Roman" w:hAnsi="Times New Roman"/>
          <w:sz w:val="28"/>
          <w:szCs w:val="28"/>
          <w:lang w:val="en-US"/>
        </w:rPr>
      </w:pPr>
      <w:r w:rsidRPr="00A31B71">
        <w:rPr>
          <w:rFonts w:ascii="Times New Roman" w:hAnsi="Times New Roman"/>
          <w:position w:val="-30"/>
          <w:sz w:val="28"/>
          <w:szCs w:val="28"/>
          <w:lang w:val="en-US"/>
        </w:rPr>
        <w:object w:dxaOrig="3560" w:dyaOrig="720">
          <v:shape id="_x0000_i1028" type="#_x0000_t75" style="width:177.75pt;height:37.5pt" o:ole="">
            <v:imagedata r:id="rId14" o:title=""/>
          </v:shape>
          <o:OLEObject Type="Embed" ProgID="Equation.3" ShapeID="_x0000_i1028" DrawAspect="Content" ObjectID="_1837000132" r:id="rId15"/>
        </w:object>
      </w:r>
    </w:p>
    <w:p w:rsidR="00586579" w:rsidRPr="00A31B71" w:rsidRDefault="00586579" w:rsidP="005E3256">
      <w:pPr>
        <w:pStyle w:val="afb"/>
        <w:ind w:firstLine="709"/>
        <w:rPr>
          <w:rFonts w:ascii="Times New Roman" w:hAnsi="Times New Roman"/>
          <w:sz w:val="28"/>
          <w:szCs w:val="28"/>
        </w:rPr>
      </w:pPr>
    </w:p>
    <w:p w:rsidR="001B52FE" w:rsidRPr="00A31B71" w:rsidRDefault="001B52FE" w:rsidP="005E3256">
      <w:pPr>
        <w:pStyle w:val="afb"/>
        <w:ind w:firstLine="709"/>
        <w:jc w:val="both"/>
        <w:rPr>
          <w:rFonts w:ascii="Times New Roman" w:hAnsi="Times New Roman"/>
          <w:sz w:val="28"/>
          <w:szCs w:val="28"/>
        </w:rPr>
      </w:pPr>
      <w:r w:rsidRPr="00A31B71">
        <w:rPr>
          <w:rFonts w:ascii="Times New Roman" w:hAnsi="Times New Roman"/>
          <w:sz w:val="28"/>
          <w:szCs w:val="28"/>
        </w:rPr>
        <w:t>ОУ</w:t>
      </w:r>
      <w:r w:rsidR="00B525C4" w:rsidRPr="00A31B71">
        <w:rPr>
          <w:rFonts w:ascii="Times New Roman" w:hAnsi="Times New Roman"/>
          <w:sz w:val="28"/>
          <w:szCs w:val="28"/>
          <w:vertAlign w:val="subscript"/>
        </w:rPr>
        <w:t>СТО</w:t>
      </w:r>
      <w:r w:rsidRPr="00A31B71">
        <w:rPr>
          <w:rFonts w:ascii="Times New Roman" w:hAnsi="Times New Roman"/>
          <w:sz w:val="28"/>
          <w:szCs w:val="28"/>
        </w:rPr>
        <w:t xml:space="preserve"> - доля государственных (муниципальных) общеобразовательных учреждений, соответствующих современным требованиям обучения, в общем количестве государственных (муниципальных) общеобразо</w:t>
      </w:r>
      <w:r w:rsidR="00592C6C" w:rsidRPr="00A31B71">
        <w:rPr>
          <w:rFonts w:ascii="Times New Roman" w:hAnsi="Times New Roman"/>
          <w:sz w:val="28"/>
          <w:szCs w:val="28"/>
        </w:rPr>
        <w:t>вательных учреждений</w:t>
      </w:r>
      <w:r w:rsidRPr="00A31B71">
        <w:rPr>
          <w:rFonts w:ascii="Times New Roman" w:hAnsi="Times New Roman"/>
          <w:sz w:val="28"/>
          <w:szCs w:val="28"/>
        </w:rPr>
        <w:t>;</w:t>
      </w:r>
    </w:p>
    <w:p w:rsidR="001B52FE" w:rsidRPr="00A31B71" w:rsidRDefault="000D57BC" w:rsidP="005E3256">
      <w:pPr>
        <w:ind w:firstLine="720"/>
        <w:jc w:val="both"/>
        <w:rPr>
          <w:rFonts w:eastAsia="Calibri"/>
          <w:sz w:val="28"/>
          <w:szCs w:val="28"/>
          <w:lang w:eastAsia="en-US"/>
        </w:rPr>
      </w:pPr>
      <w:r w:rsidRPr="00A31B71">
        <w:rPr>
          <w:rFonts w:eastAsia="Calibri"/>
          <w:sz w:val="28"/>
          <w:szCs w:val="28"/>
          <w:lang w:val="en-US" w:eastAsia="en-US"/>
        </w:rPr>
        <w:t>P</w:t>
      </w:r>
      <w:r w:rsidR="00404201" w:rsidRPr="00A31B71">
        <w:rPr>
          <w:rFonts w:eastAsia="Calibri"/>
          <w:sz w:val="28"/>
          <w:szCs w:val="28"/>
          <w:vertAlign w:val="subscript"/>
          <w:lang w:eastAsia="en-US"/>
        </w:rPr>
        <w:t>1</w:t>
      </w:r>
      <w:r w:rsidR="00404201" w:rsidRPr="00A31B71">
        <w:rPr>
          <w:rFonts w:eastAsia="Calibri"/>
          <w:sz w:val="28"/>
          <w:szCs w:val="28"/>
          <w:vertAlign w:val="superscript"/>
          <w:lang w:eastAsia="en-US"/>
        </w:rPr>
        <w:t>г</w:t>
      </w:r>
      <w:r w:rsidR="00404201" w:rsidRPr="00A31B71">
        <w:rPr>
          <w:rFonts w:eastAsia="Calibri"/>
          <w:sz w:val="28"/>
          <w:szCs w:val="28"/>
          <w:lang w:eastAsia="en-US"/>
        </w:rPr>
        <w:t xml:space="preserve">, </w:t>
      </w:r>
      <w:r w:rsidR="00404201" w:rsidRPr="00A31B71">
        <w:rPr>
          <w:rFonts w:eastAsia="Calibri"/>
          <w:sz w:val="28"/>
          <w:szCs w:val="28"/>
          <w:lang w:val="en-US" w:eastAsia="en-US"/>
        </w:rPr>
        <w:t>P</w:t>
      </w:r>
      <w:r w:rsidR="00404201" w:rsidRPr="00A31B71">
        <w:rPr>
          <w:rFonts w:eastAsia="Calibri"/>
          <w:sz w:val="28"/>
          <w:szCs w:val="28"/>
          <w:vertAlign w:val="subscript"/>
          <w:lang w:eastAsia="en-US"/>
        </w:rPr>
        <w:t>1</w:t>
      </w:r>
      <w:r w:rsidR="00404201" w:rsidRPr="00A31B71">
        <w:rPr>
          <w:rFonts w:eastAsia="Calibri"/>
          <w:sz w:val="28"/>
          <w:szCs w:val="28"/>
          <w:vertAlign w:val="superscript"/>
          <w:lang w:val="en-US" w:eastAsia="en-US"/>
        </w:rPr>
        <w:t>c</w:t>
      </w:r>
      <w:r w:rsidR="00404201" w:rsidRPr="00A31B71">
        <w:rPr>
          <w:rFonts w:eastAsia="Calibri"/>
          <w:sz w:val="28"/>
          <w:szCs w:val="28"/>
          <w:lang w:eastAsia="en-US"/>
        </w:rPr>
        <w:t xml:space="preserve"> </w:t>
      </w:r>
      <w:r w:rsidR="001B52FE" w:rsidRPr="00A31B71">
        <w:rPr>
          <w:sz w:val="28"/>
          <w:szCs w:val="28"/>
        </w:rPr>
        <w:t xml:space="preserve">– </w:t>
      </w:r>
      <w:r w:rsidR="001B52FE" w:rsidRPr="00A31B71">
        <w:rPr>
          <w:rFonts w:eastAsia="Calibri"/>
          <w:sz w:val="28"/>
          <w:szCs w:val="28"/>
          <w:lang w:eastAsia="en-US"/>
        </w:rPr>
        <w:t xml:space="preserve">число образовательных </w:t>
      </w:r>
      <w:r w:rsidR="00190370" w:rsidRPr="00A31B71">
        <w:rPr>
          <w:sz w:val="28"/>
          <w:szCs w:val="28"/>
        </w:rPr>
        <w:t>учреждений</w:t>
      </w:r>
      <w:r w:rsidR="00404201" w:rsidRPr="00A31B71">
        <w:rPr>
          <w:rFonts w:eastAsia="Calibri"/>
          <w:sz w:val="28"/>
          <w:szCs w:val="28"/>
          <w:lang w:eastAsia="en-US"/>
        </w:rPr>
        <w:t xml:space="preserve"> городских посел</w:t>
      </w:r>
      <w:r w:rsidR="00592C6C" w:rsidRPr="00A31B71">
        <w:rPr>
          <w:rFonts w:eastAsia="Calibri"/>
          <w:sz w:val="28"/>
          <w:szCs w:val="28"/>
          <w:lang w:eastAsia="en-US"/>
        </w:rPr>
        <w:t xml:space="preserve">ений </w:t>
      </w:r>
      <w:r w:rsidR="00E04828" w:rsidRPr="00A31B71">
        <w:rPr>
          <w:rFonts w:eastAsia="Calibri"/>
          <w:sz w:val="28"/>
          <w:szCs w:val="28"/>
          <w:lang w:eastAsia="en-US"/>
        </w:rPr>
        <w:br/>
      </w:r>
      <w:r w:rsidR="00592C6C" w:rsidRPr="00A31B71">
        <w:rPr>
          <w:rFonts w:eastAsia="Calibri"/>
          <w:sz w:val="28"/>
          <w:szCs w:val="28"/>
          <w:lang w:eastAsia="en-US"/>
        </w:rPr>
        <w:t>и в сельской местности</w:t>
      </w:r>
      <w:r w:rsidR="001B52FE" w:rsidRPr="00A31B71">
        <w:rPr>
          <w:rFonts w:eastAsia="Calibri"/>
          <w:sz w:val="28"/>
          <w:szCs w:val="28"/>
          <w:lang w:eastAsia="en-US"/>
        </w:rPr>
        <w:t>;</w:t>
      </w:r>
    </w:p>
    <w:p w:rsidR="001B52FE" w:rsidRPr="00A31B71" w:rsidRDefault="00404201" w:rsidP="005E3256">
      <w:pPr>
        <w:ind w:firstLine="720"/>
        <w:jc w:val="both"/>
        <w:rPr>
          <w:rFonts w:eastAsia="Calibri"/>
          <w:sz w:val="28"/>
          <w:szCs w:val="28"/>
          <w:lang w:eastAsia="en-US"/>
        </w:rPr>
      </w:pPr>
      <w:r w:rsidRPr="00A31B71">
        <w:rPr>
          <w:rFonts w:eastAsia="Calibri"/>
          <w:sz w:val="28"/>
          <w:szCs w:val="28"/>
          <w:lang w:val="en-US" w:eastAsia="en-US"/>
        </w:rPr>
        <w:t>P</w:t>
      </w:r>
      <w:r w:rsidRPr="00A31B71">
        <w:rPr>
          <w:rFonts w:eastAsia="Calibri"/>
          <w:sz w:val="28"/>
          <w:szCs w:val="28"/>
          <w:vertAlign w:val="subscript"/>
          <w:lang w:eastAsia="en-US"/>
        </w:rPr>
        <w:t>2</w:t>
      </w:r>
      <w:r w:rsidRPr="00A31B71">
        <w:rPr>
          <w:rFonts w:eastAsia="Calibri"/>
          <w:sz w:val="28"/>
          <w:szCs w:val="28"/>
          <w:vertAlign w:val="superscript"/>
          <w:lang w:eastAsia="en-US"/>
        </w:rPr>
        <w:t>г</w:t>
      </w:r>
      <w:r w:rsidRPr="00A31B71">
        <w:rPr>
          <w:rFonts w:eastAsia="Calibri"/>
          <w:sz w:val="28"/>
          <w:szCs w:val="28"/>
          <w:lang w:eastAsia="en-US"/>
        </w:rPr>
        <w:t xml:space="preserve">, </w:t>
      </w:r>
      <w:r w:rsidRPr="00A31B71">
        <w:rPr>
          <w:rFonts w:eastAsia="Calibri"/>
          <w:sz w:val="28"/>
          <w:szCs w:val="28"/>
          <w:lang w:val="en-US" w:eastAsia="en-US"/>
        </w:rPr>
        <w:t>P</w:t>
      </w:r>
      <w:r w:rsidRPr="00A31B71">
        <w:rPr>
          <w:rFonts w:eastAsia="Calibri"/>
          <w:sz w:val="28"/>
          <w:szCs w:val="28"/>
          <w:vertAlign w:val="subscript"/>
          <w:lang w:eastAsia="en-US"/>
        </w:rPr>
        <w:t>2</w:t>
      </w:r>
      <w:r w:rsidRPr="00A31B71">
        <w:rPr>
          <w:rFonts w:eastAsia="Calibri"/>
          <w:sz w:val="28"/>
          <w:szCs w:val="28"/>
          <w:vertAlign w:val="superscript"/>
          <w:lang w:val="en-US" w:eastAsia="en-US"/>
        </w:rPr>
        <w:t>c</w:t>
      </w:r>
      <w:r w:rsidRPr="00A31B71">
        <w:rPr>
          <w:rFonts w:eastAsia="Calibri"/>
          <w:sz w:val="28"/>
          <w:szCs w:val="28"/>
          <w:lang w:eastAsia="en-US"/>
        </w:rPr>
        <w:t xml:space="preserve"> </w:t>
      </w:r>
      <w:r w:rsidRPr="00A31B71">
        <w:rPr>
          <w:sz w:val="28"/>
          <w:szCs w:val="28"/>
        </w:rPr>
        <w:t xml:space="preserve">– </w:t>
      </w:r>
      <w:r w:rsidRPr="00A31B71">
        <w:rPr>
          <w:rFonts w:eastAsia="Calibri"/>
          <w:sz w:val="28"/>
          <w:szCs w:val="28"/>
          <w:lang w:eastAsia="en-US"/>
        </w:rPr>
        <w:t xml:space="preserve">численность всех работников общеобразовательных </w:t>
      </w:r>
      <w:r w:rsidR="00190370" w:rsidRPr="00A31B71">
        <w:rPr>
          <w:sz w:val="28"/>
          <w:szCs w:val="28"/>
        </w:rPr>
        <w:t>учреждений</w:t>
      </w:r>
      <w:r w:rsidR="00190370" w:rsidRPr="00A31B71">
        <w:rPr>
          <w:rFonts w:eastAsia="Calibri"/>
          <w:sz w:val="28"/>
          <w:szCs w:val="28"/>
          <w:lang w:eastAsia="en-US"/>
        </w:rPr>
        <w:t xml:space="preserve"> </w:t>
      </w:r>
      <w:r w:rsidRPr="00A31B71">
        <w:rPr>
          <w:rFonts w:eastAsia="Calibri"/>
          <w:sz w:val="28"/>
          <w:szCs w:val="28"/>
          <w:lang w:eastAsia="en-US"/>
        </w:rPr>
        <w:t>городских по</w:t>
      </w:r>
      <w:r w:rsidR="00592C6C" w:rsidRPr="00A31B71">
        <w:rPr>
          <w:rFonts w:eastAsia="Calibri"/>
          <w:sz w:val="28"/>
          <w:szCs w:val="28"/>
          <w:lang w:eastAsia="en-US"/>
        </w:rPr>
        <w:t>селений и в сельской местности</w:t>
      </w:r>
      <w:r w:rsidR="00190370" w:rsidRPr="00A31B71">
        <w:rPr>
          <w:rFonts w:eastAsia="Calibri"/>
          <w:sz w:val="28"/>
          <w:szCs w:val="28"/>
          <w:lang w:eastAsia="en-US"/>
        </w:rPr>
        <w:t>;</w:t>
      </w:r>
    </w:p>
    <w:p w:rsidR="00404201" w:rsidRPr="00A31B71" w:rsidRDefault="00404201" w:rsidP="005E3256">
      <w:pPr>
        <w:ind w:firstLine="720"/>
        <w:jc w:val="both"/>
        <w:rPr>
          <w:rFonts w:eastAsia="Calibri"/>
          <w:sz w:val="28"/>
          <w:szCs w:val="28"/>
          <w:lang w:eastAsia="en-US"/>
        </w:rPr>
      </w:pPr>
      <w:r w:rsidRPr="00A31B71">
        <w:rPr>
          <w:rFonts w:eastAsia="Calibri"/>
          <w:sz w:val="28"/>
          <w:szCs w:val="28"/>
          <w:lang w:val="en-US" w:eastAsia="en-US"/>
        </w:rPr>
        <w:t>P</w:t>
      </w:r>
      <w:r w:rsidRPr="00A31B71">
        <w:rPr>
          <w:rFonts w:eastAsia="Calibri"/>
          <w:sz w:val="28"/>
          <w:szCs w:val="28"/>
          <w:vertAlign w:val="subscript"/>
          <w:lang w:eastAsia="en-US"/>
        </w:rPr>
        <w:t>3</w:t>
      </w:r>
      <w:r w:rsidRPr="00A31B71">
        <w:rPr>
          <w:rFonts w:eastAsia="Calibri"/>
          <w:sz w:val="28"/>
          <w:szCs w:val="28"/>
          <w:vertAlign w:val="superscript"/>
          <w:lang w:eastAsia="en-US"/>
        </w:rPr>
        <w:t>г</w:t>
      </w:r>
      <w:r w:rsidRPr="00A31B71">
        <w:rPr>
          <w:rFonts w:eastAsia="Calibri"/>
          <w:sz w:val="28"/>
          <w:szCs w:val="28"/>
          <w:lang w:eastAsia="en-US"/>
        </w:rPr>
        <w:t xml:space="preserve">, </w:t>
      </w:r>
      <w:r w:rsidRPr="00A31B71">
        <w:rPr>
          <w:rFonts w:eastAsia="Calibri"/>
          <w:sz w:val="28"/>
          <w:szCs w:val="28"/>
          <w:lang w:val="en-US" w:eastAsia="en-US"/>
        </w:rPr>
        <w:t>P</w:t>
      </w:r>
      <w:r w:rsidRPr="00A31B71">
        <w:rPr>
          <w:rFonts w:eastAsia="Calibri"/>
          <w:sz w:val="28"/>
          <w:szCs w:val="28"/>
          <w:vertAlign w:val="subscript"/>
          <w:lang w:eastAsia="en-US"/>
        </w:rPr>
        <w:t>3</w:t>
      </w:r>
      <w:r w:rsidRPr="00A31B71">
        <w:rPr>
          <w:rFonts w:eastAsia="Calibri"/>
          <w:sz w:val="28"/>
          <w:szCs w:val="28"/>
          <w:vertAlign w:val="superscript"/>
          <w:lang w:val="en-US" w:eastAsia="en-US"/>
        </w:rPr>
        <w:t>c</w:t>
      </w:r>
      <w:r w:rsidRPr="00A31B71">
        <w:rPr>
          <w:rFonts w:eastAsia="Calibri"/>
          <w:sz w:val="28"/>
          <w:szCs w:val="28"/>
          <w:lang w:eastAsia="en-US"/>
        </w:rPr>
        <w:t xml:space="preserve"> </w:t>
      </w:r>
      <w:r w:rsidRPr="00A31B71">
        <w:rPr>
          <w:sz w:val="28"/>
          <w:szCs w:val="28"/>
        </w:rPr>
        <w:t xml:space="preserve">– число общеобразовательных </w:t>
      </w:r>
      <w:r w:rsidR="00190370" w:rsidRPr="00A31B71">
        <w:rPr>
          <w:sz w:val="28"/>
          <w:szCs w:val="28"/>
        </w:rPr>
        <w:t>учреждений</w:t>
      </w:r>
      <w:r w:rsidRPr="00A31B71">
        <w:rPr>
          <w:sz w:val="28"/>
          <w:szCs w:val="28"/>
        </w:rPr>
        <w:t xml:space="preserve">, имеющих </w:t>
      </w:r>
      <w:r w:rsidR="00D4060E" w:rsidRPr="00A31B71">
        <w:rPr>
          <w:sz w:val="28"/>
          <w:szCs w:val="28"/>
        </w:rPr>
        <w:t xml:space="preserve">спортивный </w:t>
      </w:r>
      <w:r w:rsidRPr="00A31B71">
        <w:rPr>
          <w:sz w:val="28"/>
          <w:szCs w:val="28"/>
        </w:rPr>
        <w:t>зал в городских поселениях и</w:t>
      </w:r>
      <w:r w:rsidR="00592C6C" w:rsidRPr="00A31B71">
        <w:rPr>
          <w:sz w:val="28"/>
          <w:szCs w:val="28"/>
        </w:rPr>
        <w:t xml:space="preserve"> в сельской местности</w:t>
      </w:r>
      <w:r w:rsidRPr="00A31B71">
        <w:rPr>
          <w:sz w:val="28"/>
          <w:szCs w:val="28"/>
        </w:rPr>
        <w:t>;</w:t>
      </w:r>
    </w:p>
    <w:p w:rsidR="00404201" w:rsidRPr="00A31B71" w:rsidRDefault="00404201" w:rsidP="005E3256">
      <w:pPr>
        <w:ind w:firstLine="720"/>
        <w:jc w:val="both"/>
        <w:rPr>
          <w:sz w:val="28"/>
          <w:szCs w:val="28"/>
        </w:rPr>
      </w:pPr>
      <w:r w:rsidRPr="00A31B71">
        <w:rPr>
          <w:rFonts w:eastAsia="Calibri"/>
          <w:sz w:val="28"/>
          <w:szCs w:val="28"/>
          <w:lang w:val="en-US" w:eastAsia="en-US"/>
        </w:rPr>
        <w:t>P</w:t>
      </w:r>
      <w:r w:rsidRPr="00A31B71">
        <w:rPr>
          <w:rFonts w:eastAsia="Calibri"/>
          <w:sz w:val="28"/>
          <w:szCs w:val="28"/>
          <w:vertAlign w:val="subscript"/>
          <w:lang w:eastAsia="en-US"/>
        </w:rPr>
        <w:t>4</w:t>
      </w:r>
      <w:r w:rsidRPr="00A31B71">
        <w:rPr>
          <w:rFonts w:eastAsia="Calibri"/>
          <w:sz w:val="28"/>
          <w:szCs w:val="28"/>
          <w:vertAlign w:val="superscript"/>
          <w:lang w:eastAsia="en-US"/>
        </w:rPr>
        <w:t>г</w:t>
      </w:r>
      <w:r w:rsidRPr="00A31B71">
        <w:rPr>
          <w:rFonts w:eastAsia="Calibri"/>
          <w:sz w:val="28"/>
          <w:szCs w:val="28"/>
          <w:lang w:eastAsia="en-US"/>
        </w:rPr>
        <w:t xml:space="preserve">, </w:t>
      </w:r>
      <w:r w:rsidRPr="00A31B71">
        <w:rPr>
          <w:rFonts w:eastAsia="Calibri"/>
          <w:sz w:val="28"/>
          <w:szCs w:val="28"/>
          <w:lang w:val="en-US" w:eastAsia="en-US"/>
        </w:rPr>
        <w:t>P</w:t>
      </w:r>
      <w:r w:rsidRPr="00A31B71">
        <w:rPr>
          <w:rFonts w:eastAsia="Calibri"/>
          <w:sz w:val="28"/>
          <w:szCs w:val="28"/>
          <w:vertAlign w:val="subscript"/>
          <w:lang w:eastAsia="en-US"/>
        </w:rPr>
        <w:t>4</w:t>
      </w:r>
      <w:r w:rsidRPr="00A31B71">
        <w:rPr>
          <w:rFonts w:eastAsia="Calibri"/>
          <w:sz w:val="28"/>
          <w:szCs w:val="28"/>
          <w:vertAlign w:val="superscript"/>
          <w:lang w:val="en-US" w:eastAsia="en-US"/>
        </w:rPr>
        <w:t>c</w:t>
      </w:r>
      <w:r w:rsidRPr="00A31B71">
        <w:rPr>
          <w:rFonts w:eastAsia="Calibri"/>
          <w:sz w:val="28"/>
          <w:szCs w:val="28"/>
          <w:lang w:eastAsia="en-US"/>
        </w:rPr>
        <w:t xml:space="preserve"> </w:t>
      </w:r>
      <w:r w:rsidRPr="00A31B71">
        <w:rPr>
          <w:sz w:val="28"/>
          <w:szCs w:val="28"/>
        </w:rPr>
        <w:t xml:space="preserve">– число общеобразовательных </w:t>
      </w:r>
      <w:r w:rsidR="00190370" w:rsidRPr="00A31B71">
        <w:rPr>
          <w:sz w:val="28"/>
          <w:szCs w:val="28"/>
        </w:rPr>
        <w:t>учреждений</w:t>
      </w:r>
      <w:r w:rsidRPr="00A31B71">
        <w:rPr>
          <w:sz w:val="28"/>
          <w:szCs w:val="28"/>
        </w:rPr>
        <w:t xml:space="preserve">, имеющих актовый </w:t>
      </w:r>
      <w:r w:rsidR="00E04828" w:rsidRPr="00A31B71">
        <w:rPr>
          <w:sz w:val="28"/>
          <w:szCs w:val="28"/>
        </w:rPr>
        <w:br/>
      </w:r>
      <w:r w:rsidRPr="00A31B71">
        <w:rPr>
          <w:sz w:val="28"/>
          <w:szCs w:val="28"/>
        </w:rPr>
        <w:t>за или лекционный зал, в городских пос</w:t>
      </w:r>
      <w:r w:rsidR="00592C6C" w:rsidRPr="00A31B71">
        <w:rPr>
          <w:sz w:val="28"/>
          <w:szCs w:val="28"/>
        </w:rPr>
        <w:t>елениях и в сельской местности</w:t>
      </w:r>
      <w:r w:rsidRPr="00A31B71">
        <w:rPr>
          <w:sz w:val="28"/>
          <w:szCs w:val="28"/>
        </w:rPr>
        <w:t>;</w:t>
      </w:r>
    </w:p>
    <w:p w:rsidR="00404201" w:rsidRPr="00A31B71" w:rsidRDefault="00404201" w:rsidP="005E3256">
      <w:pPr>
        <w:ind w:firstLine="720"/>
        <w:jc w:val="both"/>
        <w:rPr>
          <w:sz w:val="28"/>
          <w:szCs w:val="28"/>
        </w:rPr>
      </w:pPr>
      <w:r w:rsidRPr="00A31B71">
        <w:rPr>
          <w:rFonts w:eastAsia="Calibri"/>
          <w:sz w:val="28"/>
          <w:szCs w:val="28"/>
          <w:lang w:val="en-US" w:eastAsia="en-US"/>
        </w:rPr>
        <w:t>P</w:t>
      </w:r>
      <w:r w:rsidR="008B2CF1" w:rsidRPr="00A31B71">
        <w:rPr>
          <w:rFonts w:eastAsia="Calibri"/>
          <w:sz w:val="28"/>
          <w:szCs w:val="28"/>
          <w:vertAlign w:val="subscript"/>
          <w:lang w:eastAsia="en-US"/>
        </w:rPr>
        <w:t>5</w:t>
      </w:r>
      <w:r w:rsidRPr="00A31B71">
        <w:rPr>
          <w:rFonts w:eastAsia="Calibri"/>
          <w:sz w:val="28"/>
          <w:szCs w:val="28"/>
          <w:vertAlign w:val="superscript"/>
          <w:lang w:eastAsia="en-US"/>
        </w:rPr>
        <w:t>г</w:t>
      </w:r>
      <w:r w:rsidRPr="00A31B71">
        <w:rPr>
          <w:rFonts w:eastAsia="Calibri"/>
          <w:sz w:val="28"/>
          <w:szCs w:val="28"/>
          <w:lang w:eastAsia="en-US"/>
        </w:rPr>
        <w:t xml:space="preserve">, </w:t>
      </w:r>
      <w:r w:rsidRPr="00A31B71">
        <w:rPr>
          <w:rFonts w:eastAsia="Calibri"/>
          <w:sz w:val="28"/>
          <w:szCs w:val="28"/>
          <w:lang w:val="en-US" w:eastAsia="en-US"/>
        </w:rPr>
        <w:t>P</w:t>
      </w:r>
      <w:r w:rsidR="008B2CF1" w:rsidRPr="00A31B71">
        <w:rPr>
          <w:rFonts w:eastAsia="Calibri"/>
          <w:sz w:val="28"/>
          <w:szCs w:val="28"/>
          <w:vertAlign w:val="subscript"/>
          <w:lang w:eastAsia="en-US"/>
        </w:rPr>
        <w:t>5</w:t>
      </w:r>
      <w:r w:rsidRPr="00A31B71">
        <w:rPr>
          <w:rFonts w:eastAsia="Calibri"/>
          <w:sz w:val="28"/>
          <w:szCs w:val="28"/>
          <w:vertAlign w:val="superscript"/>
          <w:lang w:val="en-US" w:eastAsia="en-US"/>
        </w:rPr>
        <w:t>c</w:t>
      </w:r>
      <w:r w:rsidRPr="00A31B71">
        <w:rPr>
          <w:rFonts w:eastAsia="Calibri"/>
          <w:sz w:val="28"/>
          <w:szCs w:val="28"/>
          <w:lang w:eastAsia="en-US"/>
        </w:rPr>
        <w:t xml:space="preserve"> </w:t>
      </w:r>
      <w:r w:rsidRPr="00A31B71">
        <w:rPr>
          <w:sz w:val="28"/>
          <w:szCs w:val="28"/>
        </w:rPr>
        <w:t>–</w:t>
      </w:r>
      <w:r w:rsidR="008B2CF1" w:rsidRPr="00A31B71">
        <w:rPr>
          <w:sz w:val="28"/>
          <w:szCs w:val="28"/>
        </w:rPr>
        <w:t xml:space="preserve"> число общеобразовательных </w:t>
      </w:r>
      <w:r w:rsidR="00190370" w:rsidRPr="00A31B71">
        <w:rPr>
          <w:sz w:val="28"/>
          <w:szCs w:val="28"/>
        </w:rPr>
        <w:t>учреждений</w:t>
      </w:r>
      <w:r w:rsidR="008B2CF1" w:rsidRPr="00A31B71">
        <w:rPr>
          <w:sz w:val="28"/>
          <w:szCs w:val="28"/>
        </w:rPr>
        <w:t>, имеющих столовую или буфет – всего (городских поселений и в сельской местности);</w:t>
      </w:r>
    </w:p>
    <w:p w:rsidR="008B2CF1" w:rsidRPr="00A31B71" w:rsidRDefault="008B2CF1" w:rsidP="005E3256">
      <w:pPr>
        <w:ind w:firstLine="720"/>
        <w:jc w:val="both"/>
        <w:rPr>
          <w:sz w:val="28"/>
          <w:szCs w:val="28"/>
        </w:rPr>
      </w:pPr>
      <w:r w:rsidRPr="00A31B71">
        <w:rPr>
          <w:rFonts w:eastAsia="Calibri"/>
          <w:sz w:val="28"/>
          <w:szCs w:val="28"/>
          <w:lang w:val="en-US" w:eastAsia="en-US"/>
        </w:rPr>
        <w:lastRenderedPageBreak/>
        <w:t>P</w:t>
      </w:r>
      <w:r w:rsidRPr="00A31B71">
        <w:rPr>
          <w:rFonts w:eastAsia="Calibri"/>
          <w:sz w:val="28"/>
          <w:szCs w:val="28"/>
          <w:vertAlign w:val="subscript"/>
          <w:lang w:eastAsia="en-US"/>
        </w:rPr>
        <w:t>6</w:t>
      </w:r>
      <w:r w:rsidRPr="00A31B71">
        <w:rPr>
          <w:rFonts w:eastAsia="Calibri"/>
          <w:sz w:val="28"/>
          <w:szCs w:val="28"/>
          <w:vertAlign w:val="superscript"/>
          <w:lang w:eastAsia="en-US"/>
        </w:rPr>
        <w:t>г</w:t>
      </w:r>
      <w:r w:rsidRPr="00A31B71">
        <w:rPr>
          <w:rFonts w:eastAsia="Calibri"/>
          <w:sz w:val="28"/>
          <w:szCs w:val="28"/>
          <w:lang w:eastAsia="en-US"/>
        </w:rPr>
        <w:t xml:space="preserve">, </w:t>
      </w:r>
      <w:r w:rsidRPr="00A31B71">
        <w:rPr>
          <w:rFonts w:eastAsia="Calibri"/>
          <w:sz w:val="28"/>
          <w:szCs w:val="28"/>
          <w:lang w:val="en-US" w:eastAsia="en-US"/>
        </w:rPr>
        <w:t>P</w:t>
      </w:r>
      <w:r w:rsidRPr="00A31B71">
        <w:rPr>
          <w:rFonts w:eastAsia="Calibri"/>
          <w:sz w:val="28"/>
          <w:szCs w:val="28"/>
          <w:vertAlign w:val="subscript"/>
          <w:lang w:eastAsia="en-US"/>
        </w:rPr>
        <w:t>6</w:t>
      </w:r>
      <w:r w:rsidRPr="00A31B71">
        <w:rPr>
          <w:rFonts w:eastAsia="Calibri"/>
          <w:sz w:val="28"/>
          <w:szCs w:val="28"/>
          <w:vertAlign w:val="superscript"/>
          <w:lang w:val="en-US" w:eastAsia="en-US"/>
        </w:rPr>
        <w:t>c</w:t>
      </w:r>
      <w:r w:rsidRPr="00A31B71">
        <w:rPr>
          <w:rFonts w:eastAsia="Calibri"/>
          <w:sz w:val="28"/>
          <w:szCs w:val="28"/>
          <w:lang w:eastAsia="en-US"/>
        </w:rPr>
        <w:t xml:space="preserve"> </w:t>
      </w:r>
      <w:r w:rsidRPr="00A31B71">
        <w:rPr>
          <w:sz w:val="28"/>
          <w:szCs w:val="28"/>
        </w:rPr>
        <w:t>– число общеобразовательных</w:t>
      </w:r>
      <w:r w:rsidR="00190370" w:rsidRPr="00A31B71">
        <w:rPr>
          <w:sz w:val="28"/>
          <w:szCs w:val="28"/>
        </w:rPr>
        <w:t xml:space="preserve"> учреждений </w:t>
      </w:r>
      <w:r w:rsidRPr="00A31B71">
        <w:rPr>
          <w:sz w:val="28"/>
          <w:szCs w:val="28"/>
        </w:rPr>
        <w:t xml:space="preserve">городских поселений </w:t>
      </w:r>
      <w:r w:rsidR="00E04828" w:rsidRPr="00A31B71">
        <w:rPr>
          <w:sz w:val="28"/>
          <w:szCs w:val="28"/>
        </w:rPr>
        <w:br/>
      </w:r>
      <w:r w:rsidRPr="00A31B71">
        <w:rPr>
          <w:sz w:val="28"/>
          <w:szCs w:val="28"/>
        </w:rPr>
        <w:t>и в сельской местности, имеющих библ</w:t>
      </w:r>
      <w:r w:rsidR="00592C6C" w:rsidRPr="00A31B71">
        <w:rPr>
          <w:sz w:val="28"/>
          <w:szCs w:val="28"/>
        </w:rPr>
        <w:t>иотеки (книжный фонд)</w:t>
      </w:r>
      <w:r w:rsidRPr="00A31B71">
        <w:rPr>
          <w:sz w:val="28"/>
          <w:szCs w:val="28"/>
        </w:rPr>
        <w:t>;</w:t>
      </w:r>
    </w:p>
    <w:p w:rsidR="008B2CF1" w:rsidRPr="00A31B71" w:rsidRDefault="008B2CF1" w:rsidP="005E3256">
      <w:pPr>
        <w:ind w:firstLine="720"/>
        <w:jc w:val="both"/>
        <w:rPr>
          <w:sz w:val="28"/>
          <w:szCs w:val="28"/>
        </w:rPr>
      </w:pPr>
      <w:r w:rsidRPr="00A31B71">
        <w:rPr>
          <w:rFonts w:eastAsia="Calibri"/>
          <w:sz w:val="28"/>
          <w:szCs w:val="28"/>
          <w:lang w:val="en-US" w:eastAsia="en-US"/>
        </w:rPr>
        <w:t>P</w:t>
      </w:r>
      <w:r w:rsidRPr="00A31B71">
        <w:rPr>
          <w:rFonts w:eastAsia="Calibri"/>
          <w:sz w:val="28"/>
          <w:szCs w:val="28"/>
          <w:vertAlign w:val="subscript"/>
          <w:lang w:eastAsia="en-US"/>
        </w:rPr>
        <w:t>7</w:t>
      </w:r>
      <w:r w:rsidRPr="00A31B71">
        <w:rPr>
          <w:rFonts w:eastAsia="Calibri"/>
          <w:sz w:val="28"/>
          <w:szCs w:val="28"/>
          <w:vertAlign w:val="superscript"/>
          <w:lang w:eastAsia="en-US"/>
        </w:rPr>
        <w:t>г</w:t>
      </w:r>
      <w:r w:rsidRPr="00A31B71">
        <w:rPr>
          <w:rFonts w:eastAsia="Calibri"/>
          <w:sz w:val="28"/>
          <w:szCs w:val="28"/>
          <w:lang w:eastAsia="en-US"/>
        </w:rPr>
        <w:t xml:space="preserve">, </w:t>
      </w:r>
      <w:r w:rsidRPr="00A31B71">
        <w:rPr>
          <w:rFonts w:eastAsia="Calibri"/>
          <w:sz w:val="28"/>
          <w:szCs w:val="28"/>
          <w:lang w:val="en-US" w:eastAsia="en-US"/>
        </w:rPr>
        <w:t>P</w:t>
      </w:r>
      <w:r w:rsidRPr="00A31B71">
        <w:rPr>
          <w:rFonts w:eastAsia="Calibri"/>
          <w:sz w:val="28"/>
          <w:szCs w:val="28"/>
          <w:vertAlign w:val="subscript"/>
          <w:lang w:eastAsia="en-US"/>
        </w:rPr>
        <w:t>7</w:t>
      </w:r>
      <w:r w:rsidRPr="00A31B71">
        <w:rPr>
          <w:rFonts w:eastAsia="Calibri"/>
          <w:sz w:val="28"/>
          <w:szCs w:val="28"/>
          <w:vertAlign w:val="superscript"/>
          <w:lang w:val="en-US" w:eastAsia="en-US"/>
        </w:rPr>
        <w:t>c</w:t>
      </w:r>
      <w:r w:rsidRPr="00A31B71">
        <w:rPr>
          <w:rFonts w:eastAsia="Calibri"/>
          <w:sz w:val="28"/>
          <w:szCs w:val="28"/>
          <w:lang w:eastAsia="en-US"/>
        </w:rPr>
        <w:t xml:space="preserve"> </w:t>
      </w:r>
      <w:r w:rsidRPr="00A31B71">
        <w:rPr>
          <w:sz w:val="28"/>
          <w:szCs w:val="28"/>
        </w:rPr>
        <w:t xml:space="preserve">– число общеобразовательных </w:t>
      </w:r>
      <w:r w:rsidR="00190370" w:rsidRPr="00A31B71">
        <w:rPr>
          <w:sz w:val="28"/>
          <w:szCs w:val="28"/>
        </w:rPr>
        <w:t>учреждений</w:t>
      </w:r>
      <w:r w:rsidRPr="00A31B71">
        <w:rPr>
          <w:sz w:val="28"/>
          <w:szCs w:val="28"/>
        </w:rPr>
        <w:t xml:space="preserve"> городских</w:t>
      </w:r>
      <w:r w:rsidR="00FD6BAE" w:rsidRPr="00A31B71">
        <w:rPr>
          <w:sz w:val="28"/>
          <w:szCs w:val="28"/>
        </w:rPr>
        <w:t xml:space="preserve"> поселений</w:t>
      </w:r>
      <w:r w:rsidRPr="00A31B71">
        <w:rPr>
          <w:sz w:val="28"/>
          <w:szCs w:val="28"/>
        </w:rPr>
        <w:t xml:space="preserve"> </w:t>
      </w:r>
      <w:r w:rsidR="00E04828" w:rsidRPr="00A31B71">
        <w:rPr>
          <w:sz w:val="28"/>
          <w:szCs w:val="28"/>
        </w:rPr>
        <w:br/>
      </w:r>
      <w:r w:rsidRPr="00A31B71">
        <w:rPr>
          <w:sz w:val="28"/>
          <w:szCs w:val="28"/>
        </w:rPr>
        <w:t>и в сельской местности, здания которых требуют</w:t>
      </w:r>
      <w:r w:rsidR="00592C6C" w:rsidRPr="00A31B71">
        <w:rPr>
          <w:sz w:val="28"/>
          <w:szCs w:val="28"/>
        </w:rPr>
        <w:t xml:space="preserve"> капитального ремонта</w:t>
      </w:r>
      <w:r w:rsidRPr="00A31B71">
        <w:rPr>
          <w:sz w:val="28"/>
          <w:szCs w:val="28"/>
        </w:rPr>
        <w:t>;</w:t>
      </w:r>
    </w:p>
    <w:p w:rsidR="00FD6BAE" w:rsidRPr="00A31B71" w:rsidRDefault="00FD6BAE" w:rsidP="005E3256">
      <w:pPr>
        <w:ind w:firstLine="720"/>
        <w:jc w:val="both"/>
        <w:rPr>
          <w:sz w:val="28"/>
          <w:szCs w:val="28"/>
        </w:rPr>
      </w:pPr>
      <w:r w:rsidRPr="00A31B71">
        <w:rPr>
          <w:rFonts w:eastAsia="Calibri"/>
          <w:sz w:val="28"/>
          <w:szCs w:val="28"/>
          <w:lang w:val="en-US" w:eastAsia="en-US"/>
        </w:rPr>
        <w:t>P</w:t>
      </w:r>
      <w:r w:rsidRPr="00A31B71">
        <w:rPr>
          <w:rFonts w:eastAsia="Calibri"/>
          <w:sz w:val="28"/>
          <w:szCs w:val="28"/>
          <w:vertAlign w:val="subscript"/>
          <w:lang w:eastAsia="en-US"/>
        </w:rPr>
        <w:t>8</w:t>
      </w:r>
      <w:r w:rsidRPr="00A31B71">
        <w:rPr>
          <w:rFonts w:eastAsia="Calibri"/>
          <w:sz w:val="28"/>
          <w:szCs w:val="28"/>
          <w:vertAlign w:val="superscript"/>
          <w:lang w:eastAsia="en-US"/>
        </w:rPr>
        <w:t>г</w:t>
      </w:r>
      <w:r w:rsidRPr="00A31B71">
        <w:rPr>
          <w:rFonts w:eastAsia="Calibri"/>
          <w:sz w:val="28"/>
          <w:szCs w:val="28"/>
          <w:lang w:eastAsia="en-US"/>
        </w:rPr>
        <w:t xml:space="preserve">, </w:t>
      </w:r>
      <w:r w:rsidRPr="00A31B71">
        <w:rPr>
          <w:rFonts w:eastAsia="Calibri"/>
          <w:sz w:val="28"/>
          <w:szCs w:val="28"/>
          <w:lang w:val="en-US" w:eastAsia="en-US"/>
        </w:rPr>
        <w:t>P</w:t>
      </w:r>
      <w:r w:rsidRPr="00A31B71">
        <w:rPr>
          <w:rFonts w:eastAsia="Calibri"/>
          <w:sz w:val="28"/>
          <w:szCs w:val="28"/>
          <w:vertAlign w:val="subscript"/>
          <w:lang w:eastAsia="en-US"/>
        </w:rPr>
        <w:t>8</w:t>
      </w:r>
      <w:r w:rsidRPr="00A31B71">
        <w:rPr>
          <w:rFonts w:eastAsia="Calibri"/>
          <w:sz w:val="28"/>
          <w:szCs w:val="28"/>
          <w:vertAlign w:val="superscript"/>
          <w:lang w:val="en-US" w:eastAsia="en-US"/>
        </w:rPr>
        <w:t>c</w:t>
      </w:r>
      <w:r w:rsidRPr="00A31B71">
        <w:rPr>
          <w:rFonts w:eastAsia="Calibri"/>
          <w:sz w:val="28"/>
          <w:szCs w:val="28"/>
          <w:lang w:eastAsia="en-US"/>
        </w:rPr>
        <w:t xml:space="preserve"> </w:t>
      </w:r>
      <w:r w:rsidRPr="00A31B71">
        <w:rPr>
          <w:sz w:val="28"/>
          <w:szCs w:val="28"/>
        </w:rPr>
        <w:t>–</w:t>
      </w:r>
      <w:r w:rsidRPr="00A31B71">
        <w:rPr>
          <w:rFonts w:eastAsia="Calibri"/>
          <w:sz w:val="28"/>
          <w:szCs w:val="28"/>
          <w:lang w:eastAsia="en-US"/>
        </w:rPr>
        <w:t xml:space="preserve"> </w:t>
      </w:r>
      <w:r w:rsidRPr="00A31B71">
        <w:rPr>
          <w:sz w:val="28"/>
          <w:szCs w:val="28"/>
        </w:rPr>
        <w:t xml:space="preserve">число общеобразовательных </w:t>
      </w:r>
      <w:r w:rsidR="00190370" w:rsidRPr="00A31B71">
        <w:rPr>
          <w:sz w:val="28"/>
          <w:szCs w:val="28"/>
        </w:rPr>
        <w:t>учреждений</w:t>
      </w:r>
      <w:r w:rsidRPr="00A31B71">
        <w:rPr>
          <w:sz w:val="28"/>
          <w:szCs w:val="28"/>
        </w:rPr>
        <w:t xml:space="preserve"> городских поселений </w:t>
      </w:r>
      <w:r w:rsidR="00E04828" w:rsidRPr="00A31B71">
        <w:rPr>
          <w:sz w:val="28"/>
          <w:szCs w:val="28"/>
        </w:rPr>
        <w:br/>
      </w:r>
      <w:r w:rsidRPr="00A31B71">
        <w:rPr>
          <w:sz w:val="28"/>
          <w:szCs w:val="28"/>
        </w:rPr>
        <w:t xml:space="preserve">и в сельской местности, находящихся </w:t>
      </w:r>
      <w:r w:rsidR="00592C6C" w:rsidRPr="00A31B71">
        <w:rPr>
          <w:sz w:val="28"/>
          <w:szCs w:val="28"/>
        </w:rPr>
        <w:t>в аварийном состоянии</w:t>
      </w:r>
      <w:r w:rsidRPr="00A31B71">
        <w:rPr>
          <w:sz w:val="28"/>
          <w:szCs w:val="28"/>
        </w:rPr>
        <w:t>;</w:t>
      </w:r>
    </w:p>
    <w:p w:rsidR="0085146D" w:rsidRPr="00A31B71" w:rsidRDefault="0085146D" w:rsidP="0085146D">
      <w:pPr>
        <w:ind w:firstLine="720"/>
        <w:jc w:val="both"/>
        <w:rPr>
          <w:sz w:val="28"/>
          <w:szCs w:val="28"/>
        </w:rPr>
      </w:pPr>
      <w:r w:rsidRPr="00A31B71">
        <w:rPr>
          <w:rFonts w:eastAsia="Calibri"/>
          <w:sz w:val="28"/>
          <w:szCs w:val="28"/>
          <w:lang w:val="en-US" w:eastAsia="en-US"/>
        </w:rPr>
        <w:t>P</w:t>
      </w:r>
      <w:r w:rsidRPr="00A31B71">
        <w:rPr>
          <w:rFonts w:eastAsia="Calibri"/>
          <w:sz w:val="28"/>
          <w:szCs w:val="28"/>
          <w:vertAlign w:val="subscript"/>
          <w:lang w:eastAsia="en-US"/>
        </w:rPr>
        <w:t>9</w:t>
      </w:r>
      <w:r w:rsidRPr="00A31B71">
        <w:rPr>
          <w:rFonts w:eastAsia="Calibri"/>
          <w:sz w:val="28"/>
          <w:szCs w:val="28"/>
          <w:vertAlign w:val="superscript"/>
          <w:lang w:eastAsia="en-US"/>
        </w:rPr>
        <w:t>г</w:t>
      </w:r>
      <w:r w:rsidRPr="00A31B71">
        <w:rPr>
          <w:rFonts w:eastAsia="Calibri"/>
          <w:sz w:val="28"/>
          <w:szCs w:val="28"/>
          <w:lang w:eastAsia="en-US"/>
        </w:rPr>
        <w:t xml:space="preserve">, </w:t>
      </w:r>
      <w:r w:rsidRPr="00A31B71">
        <w:rPr>
          <w:rFonts w:eastAsia="Calibri"/>
          <w:sz w:val="28"/>
          <w:szCs w:val="28"/>
          <w:lang w:val="en-US" w:eastAsia="en-US"/>
        </w:rPr>
        <w:t>P</w:t>
      </w:r>
      <w:r w:rsidRPr="00A31B71">
        <w:rPr>
          <w:rFonts w:eastAsia="Calibri"/>
          <w:sz w:val="28"/>
          <w:szCs w:val="28"/>
          <w:vertAlign w:val="subscript"/>
          <w:lang w:eastAsia="en-US"/>
        </w:rPr>
        <w:t>9</w:t>
      </w:r>
      <w:r w:rsidRPr="00A31B71">
        <w:rPr>
          <w:rFonts w:eastAsia="Calibri"/>
          <w:sz w:val="28"/>
          <w:szCs w:val="28"/>
          <w:vertAlign w:val="superscript"/>
          <w:lang w:val="en-US" w:eastAsia="en-US"/>
        </w:rPr>
        <w:t>c</w:t>
      </w:r>
      <w:r w:rsidRPr="00A31B71">
        <w:rPr>
          <w:rFonts w:eastAsia="Calibri"/>
          <w:sz w:val="28"/>
          <w:szCs w:val="28"/>
          <w:lang w:eastAsia="en-US"/>
        </w:rPr>
        <w:t xml:space="preserve"> </w:t>
      </w:r>
      <w:r w:rsidRPr="00A31B71">
        <w:rPr>
          <w:sz w:val="28"/>
          <w:szCs w:val="28"/>
        </w:rPr>
        <w:t>– число общеобразовательных</w:t>
      </w:r>
      <w:r w:rsidR="00667DD4" w:rsidRPr="00A31B71">
        <w:rPr>
          <w:sz w:val="28"/>
          <w:szCs w:val="28"/>
        </w:rPr>
        <w:t xml:space="preserve"> учреждений городских поселений</w:t>
      </w:r>
      <w:r w:rsidR="00667DD4" w:rsidRPr="00A31B71">
        <w:rPr>
          <w:sz w:val="28"/>
          <w:szCs w:val="28"/>
        </w:rPr>
        <w:br/>
      </w:r>
      <w:r w:rsidRPr="00A31B71">
        <w:rPr>
          <w:sz w:val="28"/>
          <w:szCs w:val="28"/>
        </w:rPr>
        <w:t>и в сельской местности, имеющих собственный сайт в сети Интернет;</w:t>
      </w:r>
    </w:p>
    <w:p w:rsidR="0085146D" w:rsidRPr="00A31B71" w:rsidRDefault="0085146D" w:rsidP="0085146D">
      <w:pPr>
        <w:ind w:firstLine="720"/>
        <w:jc w:val="both"/>
        <w:rPr>
          <w:sz w:val="28"/>
          <w:szCs w:val="28"/>
        </w:rPr>
      </w:pPr>
      <w:r w:rsidRPr="00A31B71">
        <w:rPr>
          <w:rFonts w:eastAsia="Calibri"/>
          <w:sz w:val="28"/>
          <w:szCs w:val="28"/>
          <w:lang w:val="en-US" w:eastAsia="en-US"/>
        </w:rPr>
        <w:t>P</w:t>
      </w:r>
      <w:r w:rsidRPr="00A31B71">
        <w:rPr>
          <w:rFonts w:eastAsia="Calibri"/>
          <w:sz w:val="28"/>
          <w:szCs w:val="28"/>
          <w:vertAlign w:val="subscript"/>
          <w:lang w:eastAsia="en-US"/>
        </w:rPr>
        <w:t>10</w:t>
      </w:r>
      <w:r w:rsidRPr="00A31B71">
        <w:rPr>
          <w:rFonts w:eastAsia="Calibri"/>
          <w:sz w:val="28"/>
          <w:szCs w:val="28"/>
          <w:vertAlign w:val="superscript"/>
          <w:lang w:eastAsia="en-US"/>
        </w:rPr>
        <w:t>г</w:t>
      </w:r>
      <w:r w:rsidRPr="00A31B71">
        <w:rPr>
          <w:rFonts w:eastAsia="Calibri"/>
          <w:sz w:val="28"/>
          <w:szCs w:val="28"/>
          <w:lang w:eastAsia="en-US"/>
        </w:rPr>
        <w:t xml:space="preserve">, </w:t>
      </w:r>
      <w:r w:rsidRPr="00A31B71">
        <w:rPr>
          <w:rFonts w:eastAsia="Calibri"/>
          <w:sz w:val="28"/>
          <w:szCs w:val="28"/>
          <w:lang w:val="en-US" w:eastAsia="en-US"/>
        </w:rPr>
        <w:t>P</w:t>
      </w:r>
      <w:r w:rsidRPr="00A31B71">
        <w:rPr>
          <w:rFonts w:eastAsia="Calibri"/>
          <w:sz w:val="28"/>
          <w:szCs w:val="28"/>
          <w:vertAlign w:val="subscript"/>
          <w:lang w:eastAsia="en-US"/>
        </w:rPr>
        <w:t>10</w:t>
      </w:r>
      <w:r w:rsidRPr="00A31B71">
        <w:rPr>
          <w:rFonts w:eastAsia="Calibri"/>
          <w:sz w:val="28"/>
          <w:szCs w:val="28"/>
          <w:vertAlign w:val="superscript"/>
          <w:lang w:val="en-US" w:eastAsia="en-US"/>
        </w:rPr>
        <w:t>c</w:t>
      </w:r>
      <w:r w:rsidRPr="00A31B71">
        <w:rPr>
          <w:rFonts w:eastAsia="Calibri"/>
          <w:sz w:val="28"/>
          <w:szCs w:val="28"/>
          <w:lang w:eastAsia="en-US"/>
        </w:rPr>
        <w:t xml:space="preserve"> </w:t>
      </w:r>
      <w:r w:rsidRPr="00A31B71">
        <w:rPr>
          <w:sz w:val="28"/>
          <w:szCs w:val="28"/>
        </w:rPr>
        <w:t>– число общеобразовательных учреждений городских поселений и в сельской местности, реализ</w:t>
      </w:r>
      <w:r w:rsidR="00667DD4" w:rsidRPr="00A31B71">
        <w:rPr>
          <w:sz w:val="28"/>
          <w:szCs w:val="28"/>
        </w:rPr>
        <w:t>ующих образовательные программы</w:t>
      </w:r>
      <w:r w:rsidR="00667DD4" w:rsidRPr="00A31B71">
        <w:rPr>
          <w:sz w:val="28"/>
          <w:szCs w:val="28"/>
        </w:rPr>
        <w:br/>
      </w:r>
      <w:r w:rsidRPr="00A31B71">
        <w:rPr>
          <w:sz w:val="28"/>
          <w:szCs w:val="28"/>
        </w:rPr>
        <w:t>с использованием дистанционных технологий;</w:t>
      </w:r>
    </w:p>
    <w:p w:rsidR="00A31821" w:rsidRPr="00A31B71" w:rsidRDefault="00A31821" w:rsidP="00A31821">
      <w:pPr>
        <w:ind w:firstLine="720"/>
        <w:jc w:val="both"/>
        <w:rPr>
          <w:sz w:val="28"/>
          <w:szCs w:val="28"/>
        </w:rPr>
      </w:pPr>
      <w:r w:rsidRPr="00A31B71">
        <w:rPr>
          <w:rFonts w:eastAsia="Calibri"/>
          <w:sz w:val="28"/>
          <w:szCs w:val="28"/>
          <w:lang w:val="en-US" w:eastAsia="en-US"/>
        </w:rPr>
        <w:t>P</w:t>
      </w:r>
      <w:r w:rsidRPr="00A31B71">
        <w:rPr>
          <w:rFonts w:eastAsia="Calibri"/>
          <w:sz w:val="28"/>
          <w:szCs w:val="28"/>
          <w:vertAlign w:val="subscript"/>
          <w:lang w:eastAsia="en-US"/>
        </w:rPr>
        <w:t>11</w:t>
      </w:r>
      <w:r w:rsidRPr="00A31B71">
        <w:rPr>
          <w:rFonts w:eastAsia="Calibri"/>
          <w:sz w:val="28"/>
          <w:szCs w:val="28"/>
          <w:vertAlign w:val="superscript"/>
          <w:lang w:eastAsia="en-US"/>
        </w:rPr>
        <w:t>г</w:t>
      </w:r>
      <w:r w:rsidRPr="00A31B71">
        <w:rPr>
          <w:rFonts w:eastAsia="Calibri"/>
          <w:sz w:val="28"/>
          <w:szCs w:val="28"/>
          <w:lang w:eastAsia="en-US"/>
        </w:rPr>
        <w:t xml:space="preserve">, </w:t>
      </w:r>
      <w:r w:rsidRPr="00A31B71">
        <w:rPr>
          <w:rFonts w:eastAsia="Calibri"/>
          <w:sz w:val="28"/>
          <w:szCs w:val="28"/>
          <w:lang w:val="en-US" w:eastAsia="en-US"/>
        </w:rPr>
        <w:t>P</w:t>
      </w:r>
      <w:r w:rsidRPr="00A31B71">
        <w:rPr>
          <w:rFonts w:eastAsia="Calibri"/>
          <w:sz w:val="28"/>
          <w:szCs w:val="28"/>
          <w:vertAlign w:val="subscript"/>
          <w:lang w:eastAsia="en-US"/>
        </w:rPr>
        <w:t>11</w:t>
      </w:r>
      <w:r w:rsidRPr="00A31B71">
        <w:rPr>
          <w:rFonts w:eastAsia="Calibri"/>
          <w:sz w:val="28"/>
          <w:szCs w:val="28"/>
          <w:vertAlign w:val="superscript"/>
          <w:lang w:val="en-US" w:eastAsia="en-US"/>
        </w:rPr>
        <w:t>c</w:t>
      </w:r>
      <w:r w:rsidRPr="00A31B71">
        <w:rPr>
          <w:rFonts w:eastAsia="Calibri"/>
          <w:sz w:val="28"/>
          <w:szCs w:val="28"/>
          <w:lang w:eastAsia="en-US"/>
        </w:rPr>
        <w:t xml:space="preserve"> </w:t>
      </w:r>
      <w:r w:rsidRPr="00A31B71">
        <w:rPr>
          <w:sz w:val="28"/>
          <w:szCs w:val="28"/>
        </w:rPr>
        <w:t xml:space="preserve">– </w:t>
      </w:r>
      <w:r w:rsidRPr="00A31B71">
        <w:rPr>
          <w:rFonts w:eastAsia="Calibri"/>
          <w:sz w:val="28"/>
          <w:szCs w:val="28"/>
          <w:lang w:eastAsia="en-US"/>
        </w:rPr>
        <w:t xml:space="preserve">количество зданий общеобразовательных учреждений </w:t>
      </w:r>
      <w:r w:rsidRPr="00A31B71">
        <w:rPr>
          <w:sz w:val="28"/>
          <w:szCs w:val="28"/>
        </w:rPr>
        <w:t xml:space="preserve">городских поселений и в сельской местности, имеющих пожарную сигнализацию </w:t>
      </w:r>
      <w:r w:rsidRPr="00A31B71">
        <w:rPr>
          <w:rFonts w:eastAsia="Calibri"/>
          <w:sz w:val="28"/>
          <w:szCs w:val="28"/>
          <w:lang w:eastAsia="en-US"/>
        </w:rPr>
        <w:t>(по данным формы федерального статистического наблюдения ОО-2 (раздел 1)</w:t>
      </w:r>
      <w:r w:rsidRPr="00A31B71">
        <w:rPr>
          <w:sz w:val="28"/>
          <w:szCs w:val="28"/>
        </w:rPr>
        <w:t>;</w:t>
      </w:r>
    </w:p>
    <w:p w:rsidR="00A31821" w:rsidRPr="00A31B71" w:rsidRDefault="00A31821" w:rsidP="00A31821">
      <w:pPr>
        <w:ind w:firstLine="720"/>
        <w:jc w:val="both"/>
        <w:rPr>
          <w:sz w:val="28"/>
          <w:szCs w:val="28"/>
        </w:rPr>
      </w:pPr>
      <w:r w:rsidRPr="00A31B71">
        <w:rPr>
          <w:rFonts w:eastAsia="Calibri"/>
          <w:sz w:val="28"/>
          <w:szCs w:val="28"/>
          <w:lang w:val="en-US" w:eastAsia="en-US"/>
        </w:rPr>
        <w:t>P</w:t>
      </w:r>
      <w:r w:rsidRPr="00A31B71">
        <w:rPr>
          <w:rFonts w:eastAsia="Calibri"/>
          <w:sz w:val="28"/>
          <w:szCs w:val="28"/>
          <w:vertAlign w:val="subscript"/>
          <w:lang w:eastAsia="en-US"/>
        </w:rPr>
        <w:t>12</w:t>
      </w:r>
      <w:r w:rsidRPr="00A31B71">
        <w:rPr>
          <w:rFonts w:eastAsia="Calibri"/>
          <w:sz w:val="28"/>
          <w:szCs w:val="28"/>
          <w:vertAlign w:val="superscript"/>
          <w:lang w:eastAsia="en-US"/>
        </w:rPr>
        <w:t>г</w:t>
      </w:r>
      <w:r w:rsidRPr="00A31B71">
        <w:rPr>
          <w:rFonts w:eastAsia="Calibri"/>
          <w:sz w:val="28"/>
          <w:szCs w:val="28"/>
          <w:lang w:eastAsia="en-US"/>
        </w:rPr>
        <w:t xml:space="preserve">, </w:t>
      </w:r>
      <w:r w:rsidRPr="00A31B71">
        <w:rPr>
          <w:rFonts w:eastAsia="Calibri"/>
          <w:sz w:val="28"/>
          <w:szCs w:val="28"/>
          <w:lang w:val="en-US" w:eastAsia="en-US"/>
        </w:rPr>
        <w:t>P</w:t>
      </w:r>
      <w:r w:rsidRPr="00A31B71">
        <w:rPr>
          <w:rFonts w:eastAsia="Calibri"/>
          <w:sz w:val="28"/>
          <w:szCs w:val="28"/>
          <w:vertAlign w:val="subscript"/>
          <w:lang w:eastAsia="en-US"/>
        </w:rPr>
        <w:t>12</w:t>
      </w:r>
      <w:r w:rsidRPr="00A31B71">
        <w:rPr>
          <w:rFonts w:eastAsia="Calibri"/>
          <w:sz w:val="28"/>
          <w:szCs w:val="28"/>
          <w:vertAlign w:val="superscript"/>
          <w:lang w:val="en-US" w:eastAsia="en-US"/>
        </w:rPr>
        <w:t>c</w:t>
      </w:r>
      <w:r w:rsidRPr="00A31B71">
        <w:rPr>
          <w:rFonts w:eastAsia="Calibri"/>
          <w:sz w:val="28"/>
          <w:szCs w:val="28"/>
          <w:lang w:eastAsia="en-US"/>
        </w:rPr>
        <w:t xml:space="preserve"> </w:t>
      </w:r>
      <w:r w:rsidRPr="00A31B71">
        <w:rPr>
          <w:sz w:val="28"/>
          <w:szCs w:val="28"/>
        </w:rPr>
        <w:t xml:space="preserve">– </w:t>
      </w:r>
      <w:r w:rsidRPr="00A31B71">
        <w:rPr>
          <w:rFonts w:eastAsia="Calibri"/>
          <w:sz w:val="28"/>
          <w:szCs w:val="28"/>
          <w:lang w:eastAsia="en-US"/>
        </w:rPr>
        <w:t xml:space="preserve">количество зданий общеобразовательных учреждений </w:t>
      </w:r>
      <w:r w:rsidRPr="00A31B71">
        <w:rPr>
          <w:sz w:val="28"/>
          <w:szCs w:val="28"/>
        </w:rPr>
        <w:t xml:space="preserve">городских поселений и в сельской местности, имеющих дымовые </w:t>
      </w:r>
      <w:proofErr w:type="spellStart"/>
      <w:r w:rsidRPr="00A31B71">
        <w:rPr>
          <w:sz w:val="28"/>
          <w:szCs w:val="28"/>
        </w:rPr>
        <w:t>извещатели</w:t>
      </w:r>
      <w:proofErr w:type="spellEnd"/>
      <w:r w:rsidRPr="00A31B71">
        <w:rPr>
          <w:sz w:val="28"/>
          <w:szCs w:val="28"/>
        </w:rPr>
        <w:t xml:space="preserve"> </w:t>
      </w:r>
      <w:r w:rsidRPr="00A31B71">
        <w:rPr>
          <w:rFonts w:eastAsia="Calibri"/>
          <w:sz w:val="28"/>
          <w:szCs w:val="28"/>
          <w:lang w:eastAsia="en-US"/>
        </w:rPr>
        <w:t>(по данным формы федерального статистического наблюдения ОО-2 (раздел 1);</w:t>
      </w:r>
    </w:p>
    <w:p w:rsidR="00A31821" w:rsidRPr="00A31B71" w:rsidRDefault="00A31821" w:rsidP="00A31821">
      <w:pPr>
        <w:ind w:firstLine="720"/>
        <w:jc w:val="both"/>
        <w:rPr>
          <w:sz w:val="28"/>
          <w:szCs w:val="28"/>
        </w:rPr>
      </w:pPr>
      <w:r w:rsidRPr="00A31B71">
        <w:rPr>
          <w:rFonts w:eastAsia="Calibri"/>
          <w:sz w:val="28"/>
          <w:szCs w:val="28"/>
          <w:lang w:val="en-US" w:eastAsia="en-US"/>
        </w:rPr>
        <w:t>P</w:t>
      </w:r>
      <w:r w:rsidRPr="00A31B71">
        <w:rPr>
          <w:rFonts w:eastAsia="Calibri"/>
          <w:sz w:val="28"/>
          <w:szCs w:val="28"/>
          <w:vertAlign w:val="subscript"/>
          <w:lang w:eastAsia="en-US"/>
        </w:rPr>
        <w:t>13</w:t>
      </w:r>
      <w:r w:rsidRPr="00A31B71">
        <w:rPr>
          <w:rFonts w:eastAsia="Calibri"/>
          <w:sz w:val="28"/>
          <w:szCs w:val="28"/>
          <w:vertAlign w:val="superscript"/>
          <w:lang w:eastAsia="en-US"/>
        </w:rPr>
        <w:t>г</w:t>
      </w:r>
      <w:r w:rsidRPr="00A31B71">
        <w:rPr>
          <w:rFonts w:eastAsia="Calibri"/>
          <w:sz w:val="28"/>
          <w:szCs w:val="28"/>
          <w:lang w:eastAsia="en-US"/>
        </w:rPr>
        <w:t xml:space="preserve">, </w:t>
      </w:r>
      <w:r w:rsidRPr="00A31B71">
        <w:rPr>
          <w:rFonts w:eastAsia="Calibri"/>
          <w:sz w:val="28"/>
          <w:szCs w:val="28"/>
          <w:lang w:val="en-US" w:eastAsia="en-US"/>
        </w:rPr>
        <w:t>P</w:t>
      </w:r>
      <w:r w:rsidRPr="00A31B71">
        <w:rPr>
          <w:rFonts w:eastAsia="Calibri"/>
          <w:sz w:val="28"/>
          <w:szCs w:val="28"/>
          <w:vertAlign w:val="subscript"/>
          <w:lang w:eastAsia="en-US"/>
        </w:rPr>
        <w:t>13</w:t>
      </w:r>
      <w:r w:rsidRPr="00A31B71">
        <w:rPr>
          <w:rFonts w:eastAsia="Calibri"/>
          <w:sz w:val="28"/>
          <w:szCs w:val="28"/>
          <w:vertAlign w:val="superscript"/>
          <w:lang w:val="en-US" w:eastAsia="en-US"/>
        </w:rPr>
        <w:t>c</w:t>
      </w:r>
      <w:r w:rsidRPr="00A31B71">
        <w:rPr>
          <w:rFonts w:eastAsia="Calibri"/>
          <w:sz w:val="28"/>
          <w:szCs w:val="28"/>
          <w:lang w:eastAsia="en-US"/>
        </w:rPr>
        <w:t xml:space="preserve"> </w:t>
      </w:r>
      <w:r w:rsidRPr="00A31B71">
        <w:rPr>
          <w:sz w:val="28"/>
          <w:szCs w:val="28"/>
        </w:rPr>
        <w:t xml:space="preserve">– </w:t>
      </w:r>
      <w:r w:rsidRPr="00A31B71">
        <w:rPr>
          <w:rFonts w:eastAsia="Calibri"/>
          <w:sz w:val="28"/>
          <w:szCs w:val="28"/>
          <w:lang w:eastAsia="en-US"/>
        </w:rPr>
        <w:t xml:space="preserve">количество зданий общеобразовательных учреждений </w:t>
      </w:r>
      <w:r w:rsidRPr="00A31B71">
        <w:rPr>
          <w:sz w:val="28"/>
          <w:szCs w:val="28"/>
        </w:rPr>
        <w:t xml:space="preserve">городских поселений и в сельской местности, имеющих пожарные краны и рукава </w:t>
      </w:r>
      <w:r w:rsidRPr="00A31B71">
        <w:rPr>
          <w:rFonts w:eastAsia="Calibri"/>
          <w:sz w:val="28"/>
          <w:szCs w:val="28"/>
          <w:lang w:eastAsia="en-US"/>
        </w:rPr>
        <w:t>(по данным формы федерального статистического наблюдения ОО-2 (раздел 1);</w:t>
      </w:r>
    </w:p>
    <w:p w:rsidR="00A31821" w:rsidRPr="00A31B71" w:rsidRDefault="00A31821" w:rsidP="00A31821">
      <w:pPr>
        <w:ind w:firstLine="720"/>
        <w:jc w:val="both"/>
        <w:rPr>
          <w:sz w:val="28"/>
          <w:szCs w:val="28"/>
        </w:rPr>
      </w:pPr>
      <w:r w:rsidRPr="00A31B71">
        <w:rPr>
          <w:rFonts w:eastAsia="Calibri"/>
          <w:sz w:val="28"/>
          <w:szCs w:val="28"/>
          <w:lang w:val="en-US" w:eastAsia="en-US"/>
        </w:rPr>
        <w:t>P</w:t>
      </w:r>
      <w:r w:rsidRPr="00A31B71">
        <w:rPr>
          <w:rFonts w:eastAsia="Calibri"/>
          <w:sz w:val="28"/>
          <w:szCs w:val="28"/>
          <w:vertAlign w:val="subscript"/>
          <w:lang w:eastAsia="en-US"/>
        </w:rPr>
        <w:t>14</w:t>
      </w:r>
      <w:r w:rsidRPr="00A31B71">
        <w:rPr>
          <w:rFonts w:eastAsia="Calibri"/>
          <w:sz w:val="28"/>
          <w:szCs w:val="28"/>
          <w:vertAlign w:val="superscript"/>
          <w:lang w:eastAsia="en-US"/>
        </w:rPr>
        <w:t>г</w:t>
      </w:r>
      <w:r w:rsidRPr="00A31B71">
        <w:rPr>
          <w:rFonts w:eastAsia="Calibri"/>
          <w:sz w:val="28"/>
          <w:szCs w:val="28"/>
          <w:lang w:eastAsia="en-US"/>
        </w:rPr>
        <w:t xml:space="preserve">, </w:t>
      </w:r>
      <w:r w:rsidRPr="00A31B71">
        <w:rPr>
          <w:rFonts w:eastAsia="Calibri"/>
          <w:sz w:val="28"/>
          <w:szCs w:val="28"/>
          <w:lang w:val="en-US" w:eastAsia="en-US"/>
        </w:rPr>
        <w:t>P</w:t>
      </w:r>
      <w:r w:rsidRPr="00A31B71">
        <w:rPr>
          <w:rFonts w:eastAsia="Calibri"/>
          <w:sz w:val="28"/>
          <w:szCs w:val="28"/>
          <w:vertAlign w:val="subscript"/>
          <w:lang w:eastAsia="en-US"/>
        </w:rPr>
        <w:t>14</w:t>
      </w:r>
      <w:r w:rsidRPr="00A31B71">
        <w:rPr>
          <w:rFonts w:eastAsia="Calibri"/>
          <w:sz w:val="28"/>
          <w:szCs w:val="28"/>
          <w:vertAlign w:val="superscript"/>
          <w:lang w:val="en-US" w:eastAsia="en-US"/>
        </w:rPr>
        <w:t>c</w:t>
      </w:r>
      <w:r w:rsidRPr="00A31B71">
        <w:rPr>
          <w:rFonts w:eastAsia="Calibri"/>
          <w:sz w:val="28"/>
          <w:szCs w:val="28"/>
          <w:lang w:eastAsia="en-US"/>
        </w:rPr>
        <w:t xml:space="preserve"> </w:t>
      </w:r>
      <w:r w:rsidRPr="00A31B71">
        <w:rPr>
          <w:sz w:val="28"/>
          <w:szCs w:val="28"/>
        </w:rPr>
        <w:t xml:space="preserve">– </w:t>
      </w:r>
      <w:r w:rsidRPr="00A31B71">
        <w:rPr>
          <w:rFonts w:eastAsia="Calibri"/>
          <w:sz w:val="28"/>
          <w:szCs w:val="28"/>
          <w:lang w:eastAsia="en-US"/>
        </w:rPr>
        <w:t xml:space="preserve">количество зданий общеобразовательных учреждений </w:t>
      </w:r>
      <w:r w:rsidRPr="00A31B71">
        <w:rPr>
          <w:sz w:val="28"/>
          <w:szCs w:val="28"/>
        </w:rPr>
        <w:t xml:space="preserve">городских поселений и в сельской местности, в которых созданы условия для беспрепятственного доступа инвалидов </w:t>
      </w:r>
      <w:r w:rsidRPr="00A31B71">
        <w:rPr>
          <w:rFonts w:eastAsia="Calibri"/>
          <w:sz w:val="28"/>
          <w:szCs w:val="28"/>
          <w:lang w:eastAsia="en-US"/>
        </w:rPr>
        <w:t>(по данным формы федерального статистического наблюдения ОО-2 (раздел 1);</w:t>
      </w:r>
    </w:p>
    <w:p w:rsidR="0085146D" w:rsidRPr="00A31B71" w:rsidRDefault="0085146D" w:rsidP="0085146D">
      <w:pPr>
        <w:ind w:firstLine="720"/>
        <w:jc w:val="both"/>
        <w:rPr>
          <w:sz w:val="28"/>
          <w:szCs w:val="28"/>
        </w:rPr>
      </w:pPr>
      <w:r w:rsidRPr="00A31B71">
        <w:rPr>
          <w:rFonts w:eastAsia="Calibri"/>
          <w:sz w:val="28"/>
          <w:szCs w:val="28"/>
          <w:lang w:val="en-US" w:eastAsia="en-US"/>
        </w:rPr>
        <w:t>P</w:t>
      </w:r>
      <w:r w:rsidRPr="00A31B71">
        <w:rPr>
          <w:rFonts w:eastAsia="Calibri"/>
          <w:sz w:val="28"/>
          <w:szCs w:val="28"/>
          <w:vertAlign w:val="subscript"/>
          <w:lang w:eastAsia="en-US"/>
        </w:rPr>
        <w:t>15</w:t>
      </w:r>
      <w:r w:rsidRPr="00A31B71">
        <w:rPr>
          <w:rFonts w:eastAsia="Calibri"/>
          <w:sz w:val="28"/>
          <w:szCs w:val="28"/>
          <w:vertAlign w:val="superscript"/>
          <w:lang w:eastAsia="en-US"/>
        </w:rPr>
        <w:t>г</w:t>
      </w:r>
      <w:r w:rsidRPr="00A31B71">
        <w:rPr>
          <w:rFonts w:eastAsia="Calibri"/>
          <w:sz w:val="28"/>
          <w:szCs w:val="28"/>
          <w:lang w:eastAsia="en-US"/>
        </w:rPr>
        <w:t xml:space="preserve">, </w:t>
      </w:r>
      <w:r w:rsidRPr="00A31B71">
        <w:rPr>
          <w:rFonts w:eastAsia="Calibri"/>
          <w:sz w:val="28"/>
          <w:szCs w:val="28"/>
          <w:lang w:val="en-US" w:eastAsia="en-US"/>
        </w:rPr>
        <w:t>P</w:t>
      </w:r>
      <w:r w:rsidRPr="00A31B71">
        <w:rPr>
          <w:rFonts w:eastAsia="Calibri"/>
          <w:sz w:val="28"/>
          <w:szCs w:val="28"/>
          <w:vertAlign w:val="subscript"/>
          <w:lang w:eastAsia="en-US"/>
        </w:rPr>
        <w:t>15</w:t>
      </w:r>
      <w:r w:rsidRPr="00A31B71">
        <w:rPr>
          <w:rFonts w:eastAsia="Calibri"/>
          <w:sz w:val="28"/>
          <w:szCs w:val="28"/>
          <w:vertAlign w:val="superscript"/>
          <w:lang w:val="en-US" w:eastAsia="en-US"/>
        </w:rPr>
        <w:t>c</w:t>
      </w:r>
      <w:r w:rsidRPr="00A31B71">
        <w:rPr>
          <w:rFonts w:eastAsia="Calibri"/>
          <w:sz w:val="28"/>
          <w:szCs w:val="28"/>
          <w:lang w:eastAsia="en-US"/>
        </w:rPr>
        <w:t xml:space="preserve"> </w:t>
      </w:r>
      <w:r w:rsidRPr="00A31B71">
        <w:rPr>
          <w:sz w:val="28"/>
          <w:szCs w:val="28"/>
        </w:rPr>
        <w:t xml:space="preserve">– число вакантных должностей всех работников общеобразовательных учреждений – всего (городских поселений и в сельской местности) (по данным формы </w:t>
      </w:r>
      <w:r w:rsidRPr="00A31B71">
        <w:rPr>
          <w:bCs/>
          <w:sz w:val="28"/>
          <w:szCs w:val="28"/>
        </w:rPr>
        <w:t xml:space="preserve">федерального статистического наблюдения </w:t>
      </w:r>
      <w:r w:rsidRPr="00A31B71">
        <w:rPr>
          <w:bCs/>
          <w:sz w:val="28"/>
          <w:szCs w:val="28"/>
        </w:rPr>
        <w:br/>
        <w:t>ОО-1</w:t>
      </w:r>
      <w:r w:rsidR="003D65E3" w:rsidRPr="00A31B71">
        <w:rPr>
          <w:sz w:val="28"/>
          <w:szCs w:val="28"/>
        </w:rPr>
        <w:t>);</w:t>
      </w:r>
    </w:p>
    <w:p w:rsidR="003D65E3" w:rsidRPr="00A31B71" w:rsidRDefault="003D65E3" w:rsidP="003D65E3">
      <w:pPr>
        <w:ind w:firstLine="720"/>
        <w:jc w:val="both"/>
        <w:rPr>
          <w:rFonts w:eastAsia="Calibri"/>
          <w:sz w:val="28"/>
          <w:szCs w:val="28"/>
          <w:lang w:eastAsia="en-US"/>
        </w:rPr>
      </w:pPr>
      <w:r w:rsidRPr="00A31B71">
        <w:rPr>
          <w:rFonts w:eastAsia="Calibri"/>
          <w:sz w:val="28"/>
          <w:szCs w:val="28"/>
          <w:lang w:val="en-US" w:eastAsia="en-US"/>
        </w:rPr>
        <w:t>P</w:t>
      </w:r>
      <w:r w:rsidRPr="00A31B71">
        <w:rPr>
          <w:rFonts w:eastAsia="Calibri"/>
          <w:sz w:val="28"/>
          <w:szCs w:val="28"/>
          <w:vertAlign w:val="subscript"/>
          <w:lang w:eastAsia="en-US"/>
        </w:rPr>
        <w:t>16</w:t>
      </w:r>
      <w:r w:rsidRPr="00A31B71">
        <w:rPr>
          <w:rFonts w:eastAsia="Calibri"/>
          <w:sz w:val="28"/>
          <w:szCs w:val="28"/>
          <w:vertAlign w:val="superscript"/>
          <w:lang w:eastAsia="en-US"/>
        </w:rPr>
        <w:t>г</w:t>
      </w:r>
      <w:r w:rsidRPr="00A31B71">
        <w:rPr>
          <w:rFonts w:eastAsia="Calibri"/>
          <w:sz w:val="28"/>
          <w:szCs w:val="28"/>
          <w:lang w:eastAsia="en-US"/>
        </w:rPr>
        <w:t xml:space="preserve">, </w:t>
      </w:r>
      <w:r w:rsidRPr="00A31B71">
        <w:rPr>
          <w:rFonts w:eastAsia="Calibri"/>
          <w:sz w:val="28"/>
          <w:szCs w:val="28"/>
          <w:lang w:val="en-US" w:eastAsia="en-US"/>
        </w:rPr>
        <w:t>P</w:t>
      </w:r>
      <w:r w:rsidRPr="00A31B71">
        <w:rPr>
          <w:rFonts w:eastAsia="Calibri"/>
          <w:sz w:val="28"/>
          <w:szCs w:val="28"/>
          <w:vertAlign w:val="subscript"/>
          <w:lang w:eastAsia="en-US"/>
        </w:rPr>
        <w:t>16</w:t>
      </w:r>
      <w:r w:rsidRPr="00A31B71">
        <w:rPr>
          <w:rFonts w:eastAsia="Calibri"/>
          <w:sz w:val="28"/>
          <w:szCs w:val="28"/>
          <w:vertAlign w:val="superscript"/>
          <w:lang w:eastAsia="en-US"/>
        </w:rPr>
        <w:t>с</w:t>
      </w:r>
      <w:r w:rsidRPr="00A31B71">
        <w:rPr>
          <w:rFonts w:eastAsia="Calibri"/>
          <w:sz w:val="28"/>
          <w:szCs w:val="28"/>
          <w:lang w:eastAsia="en-US"/>
        </w:rPr>
        <w:t xml:space="preserve"> – количество зданий общеобразовательных учреждений городских поселений и в сельской местности в которых осуществляется образовательный процесс (по данным формы федерального статистического наблюдения ОО-2 (раздел 1)).</w:t>
      </w:r>
    </w:p>
    <w:p w:rsidR="00012014" w:rsidRPr="00A31B71" w:rsidRDefault="00012014" w:rsidP="005E3256">
      <w:pPr>
        <w:pStyle w:val="21"/>
        <w:ind w:firstLine="708"/>
        <w:rPr>
          <w:bCs w:val="0"/>
          <w:sz w:val="28"/>
          <w:szCs w:val="28"/>
        </w:rPr>
      </w:pPr>
    </w:p>
    <w:p w:rsidR="00E42787" w:rsidRPr="00A31B71" w:rsidRDefault="00CC6B9F" w:rsidP="00E42787">
      <w:pPr>
        <w:pStyle w:val="21"/>
        <w:ind w:firstLine="708"/>
        <w:rPr>
          <w:bCs w:val="0"/>
          <w:sz w:val="28"/>
          <w:szCs w:val="28"/>
        </w:rPr>
      </w:pPr>
      <w:r w:rsidRPr="00A31B71">
        <w:rPr>
          <w:bCs w:val="0"/>
          <w:sz w:val="28"/>
          <w:szCs w:val="28"/>
        </w:rPr>
        <w:t>15</w:t>
      </w:r>
      <w:r w:rsidRPr="00A31B71">
        <w:rPr>
          <w:sz w:val="28"/>
          <w:szCs w:val="28"/>
        </w:rPr>
        <w:t>. 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p w:rsidR="00CC6B9F" w:rsidRPr="00A31B71" w:rsidRDefault="00CC6B9F" w:rsidP="00E42787">
      <w:pPr>
        <w:pStyle w:val="21"/>
        <w:ind w:firstLine="708"/>
        <w:rPr>
          <w:bCs w:val="0"/>
          <w:sz w:val="28"/>
          <w:szCs w:val="28"/>
        </w:rPr>
      </w:pPr>
      <w:r w:rsidRPr="00A31B71">
        <w:rPr>
          <w:b w:val="0"/>
          <w:sz w:val="28"/>
          <w:szCs w:val="28"/>
          <w:u w:val="single"/>
        </w:rPr>
        <w:t>Единица измерения</w:t>
      </w:r>
      <w:r w:rsidRPr="00A31B71">
        <w:rPr>
          <w:b w:val="0"/>
          <w:sz w:val="28"/>
          <w:szCs w:val="28"/>
        </w:rPr>
        <w:t xml:space="preserve"> – процентов.</w:t>
      </w:r>
    </w:p>
    <w:p w:rsidR="00FD7D42" w:rsidRPr="00A31B71" w:rsidRDefault="00CC6B9F" w:rsidP="005E3256">
      <w:pPr>
        <w:ind w:firstLine="720"/>
        <w:jc w:val="both"/>
        <w:rPr>
          <w:bCs/>
          <w:sz w:val="28"/>
          <w:szCs w:val="28"/>
        </w:rPr>
      </w:pPr>
      <w:r w:rsidRPr="00A31B71">
        <w:rPr>
          <w:sz w:val="28"/>
          <w:szCs w:val="28"/>
          <w:u w:val="single"/>
        </w:rPr>
        <w:t>Источник информации:</w:t>
      </w:r>
      <w:r w:rsidRPr="00A31B71">
        <w:rPr>
          <w:sz w:val="28"/>
          <w:szCs w:val="28"/>
        </w:rPr>
        <w:t xml:space="preserve"> </w:t>
      </w:r>
      <w:r w:rsidR="00FD7D42" w:rsidRPr="00A31B71">
        <w:rPr>
          <w:bCs/>
          <w:sz w:val="28"/>
          <w:szCs w:val="28"/>
        </w:rPr>
        <w:t xml:space="preserve">Министерство образования Архангельской области (формы федерального статистического наблюдения </w:t>
      </w:r>
      <w:r w:rsidR="00D4060E" w:rsidRPr="00A31B71">
        <w:rPr>
          <w:bCs/>
          <w:sz w:val="28"/>
          <w:szCs w:val="28"/>
        </w:rPr>
        <w:t>№ ОО-2</w:t>
      </w:r>
      <w:r w:rsidR="00FD7D42" w:rsidRPr="00A31B71">
        <w:rPr>
          <w:bCs/>
          <w:sz w:val="28"/>
          <w:szCs w:val="28"/>
        </w:rPr>
        <w:t>).</w:t>
      </w:r>
    </w:p>
    <w:p w:rsidR="00CC6B9F" w:rsidRPr="00A31B71" w:rsidRDefault="00CC6B9F" w:rsidP="005E3256">
      <w:pPr>
        <w:ind w:firstLine="720"/>
        <w:jc w:val="both"/>
        <w:rPr>
          <w:sz w:val="28"/>
          <w:szCs w:val="28"/>
        </w:rPr>
      </w:pPr>
      <w:r w:rsidRPr="00A31B71">
        <w:rPr>
          <w:sz w:val="28"/>
          <w:szCs w:val="28"/>
          <w:u w:val="single"/>
        </w:rPr>
        <w:t>Разъяснения по показателю:</w:t>
      </w:r>
      <w:r w:rsidRPr="00A31B71">
        <w:rPr>
          <w:sz w:val="28"/>
          <w:szCs w:val="28"/>
        </w:rPr>
        <w:t xml:space="preserve"> характеризует техническое состояние зданий общеобразовательных </w:t>
      </w:r>
      <w:r w:rsidR="00190370" w:rsidRPr="00A31B71">
        <w:rPr>
          <w:sz w:val="28"/>
          <w:szCs w:val="28"/>
        </w:rPr>
        <w:t>учреждений</w:t>
      </w:r>
      <w:r w:rsidRPr="00A31B71">
        <w:rPr>
          <w:sz w:val="28"/>
          <w:szCs w:val="28"/>
        </w:rPr>
        <w:t xml:space="preserve">. Пребывание детей в зданиях, находящихся </w:t>
      </w:r>
      <w:r w:rsidR="00F621EC" w:rsidRPr="00A31B71">
        <w:rPr>
          <w:sz w:val="28"/>
          <w:szCs w:val="28"/>
        </w:rPr>
        <w:br/>
      </w:r>
      <w:r w:rsidRPr="00A31B71">
        <w:rPr>
          <w:sz w:val="28"/>
          <w:szCs w:val="28"/>
        </w:rPr>
        <w:t xml:space="preserve">в аварийном состоянии или требующих капитального ремонта, недопустимо, </w:t>
      </w:r>
      <w:r w:rsidRPr="00A31B71">
        <w:rPr>
          <w:sz w:val="28"/>
          <w:szCs w:val="28"/>
        </w:rPr>
        <w:lastRenderedPageBreak/>
        <w:t xml:space="preserve">так как является прямой угрозой здоровью и жизни детей. Показатель выступает </w:t>
      </w:r>
      <w:r w:rsidR="00F621EC" w:rsidRPr="00A31B71">
        <w:rPr>
          <w:sz w:val="28"/>
          <w:szCs w:val="28"/>
        </w:rPr>
        <w:br/>
      </w:r>
      <w:r w:rsidRPr="00A31B71">
        <w:rPr>
          <w:sz w:val="28"/>
          <w:szCs w:val="28"/>
        </w:rPr>
        <w:t>в качестве измерителя условий качественного общего образования.</w:t>
      </w:r>
    </w:p>
    <w:p w:rsidR="00CC6B9F" w:rsidRPr="00A31B71" w:rsidRDefault="00CC6B9F" w:rsidP="005E3256">
      <w:pPr>
        <w:ind w:firstLine="720"/>
        <w:jc w:val="both"/>
        <w:rPr>
          <w:sz w:val="28"/>
          <w:szCs w:val="28"/>
        </w:rPr>
      </w:pPr>
      <w:r w:rsidRPr="00A31B71">
        <w:rPr>
          <w:sz w:val="28"/>
          <w:szCs w:val="28"/>
        </w:rPr>
        <w:t xml:space="preserve">Определяется отношением числа муниципальных общеобразовательных </w:t>
      </w:r>
      <w:r w:rsidR="00190370" w:rsidRPr="00A31B71">
        <w:rPr>
          <w:sz w:val="28"/>
          <w:szCs w:val="28"/>
        </w:rPr>
        <w:t>учреждений</w:t>
      </w:r>
      <w:r w:rsidRPr="00A31B71">
        <w:rPr>
          <w:sz w:val="28"/>
          <w:szCs w:val="28"/>
        </w:rPr>
        <w:t>, здания которых находятся в аварийном состоянии или требуют капитального ремонта, к общему их числу.</w:t>
      </w:r>
    </w:p>
    <w:p w:rsidR="00CC6B9F" w:rsidRPr="00A31B71" w:rsidRDefault="00CC6B9F" w:rsidP="005E3256">
      <w:pPr>
        <w:ind w:firstLine="720"/>
        <w:jc w:val="both"/>
        <w:rPr>
          <w:sz w:val="28"/>
          <w:szCs w:val="28"/>
        </w:rPr>
      </w:pPr>
      <w:r w:rsidRPr="00A31B71">
        <w:rPr>
          <w:sz w:val="28"/>
          <w:szCs w:val="28"/>
          <w:u w:val="single"/>
        </w:rPr>
        <w:t>Расчет показателя</w:t>
      </w:r>
      <w:r w:rsidRPr="00A31B71">
        <w:rPr>
          <w:sz w:val="28"/>
          <w:szCs w:val="28"/>
        </w:rPr>
        <w:t xml:space="preserve">: </w:t>
      </w:r>
    </w:p>
    <w:p w:rsidR="00CC6B9F" w:rsidRPr="00A31B71" w:rsidRDefault="00CC6B9F" w:rsidP="005E3256">
      <w:pPr>
        <w:ind w:firstLine="720"/>
        <w:jc w:val="both"/>
        <w:rPr>
          <w:sz w:val="28"/>
          <w:szCs w:val="28"/>
        </w:rPr>
      </w:pPr>
    </w:p>
    <w:p w:rsidR="00E211E3" w:rsidRPr="00A31B71" w:rsidRDefault="00FC539A" w:rsidP="005E3256">
      <w:pPr>
        <w:ind w:firstLine="720"/>
        <w:jc w:val="both"/>
        <w:rPr>
          <w:rFonts w:eastAsia="Calibri"/>
          <w:sz w:val="28"/>
          <w:szCs w:val="28"/>
          <w:lang w:eastAsia="en-US"/>
        </w:rPr>
      </w:pPr>
      <m:oMathPara>
        <m:oMath>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Д</m:t>
              </m:r>
            </m:e>
            <m:sub>
              <m:r>
                <w:rPr>
                  <w:rFonts w:ascii="Cambria Math" w:eastAsia="Calibri" w:hAnsi="Cambria Math"/>
                  <w:sz w:val="28"/>
                  <w:szCs w:val="28"/>
                  <w:lang w:eastAsia="en-US"/>
                </w:rPr>
                <m:t>акр</m:t>
              </m:r>
            </m:sub>
          </m:sSub>
          <m:r>
            <w:rPr>
              <w:rFonts w:ascii="Cambria Math" w:eastAsia="Calibri" w:hAnsi="Cambria Math"/>
              <w:sz w:val="28"/>
              <w:szCs w:val="28"/>
              <w:lang w:eastAsia="en-US"/>
            </w:rPr>
            <m:t>=</m:t>
          </m:r>
          <m:f>
            <m:fPr>
              <m:ctrlPr>
                <w:rPr>
                  <w:rFonts w:ascii="Cambria Math" w:eastAsia="Calibri" w:hAnsi="Cambria Math"/>
                  <w:i/>
                  <w:sz w:val="28"/>
                  <w:szCs w:val="28"/>
                  <w:lang w:eastAsia="en-US"/>
                </w:rPr>
              </m:ctrlPr>
            </m:fPr>
            <m:num>
              <m:sSubSup>
                <m:sSubSupPr>
                  <m:ctrlPr>
                    <w:rPr>
                      <w:rFonts w:ascii="Cambria Math" w:eastAsia="Calibri" w:hAnsi="Cambria Math"/>
                      <w:i/>
                      <w:sz w:val="28"/>
                      <w:szCs w:val="28"/>
                      <w:lang w:eastAsia="en-US"/>
                    </w:rPr>
                  </m:ctrlPr>
                </m:sSubSupPr>
                <m:e>
                  <m:r>
                    <w:rPr>
                      <w:rFonts w:ascii="Cambria Math" w:eastAsia="Calibri" w:hAnsi="Cambria Math"/>
                      <w:sz w:val="28"/>
                      <w:szCs w:val="28"/>
                      <w:lang w:eastAsia="en-US"/>
                    </w:rPr>
                    <m:t>Ч</m:t>
                  </m:r>
                </m:e>
                <m:sub>
                  <m:r>
                    <w:rPr>
                      <w:rFonts w:ascii="Cambria Math" w:eastAsia="Calibri" w:hAnsi="Cambria Math"/>
                      <w:sz w:val="28"/>
                      <w:szCs w:val="28"/>
                      <w:lang w:eastAsia="en-US"/>
                    </w:rPr>
                    <m:t>а</m:t>
                  </m:r>
                </m:sub>
                <m:sup>
                  <m:r>
                    <w:rPr>
                      <w:rFonts w:ascii="Cambria Math" w:eastAsia="Calibri" w:hAnsi="Cambria Math"/>
                      <w:sz w:val="28"/>
                      <w:szCs w:val="28"/>
                      <w:lang w:eastAsia="en-US"/>
                    </w:rPr>
                    <m:t>до</m:t>
                  </m:r>
                </m:sup>
              </m:sSubSup>
              <m:r>
                <w:rPr>
                  <w:rFonts w:ascii="Cambria Math" w:eastAsia="Calibri" w:hAnsi="Cambria Math"/>
                  <w:sz w:val="28"/>
                  <w:szCs w:val="28"/>
                  <w:lang w:eastAsia="en-US"/>
                </w:rPr>
                <m:t>+</m:t>
              </m:r>
              <m:sSubSup>
                <m:sSubSupPr>
                  <m:ctrlPr>
                    <w:rPr>
                      <w:rFonts w:ascii="Cambria Math" w:eastAsia="Calibri" w:hAnsi="Cambria Math"/>
                      <w:i/>
                      <w:sz w:val="28"/>
                      <w:szCs w:val="28"/>
                      <w:lang w:eastAsia="en-US"/>
                    </w:rPr>
                  </m:ctrlPr>
                </m:sSubSupPr>
                <m:e>
                  <m:r>
                    <w:rPr>
                      <w:rFonts w:ascii="Cambria Math" w:eastAsia="Calibri" w:hAnsi="Cambria Math"/>
                      <w:sz w:val="28"/>
                      <w:szCs w:val="28"/>
                      <w:lang w:eastAsia="en-US"/>
                    </w:rPr>
                    <m:t>Ч</m:t>
                  </m:r>
                </m:e>
                <m:sub>
                  <m:r>
                    <w:rPr>
                      <w:rFonts w:ascii="Cambria Math" w:eastAsia="Calibri" w:hAnsi="Cambria Math"/>
                      <w:sz w:val="28"/>
                      <w:szCs w:val="28"/>
                      <w:lang w:eastAsia="en-US"/>
                    </w:rPr>
                    <m:t>кр</m:t>
                  </m:r>
                </m:sub>
                <m:sup>
                  <m:r>
                    <w:rPr>
                      <w:rFonts w:ascii="Cambria Math" w:eastAsia="Calibri" w:hAnsi="Cambria Math"/>
                      <w:sz w:val="28"/>
                      <w:szCs w:val="28"/>
                      <w:lang w:eastAsia="en-US"/>
                    </w:rPr>
                    <m:t>до</m:t>
                  </m:r>
                </m:sup>
              </m:sSubSup>
            </m:num>
            <m:den>
              <m:r>
                <w:rPr>
                  <w:rFonts w:ascii="Cambria Math" w:eastAsia="Calibri" w:hAnsi="Cambria Math"/>
                  <w:sz w:val="28"/>
                  <w:szCs w:val="28"/>
                  <w:lang w:eastAsia="en-US"/>
                </w:rPr>
                <m:t>Ч</m:t>
              </m:r>
            </m:den>
          </m:f>
          <m:r>
            <w:rPr>
              <w:rFonts w:ascii="Cambria Math" w:eastAsia="Calibri" w:hAnsi="Cambria Math"/>
              <w:sz w:val="28"/>
              <w:szCs w:val="28"/>
              <w:lang w:eastAsia="en-US"/>
            </w:rPr>
            <m:t>×100</m:t>
          </m:r>
        </m:oMath>
      </m:oMathPara>
    </w:p>
    <w:p w:rsidR="00DB6D80" w:rsidRPr="00A31B71" w:rsidRDefault="00DB6D80" w:rsidP="005E3256">
      <w:pPr>
        <w:ind w:firstLine="720"/>
        <w:jc w:val="both"/>
        <w:rPr>
          <w:rFonts w:eastAsia="Calibri"/>
          <w:sz w:val="28"/>
          <w:szCs w:val="28"/>
          <w:lang w:eastAsia="en-US"/>
        </w:rPr>
      </w:pPr>
    </w:p>
    <w:p w:rsidR="00CC6B9F" w:rsidRPr="00A31B71" w:rsidRDefault="00CC6B9F" w:rsidP="005E3256">
      <w:pPr>
        <w:ind w:firstLine="720"/>
        <w:jc w:val="both"/>
        <w:rPr>
          <w:rFonts w:eastAsia="Calibri"/>
          <w:sz w:val="28"/>
          <w:szCs w:val="28"/>
          <w:lang w:eastAsia="en-US"/>
        </w:rPr>
      </w:pPr>
      <w:r w:rsidRPr="00A31B71">
        <w:rPr>
          <w:rFonts w:eastAsia="Calibri"/>
          <w:sz w:val="28"/>
          <w:szCs w:val="28"/>
          <w:lang w:eastAsia="en-US"/>
        </w:rPr>
        <w:t>где:</w:t>
      </w:r>
    </w:p>
    <w:p w:rsidR="004E57F5" w:rsidRPr="00A31B71" w:rsidRDefault="004E57F5" w:rsidP="005E3256">
      <w:pPr>
        <w:ind w:firstLine="720"/>
        <w:jc w:val="both"/>
        <w:rPr>
          <w:rFonts w:eastAsia="Calibri"/>
          <w:sz w:val="28"/>
          <w:szCs w:val="28"/>
          <w:lang w:eastAsia="en-US"/>
        </w:rPr>
      </w:pPr>
      <w:proofErr w:type="spellStart"/>
      <w:r w:rsidRPr="00A31B71">
        <w:rPr>
          <w:rFonts w:eastAsia="Calibri"/>
          <w:sz w:val="28"/>
          <w:szCs w:val="28"/>
          <w:lang w:eastAsia="en-US"/>
        </w:rPr>
        <w:t>Д</w:t>
      </w:r>
      <w:r w:rsidRPr="00A31B71">
        <w:rPr>
          <w:rFonts w:eastAsia="Calibri"/>
          <w:sz w:val="28"/>
          <w:szCs w:val="28"/>
          <w:vertAlign w:val="subscript"/>
          <w:lang w:eastAsia="en-US"/>
        </w:rPr>
        <w:t>акр</w:t>
      </w:r>
      <w:proofErr w:type="spellEnd"/>
      <w:r w:rsidRPr="00A31B71">
        <w:rPr>
          <w:rFonts w:eastAsia="Calibri"/>
          <w:sz w:val="28"/>
          <w:szCs w:val="28"/>
          <w:lang w:eastAsia="en-US"/>
        </w:rPr>
        <w:t xml:space="preserve"> </w:t>
      </w:r>
      <w:r w:rsidRPr="00A31B71">
        <w:rPr>
          <w:sz w:val="28"/>
          <w:szCs w:val="28"/>
        </w:rPr>
        <w:t xml:space="preserve">– </w:t>
      </w:r>
      <w:r w:rsidR="00517C0B" w:rsidRPr="00A31B71">
        <w:rPr>
          <w:sz w:val="28"/>
          <w:szCs w:val="28"/>
        </w:rPr>
        <w:t>д</w:t>
      </w:r>
      <w:r w:rsidRPr="00A31B71">
        <w:rPr>
          <w:sz w:val="28"/>
          <w:szCs w:val="28"/>
        </w:rPr>
        <w:t>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p w:rsidR="00CC6B9F" w:rsidRPr="00A31B71" w:rsidRDefault="00466096" w:rsidP="005E3256">
      <w:pPr>
        <w:ind w:firstLine="720"/>
        <w:jc w:val="both"/>
        <w:rPr>
          <w:rFonts w:eastAsia="Calibri"/>
          <w:sz w:val="28"/>
          <w:szCs w:val="28"/>
          <w:lang w:eastAsia="en-US"/>
        </w:rPr>
      </w:pPr>
      <w:proofErr w:type="spellStart"/>
      <w:r w:rsidRPr="00A31B71">
        <w:rPr>
          <w:rFonts w:eastAsia="Calibri"/>
          <w:sz w:val="28"/>
          <w:szCs w:val="28"/>
          <w:lang w:eastAsia="en-US"/>
        </w:rPr>
        <w:t>Ч</w:t>
      </w:r>
      <w:r w:rsidRPr="00A31B71">
        <w:rPr>
          <w:rFonts w:eastAsia="Calibri"/>
          <w:sz w:val="28"/>
          <w:szCs w:val="28"/>
          <w:vertAlign w:val="superscript"/>
          <w:lang w:eastAsia="en-US"/>
        </w:rPr>
        <w:t>до</w:t>
      </w:r>
      <w:r w:rsidRPr="00A31B71">
        <w:rPr>
          <w:rFonts w:eastAsia="Calibri"/>
          <w:sz w:val="28"/>
          <w:szCs w:val="28"/>
          <w:vertAlign w:val="subscript"/>
          <w:lang w:eastAsia="en-US"/>
        </w:rPr>
        <w:t>а</w:t>
      </w:r>
      <w:proofErr w:type="spellEnd"/>
      <w:r w:rsidR="00CC6B9F" w:rsidRPr="00A31B71">
        <w:rPr>
          <w:rFonts w:eastAsia="Calibri"/>
          <w:sz w:val="28"/>
          <w:szCs w:val="28"/>
          <w:lang w:eastAsia="en-US"/>
        </w:rPr>
        <w:t xml:space="preserve"> </w:t>
      </w:r>
      <w:r w:rsidR="00CC6B9F" w:rsidRPr="00A31B71">
        <w:rPr>
          <w:sz w:val="28"/>
          <w:szCs w:val="28"/>
        </w:rPr>
        <w:t xml:space="preserve">– </w:t>
      </w:r>
      <w:r w:rsidR="00CC6B9F" w:rsidRPr="00A31B71">
        <w:rPr>
          <w:rFonts w:eastAsia="Calibri"/>
          <w:sz w:val="28"/>
          <w:szCs w:val="28"/>
          <w:lang w:eastAsia="en-US"/>
        </w:rPr>
        <w:t xml:space="preserve">число </w:t>
      </w:r>
      <w:r w:rsidRPr="00A31B71">
        <w:rPr>
          <w:rFonts w:eastAsia="Calibri"/>
          <w:sz w:val="28"/>
          <w:szCs w:val="28"/>
          <w:lang w:eastAsia="en-US"/>
        </w:rPr>
        <w:t xml:space="preserve">муниципальных общеобразовательных </w:t>
      </w:r>
      <w:r w:rsidR="00190370" w:rsidRPr="00A31B71">
        <w:rPr>
          <w:sz w:val="28"/>
          <w:szCs w:val="28"/>
        </w:rPr>
        <w:t>учреждений</w:t>
      </w:r>
      <w:r w:rsidRPr="00A31B71">
        <w:rPr>
          <w:rFonts w:eastAsia="Calibri"/>
          <w:sz w:val="28"/>
          <w:szCs w:val="28"/>
          <w:lang w:eastAsia="en-US"/>
        </w:rPr>
        <w:t>, здания которых находятся в аварийном состоянии</w:t>
      </w:r>
      <w:r w:rsidR="00CC6B9F" w:rsidRPr="00A31B71">
        <w:rPr>
          <w:rFonts w:eastAsia="Calibri"/>
          <w:sz w:val="28"/>
          <w:szCs w:val="28"/>
          <w:lang w:eastAsia="en-US"/>
        </w:rPr>
        <w:t>;</w:t>
      </w:r>
    </w:p>
    <w:p w:rsidR="00CC6B9F" w:rsidRPr="00A31B71" w:rsidRDefault="00466096" w:rsidP="005E3256">
      <w:pPr>
        <w:ind w:firstLine="720"/>
        <w:jc w:val="both"/>
        <w:rPr>
          <w:rFonts w:eastAsia="Calibri"/>
          <w:sz w:val="28"/>
          <w:szCs w:val="28"/>
          <w:lang w:eastAsia="en-US"/>
        </w:rPr>
      </w:pPr>
      <w:proofErr w:type="spellStart"/>
      <w:r w:rsidRPr="00A31B71">
        <w:rPr>
          <w:rFonts w:eastAsia="Calibri"/>
          <w:sz w:val="28"/>
          <w:szCs w:val="28"/>
          <w:lang w:eastAsia="en-US"/>
        </w:rPr>
        <w:t>Ч</w:t>
      </w:r>
      <w:r w:rsidRPr="00A31B71">
        <w:rPr>
          <w:rFonts w:eastAsia="Calibri"/>
          <w:sz w:val="28"/>
          <w:szCs w:val="28"/>
          <w:vertAlign w:val="superscript"/>
          <w:lang w:eastAsia="en-US"/>
        </w:rPr>
        <w:t>до</w:t>
      </w:r>
      <w:r w:rsidRPr="00A31B71">
        <w:rPr>
          <w:rFonts w:eastAsia="Calibri"/>
          <w:sz w:val="28"/>
          <w:szCs w:val="28"/>
          <w:vertAlign w:val="subscript"/>
          <w:lang w:eastAsia="en-US"/>
        </w:rPr>
        <w:t>кр</w:t>
      </w:r>
      <w:proofErr w:type="spellEnd"/>
      <w:r w:rsidR="00CC6B9F" w:rsidRPr="00A31B71">
        <w:rPr>
          <w:rFonts w:eastAsia="Calibri"/>
          <w:sz w:val="28"/>
          <w:szCs w:val="28"/>
          <w:lang w:eastAsia="en-US"/>
        </w:rPr>
        <w:t xml:space="preserve"> </w:t>
      </w:r>
      <w:r w:rsidR="00CC6B9F" w:rsidRPr="00A31B71">
        <w:rPr>
          <w:sz w:val="28"/>
          <w:szCs w:val="28"/>
        </w:rPr>
        <w:t>–</w:t>
      </w:r>
      <w:r w:rsidRPr="00A31B71">
        <w:rPr>
          <w:rFonts w:eastAsia="Calibri"/>
          <w:sz w:val="28"/>
          <w:szCs w:val="28"/>
          <w:lang w:eastAsia="en-US"/>
        </w:rPr>
        <w:t xml:space="preserve"> число муниципальных общеобразовательных </w:t>
      </w:r>
      <w:r w:rsidR="00190370" w:rsidRPr="00A31B71">
        <w:rPr>
          <w:sz w:val="28"/>
          <w:szCs w:val="28"/>
        </w:rPr>
        <w:t>учреждений</w:t>
      </w:r>
      <w:r w:rsidRPr="00A31B71">
        <w:rPr>
          <w:rFonts w:eastAsia="Calibri"/>
          <w:sz w:val="28"/>
          <w:szCs w:val="28"/>
          <w:lang w:eastAsia="en-US"/>
        </w:rPr>
        <w:t>, здания которых требуют капитального ремонта</w:t>
      </w:r>
      <w:r w:rsidR="00CC6B9F" w:rsidRPr="00A31B71">
        <w:rPr>
          <w:rFonts w:eastAsia="Calibri"/>
          <w:sz w:val="28"/>
          <w:szCs w:val="28"/>
          <w:lang w:eastAsia="en-US"/>
        </w:rPr>
        <w:t>;</w:t>
      </w:r>
    </w:p>
    <w:p w:rsidR="00CC6B9F" w:rsidRPr="00A31B71" w:rsidRDefault="00466096" w:rsidP="006A2550">
      <w:pPr>
        <w:ind w:firstLine="720"/>
        <w:jc w:val="both"/>
        <w:rPr>
          <w:rFonts w:eastAsia="Calibri"/>
          <w:sz w:val="28"/>
          <w:szCs w:val="28"/>
          <w:lang w:eastAsia="en-US"/>
        </w:rPr>
      </w:pPr>
      <w:r w:rsidRPr="00A31B71">
        <w:rPr>
          <w:rFonts w:eastAsia="Calibri"/>
          <w:sz w:val="28"/>
          <w:szCs w:val="28"/>
          <w:lang w:eastAsia="en-US"/>
        </w:rPr>
        <w:t>Ч</w:t>
      </w:r>
      <w:r w:rsidR="00CC6B9F" w:rsidRPr="00A31B71">
        <w:rPr>
          <w:rFonts w:eastAsia="Calibri"/>
          <w:sz w:val="28"/>
          <w:szCs w:val="28"/>
          <w:lang w:eastAsia="en-US"/>
        </w:rPr>
        <w:t xml:space="preserve"> </w:t>
      </w:r>
      <w:r w:rsidR="00CC6B9F" w:rsidRPr="00A31B71">
        <w:rPr>
          <w:sz w:val="28"/>
          <w:szCs w:val="28"/>
        </w:rPr>
        <w:t xml:space="preserve">– </w:t>
      </w:r>
      <w:r w:rsidRPr="00A31B71">
        <w:rPr>
          <w:rFonts w:eastAsia="Calibri"/>
          <w:sz w:val="28"/>
          <w:szCs w:val="28"/>
          <w:lang w:eastAsia="en-US"/>
        </w:rPr>
        <w:t xml:space="preserve">число муниципальных общеобразовательных </w:t>
      </w:r>
      <w:r w:rsidR="00190370" w:rsidRPr="00A31B71">
        <w:rPr>
          <w:sz w:val="28"/>
          <w:szCs w:val="28"/>
        </w:rPr>
        <w:t>учреждений</w:t>
      </w:r>
      <w:r w:rsidRPr="00A31B71">
        <w:rPr>
          <w:rFonts w:eastAsia="Calibri"/>
          <w:sz w:val="28"/>
          <w:szCs w:val="28"/>
          <w:lang w:eastAsia="en-US"/>
        </w:rPr>
        <w:t>.</w:t>
      </w:r>
    </w:p>
    <w:p w:rsidR="00AF05DE" w:rsidRPr="00A31B71" w:rsidRDefault="00AF05DE" w:rsidP="005E3256">
      <w:pPr>
        <w:pStyle w:val="21"/>
        <w:ind w:firstLine="708"/>
        <w:rPr>
          <w:bCs w:val="0"/>
          <w:sz w:val="28"/>
          <w:szCs w:val="28"/>
        </w:rPr>
      </w:pPr>
    </w:p>
    <w:p w:rsidR="00E42787" w:rsidRPr="00A31B71" w:rsidRDefault="00012014" w:rsidP="00E42787">
      <w:pPr>
        <w:pStyle w:val="21"/>
        <w:ind w:firstLine="708"/>
        <w:rPr>
          <w:bCs w:val="0"/>
          <w:sz w:val="28"/>
          <w:szCs w:val="28"/>
        </w:rPr>
      </w:pPr>
      <w:r w:rsidRPr="00A31B71">
        <w:rPr>
          <w:bCs w:val="0"/>
          <w:sz w:val="28"/>
          <w:szCs w:val="28"/>
        </w:rPr>
        <w:t>16</w:t>
      </w:r>
      <w:r w:rsidRPr="00A31B71">
        <w:rPr>
          <w:sz w:val="28"/>
          <w:szCs w:val="28"/>
        </w:rPr>
        <w:t>. Доля детей первой и второй групп здоровья в общей численности обучающихся в муниципальных общеобразовательных учреждениях.</w:t>
      </w:r>
    </w:p>
    <w:p w:rsidR="00012014" w:rsidRPr="00A31B71" w:rsidRDefault="00012014" w:rsidP="00E42787">
      <w:pPr>
        <w:pStyle w:val="21"/>
        <w:ind w:firstLine="708"/>
        <w:rPr>
          <w:bCs w:val="0"/>
          <w:sz w:val="28"/>
          <w:szCs w:val="28"/>
        </w:rPr>
      </w:pPr>
      <w:r w:rsidRPr="00A31B71">
        <w:rPr>
          <w:b w:val="0"/>
          <w:sz w:val="28"/>
          <w:szCs w:val="28"/>
          <w:u w:val="single"/>
        </w:rPr>
        <w:t>Единица измерения</w:t>
      </w:r>
      <w:r w:rsidRPr="00A31B71">
        <w:rPr>
          <w:b w:val="0"/>
          <w:sz w:val="28"/>
          <w:szCs w:val="28"/>
        </w:rPr>
        <w:t xml:space="preserve"> – процентов.</w:t>
      </w:r>
    </w:p>
    <w:p w:rsidR="00BB1358" w:rsidRPr="00A31B71" w:rsidRDefault="00012014" w:rsidP="005E3256">
      <w:pPr>
        <w:ind w:firstLine="720"/>
        <w:jc w:val="both"/>
        <w:rPr>
          <w:sz w:val="28"/>
          <w:szCs w:val="28"/>
        </w:rPr>
      </w:pPr>
      <w:r w:rsidRPr="00A31B71">
        <w:rPr>
          <w:sz w:val="28"/>
          <w:szCs w:val="28"/>
          <w:u w:val="single"/>
        </w:rPr>
        <w:t>Источник информации:</w:t>
      </w:r>
      <w:r w:rsidRPr="00A31B71">
        <w:rPr>
          <w:sz w:val="28"/>
          <w:szCs w:val="28"/>
        </w:rPr>
        <w:t xml:space="preserve"> </w:t>
      </w:r>
      <w:r w:rsidR="00325A77" w:rsidRPr="00A31B71">
        <w:rPr>
          <w:sz w:val="28"/>
          <w:szCs w:val="28"/>
        </w:rPr>
        <w:t>органы местного самоуправления</w:t>
      </w:r>
      <w:r w:rsidR="00BB1358" w:rsidRPr="00A31B71">
        <w:rPr>
          <w:bCs/>
          <w:sz w:val="28"/>
          <w:szCs w:val="28"/>
        </w:rPr>
        <w:t>.</w:t>
      </w:r>
    </w:p>
    <w:p w:rsidR="00012014" w:rsidRPr="00A31B71" w:rsidRDefault="00012014" w:rsidP="005E3256">
      <w:pPr>
        <w:ind w:firstLine="720"/>
        <w:jc w:val="both"/>
        <w:rPr>
          <w:sz w:val="28"/>
          <w:szCs w:val="28"/>
        </w:rPr>
      </w:pPr>
      <w:r w:rsidRPr="00A31B71">
        <w:rPr>
          <w:sz w:val="28"/>
          <w:szCs w:val="28"/>
          <w:u w:val="single"/>
        </w:rPr>
        <w:t>Расчет показателя</w:t>
      </w:r>
      <w:r w:rsidR="00F13473" w:rsidRPr="00A31B71">
        <w:rPr>
          <w:sz w:val="28"/>
          <w:szCs w:val="28"/>
        </w:rPr>
        <w:t>:</w:t>
      </w:r>
    </w:p>
    <w:p w:rsidR="00012014" w:rsidRPr="00A31B71" w:rsidRDefault="00012014" w:rsidP="005E3256">
      <w:pPr>
        <w:ind w:firstLine="720"/>
        <w:jc w:val="both"/>
        <w:rPr>
          <w:sz w:val="28"/>
          <w:szCs w:val="28"/>
        </w:rPr>
      </w:pPr>
    </w:p>
    <w:p w:rsidR="00012014" w:rsidRPr="00A31B71" w:rsidRDefault="00FC539A" w:rsidP="005E3256">
      <w:pPr>
        <w:ind w:firstLine="720"/>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Д</m:t>
              </m:r>
            </m:e>
            <m:sub>
              <m:r>
                <w:rPr>
                  <w:rFonts w:ascii="Cambria Math" w:hAnsi="Cambria Math"/>
                  <w:sz w:val="28"/>
                  <w:szCs w:val="28"/>
                </w:rPr>
                <m:t>д1и2</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Ч</m:t>
                  </m:r>
                </m:e>
                <m:sub>
                  <m:r>
                    <w:rPr>
                      <w:rFonts w:ascii="Cambria Math" w:hAnsi="Cambria Math"/>
                      <w:sz w:val="28"/>
                      <w:szCs w:val="28"/>
                    </w:rPr>
                    <m:t>д1и2</m:t>
                  </m:r>
                </m:sub>
              </m:sSub>
            </m:num>
            <m:den>
              <m:sSub>
                <m:sSubPr>
                  <m:ctrlPr>
                    <w:rPr>
                      <w:rFonts w:ascii="Cambria Math" w:hAnsi="Cambria Math"/>
                      <w:i/>
                      <w:sz w:val="28"/>
                      <w:szCs w:val="28"/>
                    </w:rPr>
                  </m:ctrlPr>
                </m:sSubPr>
                <m:e>
                  <m:r>
                    <w:rPr>
                      <w:rFonts w:ascii="Cambria Math" w:hAnsi="Cambria Math"/>
                      <w:sz w:val="28"/>
                      <w:szCs w:val="28"/>
                    </w:rPr>
                    <m:t>Ч</m:t>
                  </m:r>
                </m:e>
                <m:sub>
                  <m:r>
                    <w:rPr>
                      <w:rFonts w:ascii="Cambria Math" w:hAnsi="Cambria Math"/>
                      <w:sz w:val="28"/>
                      <w:szCs w:val="28"/>
                    </w:rPr>
                    <m:t>омоу</m:t>
                  </m:r>
                </m:sub>
              </m:sSub>
            </m:den>
          </m:f>
          <m:r>
            <w:rPr>
              <w:rFonts w:ascii="Cambria Math" w:hAnsi="Cambria Math"/>
              <w:sz w:val="28"/>
              <w:szCs w:val="28"/>
            </w:rPr>
            <m:t>×100</m:t>
          </m:r>
        </m:oMath>
      </m:oMathPara>
    </w:p>
    <w:p w:rsidR="00012014" w:rsidRPr="00A31B71" w:rsidRDefault="00012014" w:rsidP="005E3256">
      <w:pPr>
        <w:ind w:firstLine="720"/>
        <w:jc w:val="both"/>
        <w:rPr>
          <w:rFonts w:eastAsia="Calibri"/>
          <w:sz w:val="28"/>
          <w:szCs w:val="28"/>
          <w:lang w:eastAsia="en-US"/>
        </w:rPr>
      </w:pPr>
    </w:p>
    <w:p w:rsidR="00012014" w:rsidRPr="00A31B71" w:rsidRDefault="00012014" w:rsidP="005E3256">
      <w:pPr>
        <w:ind w:firstLine="720"/>
        <w:jc w:val="both"/>
        <w:rPr>
          <w:rFonts w:eastAsia="Calibri"/>
          <w:sz w:val="28"/>
          <w:szCs w:val="28"/>
          <w:lang w:eastAsia="en-US"/>
        </w:rPr>
      </w:pPr>
      <w:r w:rsidRPr="00A31B71">
        <w:rPr>
          <w:rFonts w:eastAsia="Calibri"/>
          <w:sz w:val="28"/>
          <w:szCs w:val="28"/>
          <w:lang w:eastAsia="en-US"/>
        </w:rPr>
        <w:t>где:</w:t>
      </w:r>
    </w:p>
    <w:p w:rsidR="00CC4701" w:rsidRPr="00A31B71" w:rsidRDefault="00CC4701" w:rsidP="005E3256">
      <w:pPr>
        <w:ind w:firstLine="720"/>
        <w:jc w:val="both"/>
        <w:rPr>
          <w:rFonts w:eastAsia="Calibri"/>
          <w:sz w:val="28"/>
          <w:szCs w:val="28"/>
          <w:lang w:eastAsia="en-US"/>
        </w:rPr>
      </w:pPr>
      <w:r w:rsidRPr="00A31B71">
        <w:rPr>
          <w:rFonts w:eastAsia="Calibri"/>
          <w:sz w:val="28"/>
          <w:szCs w:val="28"/>
          <w:lang w:eastAsia="en-US"/>
        </w:rPr>
        <w:t>Д</w:t>
      </w:r>
      <w:r w:rsidRPr="00A31B71">
        <w:rPr>
          <w:rFonts w:eastAsia="Calibri"/>
          <w:sz w:val="28"/>
          <w:szCs w:val="28"/>
          <w:vertAlign w:val="subscript"/>
          <w:lang w:eastAsia="en-US"/>
        </w:rPr>
        <w:t>д1и2</w:t>
      </w:r>
      <w:r w:rsidRPr="00A31B71">
        <w:rPr>
          <w:rFonts w:eastAsia="Calibri"/>
          <w:sz w:val="28"/>
          <w:szCs w:val="28"/>
          <w:lang w:eastAsia="en-US"/>
        </w:rPr>
        <w:t xml:space="preserve"> - доля детей первой и второй групп здоровья в общей численности обучающихся в муниципальных общеобразовательных учреждениях;</w:t>
      </w:r>
    </w:p>
    <w:p w:rsidR="00012014" w:rsidRPr="00A31B71" w:rsidRDefault="00012014" w:rsidP="005E3256">
      <w:pPr>
        <w:ind w:firstLine="720"/>
        <w:jc w:val="both"/>
        <w:rPr>
          <w:rFonts w:eastAsia="Calibri"/>
          <w:sz w:val="28"/>
          <w:szCs w:val="28"/>
          <w:lang w:eastAsia="en-US"/>
        </w:rPr>
      </w:pPr>
      <w:r w:rsidRPr="00A31B71">
        <w:rPr>
          <w:rFonts w:eastAsia="Calibri"/>
          <w:sz w:val="28"/>
          <w:szCs w:val="28"/>
          <w:lang w:eastAsia="en-US"/>
        </w:rPr>
        <w:t>Ч</w:t>
      </w:r>
      <w:r w:rsidRPr="00A31B71">
        <w:rPr>
          <w:rFonts w:eastAsia="Calibri"/>
          <w:sz w:val="28"/>
          <w:szCs w:val="28"/>
          <w:vertAlign w:val="subscript"/>
          <w:lang w:eastAsia="en-US"/>
        </w:rPr>
        <w:t>д1и2</w:t>
      </w:r>
      <w:r w:rsidRPr="00A31B71">
        <w:rPr>
          <w:rFonts w:eastAsia="Calibri"/>
          <w:sz w:val="28"/>
          <w:szCs w:val="28"/>
          <w:lang w:eastAsia="en-US"/>
        </w:rPr>
        <w:t xml:space="preserve"> </w:t>
      </w:r>
      <w:r w:rsidRPr="00A31B71">
        <w:rPr>
          <w:sz w:val="28"/>
          <w:szCs w:val="28"/>
        </w:rPr>
        <w:t xml:space="preserve">– </w:t>
      </w:r>
      <w:r w:rsidRPr="00A31B71">
        <w:rPr>
          <w:rFonts w:eastAsia="Calibri"/>
          <w:sz w:val="28"/>
          <w:szCs w:val="28"/>
          <w:lang w:eastAsia="en-US"/>
        </w:rPr>
        <w:t xml:space="preserve">число детей первой и второй групп здоровья, обучающихся </w:t>
      </w:r>
      <w:r w:rsidR="00E04828" w:rsidRPr="00A31B71">
        <w:rPr>
          <w:rFonts w:eastAsia="Calibri"/>
          <w:sz w:val="28"/>
          <w:szCs w:val="28"/>
          <w:lang w:eastAsia="en-US"/>
        </w:rPr>
        <w:br/>
      </w:r>
      <w:r w:rsidRPr="00A31B71">
        <w:rPr>
          <w:rFonts w:eastAsia="Calibri"/>
          <w:sz w:val="28"/>
          <w:szCs w:val="28"/>
          <w:lang w:eastAsia="en-US"/>
        </w:rPr>
        <w:t>в муниципальных общеобразовательных учреждениях;</w:t>
      </w:r>
    </w:p>
    <w:p w:rsidR="00012014" w:rsidRPr="00A31B71" w:rsidRDefault="00012014" w:rsidP="005E3256">
      <w:pPr>
        <w:ind w:firstLine="720"/>
        <w:jc w:val="both"/>
        <w:rPr>
          <w:rFonts w:eastAsia="Calibri"/>
          <w:sz w:val="28"/>
          <w:szCs w:val="28"/>
          <w:lang w:eastAsia="en-US"/>
        </w:rPr>
      </w:pPr>
      <w:proofErr w:type="spellStart"/>
      <w:r w:rsidRPr="00A31B71">
        <w:rPr>
          <w:rFonts w:eastAsia="Calibri"/>
          <w:sz w:val="28"/>
          <w:szCs w:val="28"/>
          <w:lang w:eastAsia="en-US"/>
        </w:rPr>
        <w:t>Ч</w:t>
      </w:r>
      <w:r w:rsidRPr="00A31B71">
        <w:rPr>
          <w:rFonts w:eastAsia="Calibri"/>
          <w:sz w:val="28"/>
          <w:szCs w:val="28"/>
          <w:vertAlign w:val="subscript"/>
          <w:lang w:eastAsia="en-US"/>
        </w:rPr>
        <w:t>омоу</w:t>
      </w:r>
      <w:proofErr w:type="spellEnd"/>
      <w:r w:rsidRPr="00A31B71">
        <w:rPr>
          <w:rFonts w:eastAsia="Calibri"/>
          <w:sz w:val="28"/>
          <w:szCs w:val="28"/>
          <w:lang w:eastAsia="en-US"/>
        </w:rPr>
        <w:t xml:space="preserve"> </w:t>
      </w:r>
      <w:r w:rsidRPr="00A31B71">
        <w:rPr>
          <w:sz w:val="28"/>
          <w:szCs w:val="28"/>
        </w:rPr>
        <w:t>–</w:t>
      </w:r>
      <w:r w:rsidRPr="00A31B71">
        <w:rPr>
          <w:rFonts w:eastAsia="Calibri"/>
          <w:sz w:val="28"/>
          <w:szCs w:val="28"/>
          <w:lang w:eastAsia="en-US"/>
        </w:rPr>
        <w:t xml:space="preserve"> </w:t>
      </w:r>
      <w:r w:rsidR="005D52BE" w:rsidRPr="00A31B71">
        <w:rPr>
          <w:rFonts w:eastAsia="Calibri"/>
          <w:sz w:val="28"/>
          <w:szCs w:val="28"/>
          <w:lang w:eastAsia="en-US"/>
        </w:rPr>
        <w:t xml:space="preserve">общее число детей, обучающихся в </w:t>
      </w:r>
      <w:r w:rsidRPr="00A31B71">
        <w:rPr>
          <w:rFonts w:eastAsia="Calibri"/>
          <w:sz w:val="28"/>
          <w:szCs w:val="28"/>
          <w:lang w:eastAsia="en-US"/>
        </w:rPr>
        <w:t>муниципальных</w:t>
      </w:r>
      <w:r w:rsidR="005D52BE" w:rsidRPr="00A31B71">
        <w:rPr>
          <w:rFonts w:eastAsia="Calibri"/>
          <w:sz w:val="28"/>
          <w:szCs w:val="28"/>
          <w:lang w:eastAsia="en-US"/>
        </w:rPr>
        <w:t xml:space="preserve"> общеобразовательных учреждениях.</w:t>
      </w:r>
    </w:p>
    <w:p w:rsidR="005D52BE" w:rsidRPr="00A31B71" w:rsidRDefault="005D52BE" w:rsidP="005E3256">
      <w:pPr>
        <w:ind w:firstLine="720"/>
        <w:jc w:val="both"/>
        <w:rPr>
          <w:rFonts w:eastAsia="Calibri"/>
          <w:sz w:val="28"/>
          <w:szCs w:val="28"/>
          <w:lang w:eastAsia="en-US"/>
        </w:rPr>
      </w:pPr>
    </w:p>
    <w:p w:rsidR="00E42787" w:rsidRPr="00A31B71" w:rsidRDefault="005D52BE" w:rsidP="00E42787">
      <w:pPr>
        <w:pStyle w:val="21"/>
        <w:ind w:firstLine="708"/>
        <w:rPr>
          <w:bCs w:val="0"/>
          <w:sz w:val="28"/>
          <w:szCs w:val="28"/>
        </w:rPr>
      </w:pPr>
      <w:r w:rsidRPr="00A31B71">
        <w:rPr>
          <w:bCs w:val="0"/>
          <w:sz w:val="28"/>
          <w:szCs w:val="28"/>
        </w:rPr>
        <w:t>17</w:t>
      </w:r>
      <w:r w:rsidRPr="00A31B71">
        <w:rPr>
          <w:sz w:val="28"/>
          <w:szCs w:val="28"/>
        </w:rPr>
        <w:t>. 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p w:rsidR="005D52BE" w:rsidRPr="00A31B71" w:rsidRDefault="005D52BE" w:rsidP="00E42787">
      <w:pPr>
        <w:pStyle w:val="21"/>
        <w:ind w:firstLine="708"/>
        <w:rPr>
          <w:bCs w:val="0"/>
          <w:sz w:val="28"/>
          <w:szCs w:val="28"/>
        </w:rPr>
      </w:pPr>
      <w:r w:rsidRPr="00A31B71">
        <w:rPr>
          <w:b w:val="0"/>
          <w:sz w:val="28"/>
          <w:szCs w:val="28"/>
          <w:u w:val="single"/>
        </w:rPr>
        <w:t>Единица измерения</w:t>
      </w:r>
      <w:r w:rsidRPr="00A31B71">
        <w:rPr>
          <w:b w:val="0"/>
          <w:sz w:val="28"/>
          <w:szCs w:val="28"/>
        </w:rPr>
        <w:t xml:space="preserve"> – процентов.</w:t>
      </w:r>
    </w:p>
    <w:p w:rsidR="005D52BE" w:rsidRPr="00A31B71" w:rsidRDefault="005D52BE" w:rsidP="005E3256">
      <w:pPr>
        <w:ind w:firstLine="720"/>
        <w:jc w:val="both"/>
        <w:rPr>
          <w:sz w:val="28"/>
          <w:szCs w:val="28"/>
        </w:rPr>
      </w:pPr>
      <w:r w:rsidRPr="00A31B71">
        <w:rPr>
          <w:sz w:val="28"/>
          <w:szCs w:val="28"/>
          <w:u w:val="single"/>
        </w:rPr>
        <w:t>Источник информации:</w:t>
      </w:r>
      <w:r w:rsidRPr="00A31B71">
        <w:rPr>
          <w:sz w:val="28"/>
          <w:szCs w:val="28"/>
        </w:rPr>
        <w:t xml:space="preserve"> </w:t>
      </w:r>
      <w:r w:rsidR="00485D83" w:rsidRPr="00A31B71">
        <w:rPr>
          <w:bCs/>
          <w:sz w:val="28"/>
          <w:szCs w:val="28"/>
        </w:rPr>
        <w:t xml:space="preserve">Министерство образования Архангельской области (форма федерального статистического наблюдения № </w:t>
      </w:r>
      <w:r w:rsidR="00325A77" w:rsidRPr="00A31B71">
        <w:rPr>
          <w:bCs/>
          <w:sz w:val="28"/>
          <w:szCs w:val="28"/>
        </w:rPr>
        <w:t>ОО-1</w:t>
      </w:r>
      <w:r w:rsidR="00485D83" w:rsidRPr="00A31B71">
        <w:rPr>
          <w:bCs/>
          <w:sz w:val="28"/>
          <w:szCs w:val="28"/>
        </w:rPr>
        <w:t>).</w:t>
      </w:r>
    </w:p>
    <w:p w:rsidR="005D52BE" w:rsidRPr="00A31B71" w:rsidRDefault="005D52BE" w:rsidP="005E3256">
      <w:pPr>
        <w:ind w:firstLine="720"/>
        <w:jc w:val="both"/>
        <w:rPr>
          <w:sz w:val="28"/>
          <w:szCs w:val="28"/>
        </w:rPr>
      </w:pPr>
      <w:r w:rsidRPr="00A31B71">
        <w:rPr>
          <w:sz w:val="28"/>
          <w:szCs w:val="28"/>
          <w:u w:val="single"/>
        </w:rPr>
        <w:lastRenderedPageBreak/>
        <w:t>Разъяснения по показателю:</w:t>
      </w:r>
      <w:r w:rsidRPr="00A31B71">
        <w:rPr>
          <w:sz w:val="28"/>
          <w:szCs w:val="28"/>
        </w:rPr>
        <w:t xml:space="preserve"> характеризует сменность работы муниципальных общеобразовательных организаций, интерпретируется как удельный вес учащихся, вынужденных в силу ряда обстоятельств (отсутствие достаточного количества ученических мест или учителей) заниматься </w:t>
      </w:r>
      <w:r w:rsidR="00E04828" w:rsidRPr="00A31B71">
        <w:rPr>
          <w:sz w:val="28"/>
          <w:szCs w:val="28"/>
        </w:rPr>
        <w:br/>
      </w:r>
      <w:r w:rsidRPr="00A31B71">
        <w:rPr>
          <w:sz w:val="28"/>
          <w:szCs w:val="28"/>
        </w:rPr>
        <w:t>не в первую смену.</w:t>
      </w:r>
    </w:p>
    <w:p w:rsidR="00592C6C" w:rsidRPr="00A31B71" w:rsidRDefault="00592C6C" w:rsidP="005E3256">
      <w:pPr>
        <w:ind w:firstLine="720"/>
        <w:jc w:val="both"/>
        <w:rPr>
          <w:sz w:val="28"/>
          <w:szCs w:val="28"/>
        </w:rPr>
      </w:pPr>
      <w:r w:rsidRPr="00A31B71">
        <w:rPr>
          <w:sz w:val="28"/>
          <w:szCs w:val="28"/>
        </w:rPr>
        <w:t xml:space="preserve">Определяется отношением численности учащихся, занимающихся </w:t>
      </w:r>
      <w:r w:rsidR="00E04828" w:rsidRPr="00A31B71">
        <w:rPr>
          <w:sz w:val="28"/>
          <w:szCs w:val="28"/>
        </w:rPr>
        <w:br/>
      </w:r>
      <w:r w:rsidRPr="00A31B71">
        <w:rPr>
          <w:sz w:val="28"/>
          <w:szCs w:val="28"/>
        </w:rPr>
        <w:t xml:space="preserve">во вторую и третью смены, к общей </w:t>
      </w:r>
      <w:r w:rsidR="00921E1C" w:rsidRPr="00A31B71">
        <w:rPr>
          <w:sz w:val="28"/>
          <w:szCs w:val="28"/>
        </w:rPr>
        <w:t>численности</w:t>
      </w:r>
      <w:r w:rsidRPr="00A31B71">
        <w:rPr>
          <w:sz w:val="28"/>
          <w:szCs w:val="28"/>
        </w:rPr>
        <w:t xml:space="preserve"> учащихся в муниципальных общеобразовательных организациях (кроме вечерних (сменных) общеобразовательных организаций).</w:t>
      </w:r>
    </w:p>
    <w:p w:rsidR="005D52BE" w:rsidRPr="00A31B71" w:rsidRDefault="005D52BE" w:rsidP="005E3256">
      <w:pPr>
        <w:ind w:firstLine="720"/>
        <w:jc w:val="both"/>
        <w:rPr>
          <w:sz w:val="28"/>
          <w:szCs w:val="28"/>
        </w:rPr>
      </w:pPr>
      <w:r w:rsidRPr="00A31B71">
        <w:rPr>
          <w:sz w:val="28"/>
          <w:szCs w:val="28"/>
          <w:u w:val="single"/>
        </w:rPr>
        <w:t>Расчет показателя</w:t>
      </w:r>
      <w:r w:rsidR="00F13473" w:rsidRPr="00A31B71">
        <w:rPr>
          <w:sz w:val="28"/>
          <w:szCs w:val="28"/>
        </w:rPr>
        <w:t>:</w:t>
      </w:r>
    </w:p>
    <w:p w:rsidR="005D52BE" w:rsidRPr="00A31B71" w:rsidRDefault="005D52BE" w:rsidP="005E3256">
      <w:pPr>
        <w:ind w:firstLine="720"/>
        <w:jc w:val="both"/>
        <w:rPr>
          <w:sz w:val="28"/>
          <w:szCs w:val="28"/>
        </w:rPr>
      </w:pPr>
    </w:p>
    <w:p w:rsidR="005D52BE" w:rsidRPr="00A31B71" w:rsidRDefault="00FC539A" w:rsidP="005E3256">
      <w:pPr>
        <w:ind w:firstLine="720"/>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Д</m:t>
              </m:r>
            </m:e>
            <m:sub>
              <m:r>
                <w:rPr>
                  <w:rFonts w:ascii="Cambria Math" w:hAnsi="Cambria Math"/>
                  <w:sz w:val="28"/>
                  <w:szCs w:val="28"/>
                </w:rPr>
                <m:t>с</m:t>
              </m:r>
            </m:sub>
          </m:sSub>
          <m:r>
            <w:rPr>
              <w:rFonts w:ascii="Cambria Math" w:hAnsi="Cambria Math"/>
              <w:sz w:val="28"/>
              <w:szCs w:val="28"/>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Ч</m:t>
                  </m:r>
                </m:e>
                <m:sup>
                  <m:r>
                    <w:rPr>
                      <w:rFonts w:ascii="Cambria Math" w:hAnsi="Cambria Math"/>
                      <w:sz w:val="28"/>
                      <w:szCs w:val="28"/>
                    </w:rPr>
                    <m:t>2с</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Ч</m:t>
                  </m:r>
                </m:e>
                <m:sup>
                  <m:r>
                    <w:rPr>
                      <w:rFonts w:ascii="Cambria Math" w:hAnsi="Cambria Math"/>
                      <w:sz w:val="28"/>
                      <w:szCs w:val="28"/>
                    </w:rPr>
                    <m:t>3с</m:t>
                  </m:r>
                </m:sup>
              </m:sSup>
            </m:num>
            <m:den>
              <m:r>
                <w:rPr>
                  <w:rFonts w:ascii="Cambria Math" w:hAnsi="Cambria Math"/>
                  <w:sz w:val="28"/>
                  <w:szCs w:val="28"/>
                </w:rPr>
                <m:t>Ч</m:t>
              </m:r>
            </m:den>
          </m:f>
          <m:r>
            <w:rPr>
              <w:rFonts w:ascii="Cambria Math" w:hAnsi="Cambria Math"/>
              <w:sz w:val="28"/>
              <w:szCs w:val="28"/>
            </w:rPr>
            <m:t>×100</m:t>
          </m:r>
        </m:oMath>
      </m:oMathPara>
    </w:p>
    <w:p w:rsidR="005D52BE" w:rsidRPr="00A31B71" w:rsidRDefault="005D52BE" w:rsidP="005E3256">
      <w:pPr>
        <w:ind w:firstLine="720"/>
        <w:jc w:val="both"/>
        <w:rPr>
          <w:rFonts w:eastAsia="Calibri"/>
          <w:sz w:val="28"/>
          <w:szCs w:val="28"/>
          <w:lang w:eastAsia="en-US"/>
        </w:rPr>
      </w:pPr>
    </w:p>
    <w:p w:rsidR="005D52BE" w:rsidRPr="00A31B71" w:rsidRDefault="005D52BE" w:rsidP="005E3256">
      <w:pPr>
        <w:ind w:firstLine="720"/>
        <w:jc w:val="both"/>
        <w:rPr>
          <w:rFonts w:eastAsia="Calibri"/>
          <w:sz w:val="28"/>
          <w:szCs w:val="28"/>
          <w:lang w:eastAsia="en-US"/>
        </w:rPr>
      </w:pPr>
      <w:r w:rsidRPr="00A31B71">
        <w:rPr>
          <w:rFonts w:eastAsia="Calibri"/>
          <w:sz w:val="28"/>
          <w:szCs w:val="28"/>
          <w:lang w:eastAsia="en-US"/>
        </w:rPr>
        <w:t>где:</w:t>
      </w:r>
    </w:p>
    <w:p w:rsidR="005D52BE" w:rsidRPr="00A31B71" w:rsidRDefault="00235878" w:rsidP="005E3256">
      <w:pPr>
        <w:ind w:firstLine="720"/>
        <w:jc w:val="both"/>
        <w:rPr>
          <w:rFonts w:eastAsia="Calibri"/>
          <w:sz w:val="28"/>
          <w:szCs w:val="28"/>
          <w:lang w:eastAsia="en-US"/>
        </w:rPr>
      </w:pPr>
      <w:proofErr w:type="spellStart"/>
      <w:r w:rsidRPr="00A31B71">
        <w:rPr>
          <w:rFonts w:eastAsia="Calibri"/>
          <w:sz w:val="28"/>
          <w:szCs w:val="28"/>
          <w:lang w:eastAsia="en-US"/>
        </w:rPr>
        <w:t>Д</w:t>
      </w:r>
      <w:r w:rsidRPr="00A31B71">
        <w:rPr>
          <w:rFonts w:eastAsia="Calibri"/>
          <w:sz w:val="28"/>
          <w:szCs w:val="28"/>
          <w:vertAlign w:val="subscript"/>
          <w:lang w:eastAsia="en-US"/>
        </w:rPr>
        <w:t>с</w:t>
      </w:r>
      <w:proofErr w:type="spellEnd"/>
      <w:r w:rsidRPr="00A31B71">
        <w:rPr>
          <w:rFonts w:eastAsia="Calibri"/>
          <w:sz w:val="28"/>
          <w:szCs w:val="28"/>
          <w:lang w:eastAsia="en-US"/>
        </w:rPr>
        <w:t xml:space="preserve"> </w:t>
      </w:r>
      <w:r w:rsidRPr="00A31B71">
        <w:rPr>
          <w:sz w:val="28"/>
          <w:szCs w:val="28"/>
        </w:rPr>
        <w:t>– 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p w:rsidR="005D52BE" w:rsidRPr="00A31B71" w:rsidRDefault="005D52BE" w:rsidP="005E3256">
      <w:pPr>
        <w:ind w:firstLine="720"/>
        <w:jc w:val="both"/>
        <w:rPr>
          <w:rFonts w:eastAsia="Calibri"/>
          <w:sz w:val="28"/>
          <w:szCs w:val="28"/>
          <w:lang w:eastAsia="en-US"/>
        </w:rPr>
      </w:pPr>
      <w:r w:rsidRPr="00A31B71">
        <w:rPr>
          <w:rFonts w:eastAsia="Calibri"/>
          <w:sz w:val="28"/>
          <w:szCs w:val="28"/>
          <w:lang w:eastAsia="en-US"/>
        </w:rPr>
        <w:t>Ч</w:t>
      </w:r>
      <w:r w:rsidR="00592C6C" w:rsidRPr="00A31B71">
        <w:rPr>
          <w:rFonts w:eastAsia="Calibri"/>
          <w:sz w:val="28"/>
          <w:szCs w:val="28"/>
          <w:vertAlign w:val="superscript"/>
          <w:lang w:eastAsia="en-US"/>
        </w:rPr>
        <w:t>2с</w:t>
      </w:r>
      <w:r w:rsidRPr="00A31B71">
        <w:rPr>
          <w:rFonts w:eastAsia="Calibri"/>
          <w:sz w:val="28"/>
          <w:szCs w:val="28"/>
          <w:lang w:eastAsia="en-US"/>
        </w:rPr>
        <w:t xml:space="preserve"> </w:t>
      </w:r>
      <w:r w:rsidRPr="00A31B71">
        <w:rPr>
          <w:sz w:val="28"/>
          <w:szCs w:val="28"/>
        </w:rPr>
        <w:t xml:space="preserve">– </w:t>
      </w:r>
      <w:r w:rsidR="00190370" w:rsidRPr="00A31B71">
        <w:rPr>
          <w:sz w:val="28"/>
          <w:szCs w:val="28"/>
        </w:rPr>
        <w:t>численность учащихся, занимающихся</w:t>
      </w:r>
      <w:r w:rsidR="00D45F51" w:rsidRPr="00A31B71">
        <w:rPr>
          <w:sz w:val="28"/>
          <w:szCs w:val="28"/>
        </w:rPr>
        <w:t xml:space="preserve"> </w:t>
      </w:r>
      <w:r w:rsidR="00D45F51" w:rsidRPr="00A31B71">
        <w:rPr>
          <w:rFonts w:eastAsia="Calibri"/>
          <w:sz w:val="28"/>
          <w:szCs w:val="28"/>
          <w:lang w:eastAsia="en-US"/>
        </w:rPr>
        <w:t>в муниципальных общеобразовательных учреждениях</w:t>
      </w:r>
      <w:r w:rsidR="00190370" w:rsidRPr="00A31B71">
        <w:rPr>
          <w:sz w:val="28"/>
          <w:szCs w:val="28"/>
        </w:rPr>
        <w:t xml:space="preserve"> во вторую смену</w:t>
      </w:r>
      <w:r w:rsidR="00235878" w:rsidRPr="00A31B71">
        <w:rPr>
          <w:sz w:val="28"/>
          <w:szCs w:val="28"/>
        </w:rPr>
        <w:t xml:space="preserve"> </w:t>
      </w:r>
      <w:r w:rsidR="00235878" w:rsidRPr="00A31B71">
        <w:rPr>
          <w:rFonts w:eastAsia="Calibri"/>
          <w:sz w:val="28"/>
          <w:szCs w:val="28"/>
          <w:lang w:eastAsia="en-US"/>
        </w:rPr>
        <w:t>(за исключением вечерних (сменных) общеобразовательных учреждений)</w:t>
      </w:r>
      <w:r w:rsidR="00190370" w:rsidRPr="00A31B71">
        <w:rPr>
          <w:sz w:val="28"/>
          <w:szCs w:val="28"/>
        </w:rPr>
        <w:t>;</w:t>
      </w:r>
    </w:p>
    <w:p w:rsidR="005D52BE" w:rsidRPr="00A31B71" w:rsidRDefault="005D52BE" w:rsidP="005E3256">
      <w:pPr>
        <w:ind w:firstLine="720"/>
        <w:jc w:val="both"/>
        <w:rPr>
          <w:rFonts w:eastAsia="Calibri"/>
          <w:sz w:val="28"/>
          <w:szCs w:val="28"/>
          <w:lang w:eastAsia="en-US"/>
        </w:rPr>
      </w:pPr>
      <w:r w:rsidRPr="00A31B71">
        <w:rPr>
          <w:rFonts w:eastAsia="Calibri"/>
          <w:sz w:val="28"/>
          <w:szCs w:val="28"/>
          <w:lang w:eastAsia="en-US"/>
        </w:rPr>
        <w:t>Ч</w:t>
      </w:r>
      <w:r w:rsidR="00592C6C" w:rsidRPr="00A31B71">
        <w:rPr>
          <w:rFonts w:eastAsia="Calibri"/>
          <w:sz w:val="28"/>
          <w:szCs w:val="28"/>
          <w:vertAlign w:val="superscript"/>
          <w:lang w:eastAsia="en-US"/>
        </w:rPr>
        <w:t>3с</w:t>
      </w:r>
      <w:r w:rsidRPr="00A31B71">
        <w:rPr>
          <w:rFonts w:eastAsia="Calibri"/>
          <w:sz w:val="28"/>
          <w:szCs w:val="28"/>
          <w:lang w:eastAsia="en-US"/>
        </w:rPr>
        <w:t xml:space="preserve"> </w:t>
      </w:r>
      <w:r w:rsidRPr="00A31B71">
        <w:rPr>
          <w:sz w:val="28"/>
          <w:szCs w:val="28"/>
        </w:rPr>
        <w:t>–</w:t>
      </w:r>
      <w:r w:rsidRPr="00A31B71">
        <w:rPr>
          <w:rFonts w:eastAsia="Calibri"/>
          <w:sz w:val="28"/>
          <w:szCs w:val="28"/>
          <w:lang w:eastAsia="en-US"/>
        </w:rPr>
        <w:t xml:space="preserve"> </w:t>
      </w:r>
      <w:r w:rsidR="00190370" w:rsidRPr="00A31B71">
        <w:rPr>
          <w:rFonts w:eastAsia="Calibri"/>
          <w:sz w:val="28"/>
          <w:szCs w:val="28"/>
          <w:lang w:eastAsia="en-US"/>
        </w:rPr>
        <w:t xml:space="preserve">численность учащихся, занимающихся </w:t>
      </w:r>
      <w:r w:rsidR="00D45F51" w:rsidRPr="00A31B71">
        <w:rPr>
          <w:rFonts w:eastAsia="Calibri"/>
          <w:sz w:val="28"/>
          <w:szCs w:val="28"/>
          <w:lang w:eastAsia="en-US"/>
        </w:rPr>
        <w:t xml:space="preserve">в муниципальных общеобразовательных учреждениях </w:t>
      </w:r>
      <w:r w:rsidR="00190370" w:rsidRPr="00A31B71">
        <w:rPr>
          <w:rFonts w:eastAsia="Calibri"/>
          <w:sz w:val="28"/>
          <w:szCs w:val="28"/>
          <w:lang w:eastAsia="en-US"/>
        </w:rPr>
        <w:t>в третью смену</w:t>
      </w:r>
      <w:r w:rsidR="00235878" w:rsidRPr="00A31B71">
        <w:rPr>
          <w:rFonts w:eastAsia="Calibri"/>
          <w:sz w:val="28"/>
          <w:szCs w:val="28"/>
          <w:lang w:eastAsia="en-US"/>
        </w:rPr>
        <w:t xml:space="preserve"> (за исключением вечерних (сменных) общеобразовательных учреждений)</w:t>
      </w:r>
      <w:r w:rsidR="00190370" w:rsidRPr="00A31B71">
        <w:rPr>
          <w:rFonts w:eastAsia="Calibri"/>
          <w:sz w:val="28"/>
          <w:szCs w:val="28"/>
          <w:lang w:eastAsia="en-US"/>
        </w:rPr>
        <w:t>;</w:t>
      </w:r>
    </w:p>
    <w:p w:rsidR="00190370" w:rsidRPr="00A31B71" w:rsidRDefault="00190370" w:rsidP="005E3256">
      <w:pPr>
        <w:ind w:firstLine="720"/>
        <w:jc w:val="both"/>
        <w:rPr>
          <w:rFonts w:eastAsia="Calibri"/>
          <w:sz w:val="28"/>
          <w:szCs w:val="28"/>
          <w:lang w:eastAsia="en-US"/>
        </w:rPr>
      </w:pPr>
      <w:r w:rsidRPr="00A31B71">
        <w:rPr>
          <w:rFonts w:eastAsia="Calibri"/>
          <w:sz w:val="28"/>
          <w:szCs w:val="28"/>
          <w:lang w:eastAsia="en-US"/>
        </w:rPr>
        <w:t>Ч – общая численность учащихся в муниципальных общеобразовательных учреждениях</w:t>
      </w:r>
      <w:r w:rsidR="00D45F51" w:rsidRPr="00A31B71">
        <w:rPr>
          <w:rFonts w:eastAsia="Calibri"/>
          <w:sz w:val="28"/>
          <w:szCs w:val="28"/>
          <w:lang w:eastAsia="en-US"/>
        </w:rPr>
        <w:t xml:space="preserve"> (</w:t>
      </w:r>
      <w:r w:rsidR="00235878" w:rsidRPr="00A31B71">
        <w:rPr>
          <w:rFonts w:eastAsia="Calibri"/>
          <w:sz w:val="28"/>
          <w:szCs w:val="28"/>
          <w:lang w:eastAsia="en-US"/>
        </w:rPr>
        <w:t xml:space="preserve">за исключением </w:t>
      </w:r>
      <w:r w:rsidR="00D45F51" w:rsidRPr="00A31B71">
        <w:rPr>
          <w:rFonts w:eastAsia="Calibri"/>
          <w:sz w:val="28"/>
          <w:szCs w:val="28"/>
          <w:lang w:eastAsia="en-US"/>
        </w:rPr>
        <w:t>вечерних (сменных) общеобразовательных учреждений).</w:t>
      </w:r>
    </w:p>
    <w:p w:rsidR="00592C6C" w:rsidRPr="00A31B71" w:rsidRDefault="00592C6C" w:rsidP="005E3256">
      <w:pPr>
        <w:ind w:firstLine="720"/>
        <w:jc w:val="both"/>
        <w:rPr>
          <w:rFonts w:eastAsia="Calibri"/>
          <w:sz w:val="28"/>
          <w:szCs w:val="28"/>
          <w:lang w:eastAsia="en-US"/>
        </w:rPr>
      </w:pPr>
    </w:p>
    <w:p w:rsidR="00E42787" w:rsidRPr="00A31B71" w:rsidRDefault="00592C6C" w:rsidP="00E42787">
      <w:pPr>
        <w:pStyle w:val="21"/>
        <w:ind w:firstLine="708"/>
        <w:rPr>
          <w:bCs w:val="0"/>
          <w:sz w:val="28"/>
          <w:szCs w:val="28"/>
        </w:rPr>
      </w:pPr>
      <w:r w:rsidRPr="00A31B71">
        <w:rPr>
          <w:bCs w:val="0"/>
          <w:sz w:val="28"/>
          <w:szCs w:val="28"/>
        </w:rPr>
        <w:t>18</w:t>
      </w:r>
      <w:r w:rsidRPr="00A31B71">
        <w:rPr>
          <w:sz w:val="28"/>
          <w:szCs w:val="28"/>
        </w:rPr>
        <w:t>. Расходы бюджета муниципального об</w:t>
      </w:r>
      <w:r w:rsidR="00190370" w:rsidRPr="00A31B71">
        <w:rPr>
          <w:sz w:val="28"/>
          <w:szCs w:val="28"/>
        </w:rPr>
        <w:t>ра</w:t>
      </w:r>
      <w:r w:rsidR="00D45F51" w:rsidRPr="00A31B71">
        <w:rPr>
          <w:sz w:val="28"/>
          <w:szCs w:val="28"/>
        </w:rPr>
        <w:t>зования</w:t>
      </w:r>
      <w:r w:rsidR="00190370" w:rsidRPr="00A31B71">
        <w:rPr>
          <w:sz w:val="28"/>
          <w:szCs w:val="28"/>
        </w:rPr>
        <w:t xml:space="preserve"> на общее образование в расчете на 1 обучающегося в муниципальных общеобразовательных учреждениях</w:t>
      </w:r>
      <w:r w:rsidRPr="00A31B71">
        <w:rPr>
          <w:sz w:val="28"/>
          <w:szCs w:val="28"/>
        </w:rPr>
        <w:t>.</w:t>
      </w:r>
    </w:p>
    <w:p w:rsidR="00592C6C" w:rsidRPr="00A31B71" w:rsidRDefault="00592C6C" w:rsidP="00E42787">
      <w:pPr>
        <w:pStyle w:val="21"/>
        <w:ind w:firstLine="708"/>
        <w:rPr>
          <w:bCs w:val="0"/>
          <w:sz w:val="28"/>
          <w:szCs w:val="28"/>
        </w:rPr>
      </w:pPr>
      <w:r w:rsidRPr="00A31B71">
        <w:rPr>
          <w:b w:val="0"/>
          <w:sz w:val="28"/>
          <w:szCs w:val="28"/>
          <w:u w:val="single"/>
        </w:rPr>
        <w:t>Единица измерения</w:t>
      </w:r>
      <w:r w:rsidRPr="00A31B71">
        <w:rPr>
          <w:b w:val="0"/>
          <w:sz w:val="28"/>
          <w:szCs w:val="28"/>
        </w:rPr>
        <w:t xml:space="preserve"> – </w:t>
      </w:r>
      <w:r w:rsidR="00D45F51" w:rsidRPr="00A31B71">
        <w:rPr>
          <w:b w:val="0"/>
          <w:sz w:val="28"/>
          <w:szCs w:val="28"/>
        </w:rPr>
        <w:t>тысяча рублей</w:t>
      </w:r>
      <w:r w:rsidRPr="00A31B71">
        <w:rPr>
          <w:b w:val="0"/>
          <w:sz w:val="28"/>
          <w:szCs w:val="28"/>
        </w:rPr>
        <w:t>.</w:t>
      </w:r>
    </w:p>
    <w:p w:rsidR="0064156F" w:rsidRPr="00A31B71" w:rsidRDefault="00592C6C" w:rsidP="005E3256">
      <w:pPr>
        <w:ind w:firstLine="720"/>
        <w:jc w:val="both"/>
        <w:rPr>
          <w:sz w:val="28"/>
          <w:szCs w:val="28"/>
        </w:rPr>
      </w:pPr>
      <w:r w:rsidRPr="00A31B71">
        <w:rPr>
          <w:sz w:val="28"/>
          <w:szCs w:val="28"/>
          <w:u w:val="single"/>
        </w:rPr>
        <w:t>Источник информации:</w:t>
      </w:r>
      <w:r w:rsidRPr="00A31B71">
        <w:rPr>
          <w:sz w:val="28"/>
          <w:szCs w:val="28"/>
        </w:rPr>
        <w:t xml:space="preserve"> </w:t>
      </w:r>
      <w:r w:rsidR="0064156F" w:rsidRPr="00A31B71">
        <w:rPr>
          <w:bCs/>
          <w:sz w:val="28"/>
          <w:szCs w:val="28"/>
        </w:rPr>
        <w:t>Министерство образования Архангельской области.</w:t>
      </w:r>
    </w:p>
    <w:p w:rsidR="00592C6C" w:rsidRPr="00A31B71" w:rsidRDefault="00592C6C" w:rsidP="005E3256">
      <w:pPr>
        <w:ind w:firstLine="720"/>
        <w:jc w:val="both"/>
        <w:rPr>
          <w:sz w:val="28"/>
          <w:szCs w:val="28"/>
        </w:rPr>
      </w:pPr>
      <w:r w:rsidRPr="00A31B71">
        <w:rPr>
          <w:sz w:val="28"/>
          <w:szCs w:val="28"/>
          <w:u w:val="single"/>
        </w:rPr>
        <w:t>Разъяснения по показателю:</w:t>
      </w:r>
      <w:r w:rsidRPr="00A31B71">
        <w:rPr>
          <w:sz w:val="28"/>
          <w:szCs w:val="28"/>
        </w:rPr>
        <w:t xml:space="preserve"> </w:t>
      </w:r>
      <w:r w:rsidR="00D45F51" w:rsidRPr="00A31B71">
        <w:rPr>
          <w:sz w:val="28"/>
          <w:szCs w:val="28"/>
        </w:rPr>
        <w:t>характеризует финансирование общего образования. Отражает степень привлечения и и</w:t>
      </w:r>
      <w:r w:rsidR="00F13473" w:rsidRPr="00A31B71">
        <w:rPr>
          <w:sz w:val="28"/>
          <w:szCs w:val="28"/>
        </w:rPr>
        <w:t xml:space="preserve">спользования бюджетных средств </w:t>
      </w:r>
      <w:r w:rsidR="00D45F51" w:rsidRPr="00A31B71">
        <w:rPr>
          <w:sz w:val="28"/>
          <w:szCs w:val="28"/>
        </w:rPr>
        <w:t>муниципального образования для целей реализации программ общего образования</w:t>
      </w:r>
      <w:r w:rsidRPr="00A31B71">
        <w:rPr>
          <w:sz w:val="28"/>
          <w:szCs w:val="28"/>
        </w:rPr>
        <w:t>.</w:t>
      </w:r>
    </w:p>
    <w:p w:rsidR="009C64B4" w:rsidRPr="00A31B71" w:rsidRDefault="009C64B4" w:rsidP="005E3256">
      <w:pPr>
        <w:ind w:firstLine="720"/>
        <w:jc w:val="both"/>
        <w:rPr>
          <w:sz w:val="28"/>
          <w:szCs w:val="28"/>
        </w:rPr>
      </w:pPr>
      <w:r w:rsidRPr="00A31B71">
        <w:rPr>
          <w:sz w:val="28"/>
          <w:szCs w:val="28"/>
        </w:rPr>
        <w:t>Определяется отношением объема расходов бюджета муниципального образования на общее образование к среднегодовой численности учащихся муниципальных общеобразовательных организаций.</w:t>
      </w:r>
    </w:p>
    <w:p w:rsidR="00592C6C" w:rsidRPr="00A31B71" w:rsidRDefault="00592C6C" w:rsidP="005E3256">
      <w:pPr>
        <w:ind w:firstLine="720"/>
        <w:jc w:val="both"/>
        <w:rPr>
          <w:sz w:val="28"/>
          <w:szCs w:val="28"/>
        </w:rPr>
      </w:pPr>
      <w:r w:rsidRPr="00A31B71">
        <w:rPr>
          <w:sz w:val="28"/>
          <w:szCs w:val="28"/>
          <w:u w:val="single"/>
        </w:rPr>
        <w:t>Расчет показателя</w:t>
      </w:r>
      <w:r w:rsidRPr="00A31B71">
        <w:rPr>
          <w:sz w:val="28"/>
          <w:szCs w:val="28"/>
        </w:rPr>
        <w:t xml:space="preserve">: </w:t>
      </w:r>
    </w:p>
    <w:p w:rsidR="00592C6C" w:rsidRPr="00A31B71" w:rsidRDefault="00592C6C" w:rsidP="005E3256">
      <w:pPr>
        <w:ind w:firstLine="720"/>
        <w:jc w:val="both"/>
        <w:rPr>
          <w:sz w:val="28"/>
          <w:szCs w:val="28"/>
        </w:rPr>
      </w:pPr>
    </w:p>
    <w:p w:rsidR="00592C6C" w:rsidRPr="00A31B71" w:rsidRDefault="00FC539A" w:rsidP="005E3256">
      <w:pPr>
        <w:ind w:firstLine="720"/>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РБ</m:t>
              </m:r>
            </m:e>
            <m:sub>
              <m:r>
                <w:rPr>
                  <w:rFonts w:ascii="Cambria Math" w:hAnsi="Cambria Math"/>
                  <w:sz w:val="28"/>
                  <w:szCs w:val="28"/>
                </w:rPr>
                <m:t>1о</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РБ</m:t>
                  </m:r>
                </m:e>
                <m:sub>
                  <m:r>
                    <w:rPr>
                      <w:rFonts w:ascii="Cambria Math" w:hAnsi="Cambria Math"/>
                      <w:sz w:val="28"/>
                      <w:szCs w:val="28"/>
                    </w:rPr>
                    <m:t>оо</m:t>
                  </m:r>
                </m:sub>
              </m:sSub>
            </m:num>
            <m:den>
              <m:sSub>
                <m:sSubPr>
                  <m:ctrlPr>
                    <w:rPr>
                      <w:rFonts w:ascii="Cambria Math" w:hAnsi="Cambria Math"/>
                      <w:i/>
                      <w:sz w:val="28"/>
                      <w:szCs w:val="28"/>
                    </w:rPr>
                  </m:ctrlPr>
                </m:sSubPr>
                <m:e>
                  <m:r>
                    <w:rPr>
                      <w:rFonts w:ascii="Cambria Math" w:hAnsi="Cambria Math"/>
                      <w:sz w:val="28"/>
                      <w:szCs w:val="28"/>
                    </w:rPr>
                    <m:t>ЧУ</m:t>
                  </m:r>
                </m:e>
                <m:sub>
                  <m:r>
                    <w:rPr>
                      <w:rFonts w:ascii="Cambria Math" w:hAnsi="Cambria Math"/>
                      <w:sz w:val="28"/>
                      <w:szCs w:val="28"/>
                    </w:rPr>
                    <m:t>м</m:t>
                  </m:r>
                </m:sub>
              </m:sSub>
            </m:den>
          </m:f>
        </m:oMath>
      </m:oMathPara>
    </w:p>
    <w:p w:rsidR="00993828" w:rsidRPr="00A31B71" w:rsidRDefault="00993828" w:rsidP="005E3256">
      <w:pPr>
        <w:ind w:firstLine="720"/>
        <w:jc w:val="both"/>
        <w:rPr>
          <w:rFonts w:eastAsia="Calibri"/>
          <w:sz w:val="28"/>
          <w:szCs w:val="28"/>
          <w:lang w:eastAsia="en-US"/>
        </w:rPr>
      </w:pPr>
    </w:p>
    <w:p w:rsidR="00592C6C" w:rsidRPr="00A31B71" w:rsidRDefault="00592C6C" w:rsidP="005E3256">
      <w:pPr>
        <w:ind w:firstLine="720"/>
        <w:jc w:val="both"/>
        <w:rPr>
          <w:rFonts w:eastAsia="Calibri"/>
          <w:sz w:val="28"/>
          <w:szCs w:val="28"/>
          <w:lang w:eastAsia="en-US"/>
        </w:rPr>
      </w:pPr>
      <w:r w:rsidRPr="00A31B71">
        <w:rPr>
          <w:rFonts w:eastAsia="Calibri"/>
          <w:sz w:val="28"/>
          <w:szCs w:val="28"/>
          <w:lang w:eastAsia="en-US"/>
        </w:rPr>
        <w:t>где:</w:t>
      </w:r>
    </w:p>
    <w:p w:rsidR="00993828" w:rsidRPr="00A31B71" w:rsidRDefault="007700DC" w:rsidP="005E3256">
      <w:pPr>
        <w:ind w:firstLine="720"/>
        <w:jc w:val="both"/>
        <w:rPr>
          <w:rFonts w:eastAsia="Calibri"/>
          <w:sz w:val="28"/>
          <w:szCs w:val="28"/>
          <w:lang w:eastAsia="en-US"/>
        </w:rPr>
      </w:pPr>
      <w:r w:rsidRPr="00A31B71">
        <w:rPr>
          <w:position w:val="-12"/>
          <w:sz w:val="28"/>
          <w:szCs w:val="28"/>
        </w:rPr>
        <w:object w:dxaOrig="499" w:dyaOrig="360">
          <v:shape id="_x0000_i1029" type="#_x0000_t75" style="width:31.5pt;height:22.5pt" o:ole="">
            <v:imagedata r:id="rId16" o:title=""/>
          </v:shape>
          <o:OLEObject Type="Embed" ProgID="Equation.3" ShapeID="_x0000_i1029" DrawAspect="Content" ObjectID="_1837000133" r:id="rId17"/>
        </w:object>
      </w:r>
      <w:r w:rsidR="00993828" w:rsidRPr="00A31B71">
        <w:rPr>
          <w:rFonts w:eastAsia="Calibri"/>
          <w:sz w:val="28"/>
          <w:szCs w:val="28"/>
          <w:lang w:eastAsia="en-US"/>
        </w:rPr>
        <w:t xml:space="preserve"> </w:t>
      </w:r>
      <w:r w:rsidR="00993828" w:rsidRPr="00A31B71">
        <w:rPr>
          <w:sz w:val="28"/>
          <w:szCs w:val="28"/>
        </w:rPr>
        <w:t>– р</w:t>
      </w:r>
      <w:r w:rsidR="00993828" w:rsidRPr="00A31B71">
        <w:rPr>
          <w:rFonts w:eastAsia="Calibri"/>
          <w:sz w:val="28"/>
          <w:szCs w:val="28"/>
          <w:lang w:eastAsia="en-US"/>
        </w:rPr>
        <w:t>асходы бюджета муниципального образования на общее образование в расчете на 1 обучающегося в муниципальных общеобразовательных учреждениях;</w:t>
      </w:r>
    </w:p>
    <w:p w:rsidR="00592C6C" w:rsidRPr="00A31B71" w:rsidRDefault="00D45F51" w:rsidP="005E3256">
      <w:pPr>
        <w:ind w:firstLine="720"/>
        <w:jc w:val="both"/>
        <w:rPr>
          <w:rFonts w:eastAsia="Calibri"/>
          <w:sz w:val="28"/>
          <w:szCs w:val="28"/>
          <w:lang w:eastAsia="en-US"/>
        </w:rPr>
      </w:pPr>
      <w:proofErr w:type="spellStart"/>
      <w:r w:rsidRPr="00A31B71">
        <w:rPr>
          <w:rFonts w:eastAsia="Calibri"/>
          <w:sz w:val="28"/>
          <w:szCs w:val="28"/>
          <w:lang w:eastAsia="en-US"/>
        </w:rPr>
        <w:t>РБ</w:t>
      </w:r>
      <w:r w:rsidRPr="00A31B71">
        <w:rPr>
          <w:rFonts w:eastAsia="Calibri"/>
          <w:sz w:val="28"/>
          <w:szCs w:val="28"/>
          <w:vertAlign w:val="subscript"/>
          <w:lang w:eastAsia="en-US"/>
        </w:rPr>
        <w:t>оо</w:t>
      </w:r>
      <w:proofErr w:type="spellEnd"/>
      <w:r w:rsidR="00592C6C" w:rsidRPr="00A31B71">
        <w:rPr>
          <w:rFonts w:eastAsia="Calibri"/>
          <w:sz w:val="28"/>
          <w:szCs w:val="28"/>
          <w:lang w:eastAsia="en-US"/>
        </w:rPr>
        <w:t xml:space="preserve"> </w:t>
      </w:r>
      <w:r w:rsidR="00592C6C" w:rsidRPr="00A31B71">
        <w:rPr>
          <w:sz w:val="28"/>
          <w:szCs w:val="28"/>
        </w:rPr>
        <w:t xml:space="preserve">– </w:t>
      </w:r>
      <w:r w:rsidRPr="00A31B71">
        <w:rPr>
          <w:rFonts w:eastAsia="Calibri"/>
          <w:sz w:val="28"/>
          <w:szCs w:val="28"/>
          <w:lang w:eastAsia="en-US"/>
        </w:rPr>
        <w:t xml:space="preserve">объем </w:t>
      </w:r>
      <w:r w:rsidR="00787D0F" w:rsidRPr="00A31B71">
        <w:rPr>
          <w:rFonts w:eastAsia="Calibri"/>
          <w:sz w:val="28"/>
          <w:szCs w:val="28"/>
          <w:lang w:eastAsia="en-US"/>
        </w:rPr>
        <w:t xml:space="preserve">кассовых </w:t>
      </w:r>
      <w:r w:rsidRPr="00A31B71">
        <w:rPr>
          <w:rFonts w:eastAsia="Calibri"/>
          <w:sz w:val="28"/>
          <w:szCs w:val="28"/>
          <w:lang w:eastAsia="en-US"/>
        </w:rPr>
        <w:t>расходов бюджета муниципального образования</w:t>
      </w:r>
      <w:r w:rsidR="00787D0F" w:rsidRPr="00A31B71">
        <w:rPr>
          <w:rFonts w:eastAsia="Calibri"/>
          <w:sz w:val="28"/>
          <w:szCs w:val="28"/>
          <w:lang w:eastAsia="en-US"/>
        </w:rPr>
        <w:t xml:space="preserve"> </w:t>
      </w:r>
      <w:r w:rsidR="00F621EC" w:rsidRPr="00A31B71">
        <w:rPr>
          <w:rFonts w:eastAsia="Calibri"/>
          <w:sz w:val="28"/>
          <w:szCs w:val="28"/>
          <w:lang w:eastAsia="en-US"/>
        </w:rPr>
        <w:br/>
      </w:r>
      <w:r w:rsidR="00787D0F" w:rsidRPr="00A31B71">
        <w:rPr>
          <w:rFonts w:eastAsia="Calibri"/>
          <w:sz w:val="28"/>
          <w:szCs w:val="28"/>
          <w:lang w:eastAsia="en-US"/>
        </w:rPr>
        <w:t>на общее образование</w:t>
      </w:r>
      <w:r w:rsidR="00993828" w:rsidRPr="00A31B71">
        <w:rPr>
          <w:rFonts w:eastAsia="Calibri"/>
          <w:sz w:val="28"/>
          <w:szCs w:val="28"/>
          <w:lang w:eastAsia="en-US"/>
        </w:rPr>
        <w:t xml:space="preserve"> (подраздел 0702 «Общее образование»)</w:t>
      </w:r>
      <w:r w:rsidR="00592C6C" w:rsidRPr="00A31B71">
        <w:rPr>
          <w:rFonts w:eastAsia="Calibri"/>
          <w:sz w:val="28"/>
          <w:szCs w:val="28"/>
          <w:lang w:eastAsia="en-US"/>
        </w:rPr>
        <w:t>;</w:t>
      </w:r>
    </w:p>
    <w:p w:rsidR="00592C6C" w:rsidRPr="00A31B71" w:rsidRDefault="00D45F51" w:rsidP="005E3256">
      <w:pPr>
        <w:ind w:firstLine="720"/>
        <w:jc w:val="both"/>
        <w:rPr>
          <w:rFonts w:eastAsia="Calibri"/>
          <w:sz w:val="28"/>
          <w:szCs w:val="28"/>
          <w:lang w:eastAsia="en-US"/>
        </w:rPr>
      </w:pPr>
      <w:proofErr w:type="spellStart"/>
      <w:r w:rsidRPr="00A31B71">
        <w:rPr>
          <w:rFonts w:eastAsia="Calibri"/>
          <w:sz w:val="28"/>
          <w:szCs w:val="28"/>
          <w:lang w:eastAsia="en-US"/>
        </w:rPr>
        <w:t>ЧУ</w:t>
      </w:r>
      <w:r w:rsidRPr="00A31B71">
        <w:rPr>
          <w:rFonts w:eastAsia="Calibri"/>
          <w:sz w:val="28"/>
          <w:szCs w:val="28"/>
          <w:vertAlign w:val="subscript"/>
          <w:lang w:eastAsia="en-US"/>
        </w:rPr>
        <w:t>м</w:t>
      </w:r>
      <w:proofErr w:type="spellEnd"/>
      <w:r w:rsidR="00592C6C" w:rsidRPr="00A31B71">
        <w:rPr>
          <w:rFonts w:eastAsia="Calibri"/>
          <w:sz w:val="28"/>
          <w:szCs w:val="28"/>
          <w:lang w:eastAsia="en-US"/>
        </w:rPr>
        <w:t xml:space="preserve"> </w:t>
      </w:r>
      <w:r w:rsidR="00592C6C" w:rsidRPr="00A31B71">
        <w:rPr>
          <w:sz w:val="28"/>
          <w:szCs w:val="28"/>
        </w:rPr>
        <w:t>–</w:t>
      </w:r>
      <w:r w:rsidR="00787D0F" w:rsidRPr="00A31B71">
        <w:rPr>
          <w:sz w:val="28"/>
          <w:szCs w:val="28"/>
        </w:rPr>
        <w:t xml:space="preserve"> </w:t>
      </w:r>
      <w:r w:rsidR="00787D0F" w:rsidRPr="00A31B71">
        <w:rPr>
          <w:rFonts w:eastAsia="Calibri"/>
          <w:sz w:val="28"/>
          <w:szCs w:val="28"/>
          <w:lang w:eastAsia="en-US"/>
        </w:rPr>
        <w:t>среднегодовая численность</w:t>
      </w:r>
      <w:r w:rsidRPr="00A31B71">
        <w:rPr>
          <w:rFonts w:eastAsia="Calibri"/>
          <w:sz w:val="28"/>
          <w:szCs w:val="28"/>
          <w:lang w:eastAsia="en-US"/>
        </w:rPr>
        <w:t xml:space="preserve"> учащихся </w:t>
      </w:r>
      <w:r w:rsidR="00592C6C" w:rsidRPr="00A31B71">
        <w:rPr>
          <w:rFonts w:eastAsia="Calibri"/>
          <w:sz w:val="28"/>
          <w:szCs w:val="28"/>
          <w:lang w:eastAsia="en-US"/>
        </w:rPr>
        <w:t xml:space="preserve">муниципальных общеобразовательных </w:t>
      </w:r>
      <w:r w:rsidRPr="00A31B71">
        <w:rPr>
          <w:rFonts w:eastAsia="Calibri"/>
          <w:sz w:val="28"/>
          <w:szCs w:val="28"/>
          <w:lang w:eastAsia="en-US"/>
        </w:rPr>
        <w:t>учреждени</w:t>
      </w:r>
      <w:r w:rsidR="00787D0F" w:rsidRPr="00A31B71">
        <w:rPr>
          <w:rFonts w:eastAsia="Calibri"/>
          <w:sz w:val="28"/>
          <w:szCs w:val="28"/>
          <w:lang w:eastAsia="en-US"/>
        </w:rPr>
        <w:t>й</w:t>
      </w:r>
      <w:r w:rsidR="00592C6C" w:rsidRPr="00A31B71">
        <w:rPr>
          <w:rFonts w:eastAsia="Calibri"/>
          <w:sz w:val="28"/>
          <w:szCs w:val="28"/>
          <w:lang w:eastAsia="en-US"/>
        </w:rPr>
        <w:t>.</w:t>
      </w:r>
    </w:p>
    <w:p w:rsidR="00AE39D1" w:rsidRPr="00A31B71" w:rsidRDefault="00AE39D1" w:rsidP="005E3256">
      <w:pPr>
        <w:ind w:firstLine="720"/>
        <w:jc w:val="both"/>
        <w:rPr>
          <w:rFonts w:eastAsia="Calibri"/>
          <w:sz w:val="28"/>
          <w:szCs w:val="28"/>
          <w:lang w:eastAsia="en-US"/>
        </w:rPr>
      </w:pPr>
    </w:p>
    <w:p w:rsidR="00E42787" w:rsidRPr="00A31B71" w:rsidRDefault="00787D0F" w:rsidP="00E42787">
      <w:pPr>
        <w:pStyle w:val="21"/>
        <w:ind w:firstLine="708"/>
        <w:rPr>
          <w:bCs w:val="0"/>
          <w:sz w:val="28"/>
          <w:szCs w:val="28"/>
        </w:rPr>
      </w:pPr>
      <w:r w:rsidRPr="00A31B71">
        <w:rPr>
          <w:bCs w:val="0"/>
          <w:sz w:val="28"/>
          <w:szCs w:val="28"/>
        </w:rPr>
        <w:t>19</w:t>
      </w:r>
      <w:r w:rsidRPr="00A31B71">
        <w:rPr>
          <w:sz w:val="28"/>
          <w:szCs w:val="28"/>
        </w:rPr>
        <w:t xml:space="preserve">. Доля детей в возрасте 5-18 лет, получающих услуги </w:t>
      </w:r>
      <w:r w:rsidR="00E04828" w:rsidRPr="00A31B71">
        <w:rPr>
          <w:sz w:val="28"/>
          <w:szCs w:val="28"/>
        </w:rPr>
        <w:br/>
      </w:r>
      <w:r w:rsidRPr="00A31B71">
        <w:rPr>
          <w:sz w:val="28"/>
          <w:szCs w:val="28"/>
        </w:rPr>
        <w:t>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rsidR="00787D0F" w:rsidRPr="00A31B71" w:rsidRDefault="00787D0F" w:rsidP="00E42787">
      <w:pPr>
        <w:pStyle w:val="21"/>
        <w:ind w:firstLine="708"/>
        <w:rPr>
          <w:bCs w:val="0"/>
          <w:sz w:val="28"/>
          <w:szCs w:val="28"/>
        </w:rPr>
      </w:pPr>
      <w:r w:rsidRPr="00A31B71">
        <w:rPr>
          <w:b w:val="0"/>
          <w:sz w:val="28"/>
          <w:szCs w:val="28"/>
          <w:u w:val="single"/>
        </w:rPr>
        <w:t>Единица измерения</w:t>
      </w:r>
      <w:r w:rsidRPr="00A31B71">
        <w:rPr>
          <w:b w:val="0"/>
          <w:sz w:val="28"/>
          <w:szCs w:val="28"/>
        </w:rPr>
        <w:t xml:space="preserve"> – процентов.</w:t>
      </w:r>
    </w:p>
    <w:p w:rsidR="00600B95" w:rsidRPr="00A31B71" w:rsidRDefault="00787D0F" w:rsidP="00600B95">
      <w:pPr>
        <w:ind w:firstLine="720"/>
        <w:jc w:val="both"/>
        <w:rPr>
          <w:bCs/>
          <w:sz w:val="28"/>
          <w:szCs w:val="28"/>
        </w:rPr>
      </w:pPr>
      <w:r w:rsidRPr="00A31B71">
        <w:rPr>
          <w:sz w:val="28"/>
          <w:szCs w:val="28"/>
          <w:u w:val="single"/>
        </w:rPr>
        <w:t>Источник информации:</w:t>
      </w:r>
      <w:r w:rsidRPr="00A31B71">
        <w:rPr>
          <w:sz w:val="28"/>
          <w:szCs w:val="28"/>
        </w:rPr>
        <w:t xml:space="preserve"> </w:t>
      </w:r>
      <w:r w:rsidR="00600B95" w:rsidRPr="00A31B71">
        <w:rPr>
          <w:bCs/>
          <w:sz w:val="28"/>
          <w:szCs w:val="28"/>
        </w:rPr>
        <w:t>государственная информационная система Архангельской области «Навигатор дополнительного образования Архангельской области».</w:t>
      </w:r>
    </w:p>
    <w:p w:rsidR="0098212F" w:rsidRPr="00A31B71" w:rsidRDefault="00787D0F" w:rsidP="00600B95">
      <w:pPr>
        <w:ind w:firstLine="720"/>
        <w:jc w:val="both"/>
        <w:rPr>
          <w:sz w:val="28"/>
          <w:szCs w:val="28"/>
        </w:rPr>
      </w:pPr>
      <w:r w:rsidRPr="00A31B71">
        <w:rPr>
          <w:sz w:val="28"/>
          <w:szCs w:val="28"/>
          <w:u w:val="single"/>
        </w:rPr>
        <w:t>Разъяснения по показателю:</w:t>
      </w:r>
      <w:r w:rsidR="00600B95" w:rsidRPr="00A31B71">
        <w:t xml:space="preserve"> </w:t>
      </w:r>
      <w:r w:rsidR="00600B95" w:rsidRPr="00A31B71">
        <w:rPr>
          <w:sz w:val="28"/>
          <w:szCs w:val="28"/>
        </w:rPr>
        <w:t>характеризует удельный вес численности детей, в возрасте от 5 до 18 лет, охваченных услугами дополнительного образования – количество детей в возрасте от 5 до 18 лет, занимающихся</w:t>
      </w:r>
      <w:r w:rsidR="00921E1C" w:rsidRPr="00A31B71">
        <w:rPr>
          <w:sz w:val="28"/>
          <w:szCs w:val="28"/>
        </w:rPr>
        <w:t xml:space="preserve"> </w:t>
      </w:r>
      <w:r w:rsidR="00600B95" w:rsidRPr="00A31B71">
        <w:rPr>
          <w:sz w:val="28"/>
          <w:szCs w:val="28"/>
        </w:rPr>
        <w:br/>
        <w:t>по дополнительным общеобразовательным программам (в рамках отчетного года ребенок учитывается единожды вне зависимости от количества дополнительных общеобразовательных программ, которые он посещает)</w:t>
      </w:r>
      <w:r w:rsidR="00921E1C" w:rsidRPr="00A31B71">
        <w:rPr>
          <w:sz w:val="28"/>
          <w:szCs w:val="28"/>
        </w:rPr>
        <w:t xml:space="preserve"> </w:t>
      </w:r>
      <w:r w:rsidR="00600B95" w:rsidRPr="00A31B71">
        <w:rPr>
          <w:sz w:val="28"/>
          <w:szCs w:val="28"/>
        </w:rPr>
        <w:br/>
        <w:t>по отношению к количеству детей указанной возрастной категории (основой для расчета показателя являются данные о численности детей в возрасте</w:t>
      </w:r>
      <w:r w:rsidR="00921E1C" w:rsidRPr="00A31B71">
        <w:rPr>
          <w:sz w:val="28"/>
          <w:szCs w:val="28"/>
        </w:rPr>
        <w:t xml:space="preserve"> </w:t>
      </w:r>
      <w:r w:rsidR="00600B95" w:rsidRPr="00A31B71">
        <w:rPr>
          <w:sz w:val="28"/>
          <w:szCs w:val="28"/>
        </w:rPr>
        <w:br/>
        <w:t>от 5 до 18 лет, охваченных услугами дополнительного образования, на конец отчетного периода).</w:t>
      </w:r>
    </w:p>
    <w:p w:rsidR="007D4974" w:rsidRPr="00A31B71" w:rsidRDefault="007D4974" w:rsidP="007D4974">
      <w:pPr>
        <w:ind w:firstLine="708"/>
        <w:jc w:val="both"/>
        <w:rPr>
          <w:sz w:val="28"/>
          <w:szCs w:val="28"/>
        </w:rPr>
      </w:pPr>
    </w:p>
    <w:p w:rsidR="00814DCE" w:rsidRPr="00A31B71" w:rsidRDefault="00C606C3" w:rsidP="005E3256">
      <w:pPr>
        <w:pStyle w:val="a3"/>
        <w:ind w:firstLine="0"/>
        <w:jc w:val="center"/>
        <w:rPr>
          <w:b/>
          <w:sz w:val="28"/>
          <w:szCs w:val="28"/>
        </w:rPr>
      </w:pPr>
      <w:r w:rsidRPr="00A31B71">
        <w:rPr>
          <w:b/>
          <w:sz w:val="28"/>
          <w:szCs w:val="28"/>
          <w:lang w:val="en-US"/>
        </w:rPr>
        <w:t>I</w:t>
      </w:r>
      <w:r w:rsidR="00814DCE" w:rsidRPr="00A31B71">
        <w:rPr>
          <w:b/>
          <w:sz w:val="28"/>
          <w:szCs w:val="28"/>
          <w:lang w:val="en-US"/>
        </w:rPr>
        <w:t>V</w:t>
      </w:r>
      <w:r w:rsidR="00814DCE" w:rsidRPr="00A31B71">
        <w:rPr>
          <w:b/>
          <w:sz w:val="28"/>
          <w:szCs w:val="28"/>
        </w:rPr>
        <w:t>. </w:t>
      </w:r>
      <w:r w:rsidRPr="00A31B71">
        <w:rPr>
          <w:b/>
          <w:sz w:val="28"/>
          <w:szCs w:val="28"/>
        </w:rPr>
        <w:t>К</w:t>
      </w:r>
      <w:r w:rsidR="00814DCE" w:rsidRPr="00A31B71">
        <w:rPr>
          <w:b/>
          <w:sz w:val="28"/>
          <w:szCs w:val="28"/>
        </w:rPr>
        <w:t>ультура</w:t>
      </w:r>
    </w:p>
    <w:p w:rsidR="00814DCE" w:rsidRPr="00A31B71" w:rsidRDefault="00814DCE" w:rsidP="005E3256">
      <w:pPr>
        <w:pStyle w:val="21"/>
        <w:ind w:firstLine="708"/>
        <w:rPr>
          <w:b w:val="0"/>
          <w:bCs w:val="0"/>
          <w:sz w:val="28"/>
          <w:szCs w:val="28"/>
        </w:rPr>
      </w:pPr>
    </w:p>
    <w:p w:rsidR="00443CA4" w:rsidRPr="00A31B71" w:rsidRDefault="00443CA4" w:rsidP="005E3256">
      <w:pPr>
        <w:pStyle w:val="21"/>
        <w:ind w:firstLine="708"/>
        <w:rPr>
          <w:bCs w:val="0"/>
          <w:sz w:val="28"/>
          <w:szCs w:val="28"/>
        </w:rPr>
      </w:pPr>
      <w:r w:rsidRPr="00A31B71">
        <w:rPr>
          <w:bCs w:val="0"/>
          <w:sz w:val="28"/>
          <w:szCs w:val="28"/>
        </w:rPr>
        <w:t xml:space="preserve">20. Уровень фактической обеспеченности учреждениями культуры </w:t>
      </w:r>
      <w:r w:rsidR="0070014D" w:rsidRPr="00A31B71">
        <w:rPr>
          <w:bCs w:val="0"/>
          <w:sz w:val="28"/>
          <w:szCs w:val="28"/>
        </w:rPr>
        <w:br/>
      </w:r>
      <w:r w:rsidRPr="00A31B71">
        <w:rPr>
          <w:bCs w:val="0"/>
          <w:sz w:val="28"/>
          <w:szCs w:val="28"/>
        </w:rPr>
        <w:t>от нормативной потребности:</w:t>
      </w:r>
    </w:p>
    <w:p w:rsidR="00443CA4" w:rsidRPr="00A31B71" w:rsidRDefault="00443CA4" w:rsidP="005E3256">
      <w:pPr>
        <w:pStyle w:val="21"/>
        <w:ind w:firstLine="708"/>
        <w:rPr>
          <w:bCs w:val="0"/>
          <w:sz w:val="28"/>
          <w:szCs w:val="28"/>
        </w:rPr>
      </w:pPr>
      <w:r w:rsidRPr="00A31B71">
        <w:rPr>
          <w:bCs w:val="0"/>
          <w:sz w:val="28"/>
          <w:szCs w:val="28"/>
        </w:rPr>
        <w:t>клубами и учреждениями клубного типа;</w:t>
      </w:r>
    </w:p>
    <w:p w:rsidR="00443CA4" w:rsidRPr="00A31B71" w:rsidRDefault="00443CA4" w:rsidP="005E3256">
      <w:pPr>
        <w:pStyle w:val="21"/>
        <w:ind w:firstLine="708"/>
        <w:rPr>
          <w:bCs w:val="0"/>
          <w:sz w:val="28"/>
          <w:szCs w:val="28"/>
        </w:rPr>
      </w:pPr>
      <w:r w:rsidRPr="00A31B71">
        <w:rPr>
          <w:bCs w:val="0"/>
          <w:sz w:val="28"/>
          <w:szCs w:val="28"/>
        </w:rPr>
        <w:t>библиотеками;</w:t>
      </w:r>
    </w:p>
    <w:p w:rsidR="00443CA4" w:rsidRPr="00A31B71" w:rsidRDefault="00443CA4" w:rsidP="005E3256">
      <w:pPr>
        <w:pStyle w:val="21"/>
        <w:ind w:firstLine="708"/>
        <w:rPr>
          <w:bCs w:val="0"/>
          <w:sz w:val="28"/>
          <w:szCs w:val="28"/>
        </w:rPr>
      </w:pPr>
      <w:r w:rsidRPr="00A31B71">
        <w:rPr>
          <w:bCs w:val="0"/>
          <w:sz w:val="28"/>
          <w:szCs w:val="28"/>
        </w:rPr>
        <w:t>парками культуры и отдыха.</w:t>
      </w:r>
    </w:p>
    <w:p w:rsidR="00443CA4" w:rsidRPr="00A31B71" w:rsidRDefault="00443CA4" w:rsidP="005E3256">
      <w:pPr>
        <w:pStyle w:val="21"/>
        <w:ind w:firstLine="708"/>
        <w:rPr>
          <w:b w:val="0"/>
          <w:bCs w:val="0"/>
          <w:sz w:val="28"/>
          <w:szCs w:val="28"/>
        </w:rPr>
      </w:pPr>
    </w:p>
    <w:p w:rsidR="00443CA4" w:rsidRPr="00A31B71" w:rsidRDefault="00443CA4" w:rsidP="005E3256">
      <w:pPr>
        <w:ind w:firstLine="720"/>
        <w:jc w:val="both"/>
        <w:rPr>
          <w:sz w:val="28"/>
          <w:szCs w:val="28"/>
        </w:rPr>
      </w:pPr>
      <w:r w:rsidRPr="00A31B71">
        <w:rPr>
          <w:sz w:val="28"/>
          <w:szCs w:val="28"/>
          <w:u w:val="single"/>
        </w:rPr>
        <w:t>Единица измерения</w:t>
      </w:r>
      <w:r w:rsidRPr="00A31B71">
        <w:rPr>
          <w:sz w:val="28"/>
          <w:szCs w:val="28"/>
        </w:rPr>
        <w:t xml:space="preserve"> – процентов.</w:t>
      </w:r>
    </w:p>
    <w:p w:rsidR="00443CA4" w:rsidRPr="00A31B71" w:rsidRDefault="00443CA4" w:rsidP="005E3256">
      <w:pPr>
        <w:ind w:firstLine="720"/>
        <w:jc w:val="both"/>
        <w:rPr>
          <w:sz w:val="28"/>
          <w:szCs w:val="28"/>
        </w:rPr>
      </w:pPr>
      <w:r w:rsidRPr="00A31B71">
        <w:rPr>
          <w:sz w:val="28"/>
          <w:szCs w:val="28"/>
          <w:u w:val="single"/>
        </w:rPr>
        <w:t>Источник информации:</w:t>
      </w:r>
      <w:r w:rsidRPr="00A31B71">
        <w:rPr>
          <w:sz w:val="28"/>
          <w:szCs w:val="28"/>
        </w:rPr>
        <w:t xml:space="preserve"> </w:t>
      </w:r>
      <w:r w:rsidR="00A32BE9" w:rsidRPr="00A31B71">
        <w:rPr>
          <w:sz w:val="28"/>
          <w:szCs w:val="28"/>
        </w:rPr>
        <w:t>органы местного самоуправления</w:t>
      </w:r>
      <w:r w:rsidRPr="00A31B71">
        <w:rPr>
          <w:sz w:val="28"/>
          <w:szCs w:val="28"/>
        </w:rPr>
        <w:t>.</w:t>
      </w:r>
    </w:p>
    <w:p w:rsidR="00443CA4" w:rsidRPr="00A31B71" w:rsidRDefault="00443CA4" w:rsidP="005E3256">
      <w:pPr>
        <w:ind w:firstLine="720"/>
        <w:jc w:val="both"/>
        <w:rPr>
          <w:sz w:val="28"/>
          <w:szCs w:val="28"/>
        </w:rPr>
      </w:pPr>
      <w:r w:rsidRPr="00A31B71">
        <w:rPr>
          <w:sz w:val="28"/>
          <w:szCs w:val="28"/>
          <w:u w:val="single"/>
        </w:rPr>
        <w:t>Расчет показателя</w:t>
      </w:r>
      <w:r w:rsidRPr="00A31B71">
        <w:rPr>
          <w:sz w:val="28"/>
          <w:szCs w:val="28"/>
        </w:rPr>
        <w:t>:</w:t>
      </w:r>
    </w:p>
    <w:p w:rsidR="00C77EC6" w:rsidRPr="00A31B71" w:rsidRDefault="00C77EC6" w:rsidP="00A445E0">
      <w:pPr>
        <w:autoSpaceDE w:val="0"/>
        <w:autoSpaceDN w:val="0"/>
        <w:adjustRightInd w:val="0"/>
        <w:ind w:firstLine="709"/>
        <w:jc w:val="both"/>
        <w:rPr>
          <w:rFonts w:ascii="TimesNewRomanPSMT" w:eastAsia="Calibri" w:hAnsi="TimesNewRomanPSMT" w:cs="TimesNewRomanPSMT"/>
          <w:i/>
          <w:sz w:val="28"/>
          <w:szCs w:val="28"/>
        </w:rPr>
      </w:pPr>
      <w:r w:rsidRPr="00A31B71">
        <w:rPr>
          <w:rFonts w:ascii="TimesNewRomanPSMT" w:eastAsia="Calibri" w:hAnsi="TimesNewRomanPSMT" w:cs="TimesNewRomanPSMT"/>
          <w:i/>
          <w:sz w:val="28"/>
          <w:szCs w:val="28"/>
        </w:rPr>
        <w:t>формула удалена</w:t>
      </w:r>
    </w:p>
    <w:p w:rsidR="00A445E0" w:rsidRPr="00A31B71" w:rsidRDefault="00A445E0" w:rsidP="00A445E0">
      <w:pPr>
        <w:autoSpaceDE w:val="0"/>
        <w:autoSpaceDN w:val="0"/>
        <w:adjustRightInd w:val="0"/>
        <w:ind w:firstLine="709"/>
        <w:jc w:val="both"/>
        <w:rPr>
          <w:rFonts w:ascii="TimesNewRomanPSMT" w:eastAsia="Calibri" w:hAnsi="TimesNewRomanPSMT" w:cs="TimesNewRomanPSMT"/>
          <w:sz w:val="28"/>
          <w:szCs w:val="28"/>
        </w:rPr>
      </w:pPr>
      <w:r w:rsidRPr="00A31B71">
        <w:rPr>
          <w:rFonts w:ascii="TimesNewRomanPSMT" w:eastAsia="Calibri" w:hAnsi="TimesNewRomanPSMT" w:cs="TimesNewRomanPSMT"/>
          <w:sz w:val="28"/>
          <w:szCs w:val="28"/>
        </w:rPr>
        <w:t xml:space="preserve">Нормативная потребность учреждениями культуры рассчитывается </w:t>
      </w:r>
      <w:r w:rsidRPr="00A31B71">
        <w:rPr>
          <w:rFonts w:ascii="TimesNewRomanPSMT" w:eastAsia="Calibri" w:hAnsi="TimesNewRomanPSMT" w:cs="TimesNewRomanPSMT"/>
          <w:sz w:val="28"/>
          <w:szCs w:val="28"/>
        </w:rPr>
        <w:br/>
        <w:t xml:space="preserve">в соответствии с методическими рекомендациями, утвержденными распоряжением Министерства культуры Российской Федерации от 23 октября 2023 года № Р-2879 «Об утверждении методических рекомендаций органам </w:t>
      </w:r>
      <w:r w:rsidRPr="00A31B71">
        <w:rPr>
          <w:rFonts w:ascii="TimesNewRomanPSMT" w:eastAsia="Calibri" w:hAnsi="TimesNewRomanPSMT" w:cs="TimesNewRomanPSMT"/>
          <w:sz w:val="28"/>
          <w:szCs w:val="28"/>
        </w:rPr>
        <w:lastRenderedPageBreak/>
        <w:t>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культуры».</w:t>
      </w:r>
    </w:p>
    <w:p w:rsidR="00A445E0" w:rsidRPr="00A31B71" w:rsidRDefault="00A445E0" w:rsidP="00A445E0">
      <w:pPr>
        <w:autoSpaceDE w:val="0"/>
        <w:autoSpaceDN w:val="0"/>
        <w:adjustRightInd w:val="0"/>
        <w:ind w:firstLine="709"/>
        <w:jc w:val="both"/>
        <w:rPr>
          <w:sz w:val="28"/>
          <w:szCs w:val="28"/>
        </w:rPr>
      </w:pPr>
    </w:p>
    <w:p w:rsidR="00854ACB" w:rsidRPr="00A31B71" w:rsidRDefault="00854ACB" w:rsidP="005E3256">
      <w:pPr>
        <w:pStyle w:val="afb"/>
        <w:ind w:firstLine="709"/>
        <w:jc w:val="both"/>
        <w:rPr>
          <w:rFonts w:ascii="Times New Roman" w:hAnsi="Times New Roman"/>
          <w:b/>
          <w:sz w:val="28"/>
          <w:szCs w:val="28"/>
        </w:rPr>
      </w:pPr>
      <w:r w:rsidRPr="00A31B71">
        <w:rPr>
          <w:rFonts w:ascii="Times New Roman" w:hAnsi="Times New Roman"/>
          <w:b/>
          <w:sz w:val="28"/>
          <w:szCs w:val="28"/>
        </w:rPr>
        <w:t>а) клубами и учреждениями клубного типа:</w:t>
      </w:r>
    </w:p>
    <w:p w:rsidR="00854ACB" w:rsidRPr="00A31B71" w:rsidRDefault="00854ACB" w:rsidP="005E3256">
      <w:pPr>
        <w:pStyle w:val="afb"/>
        <w:ind w:firstLine="709"/>
        <w:jc w:val="both"/>
        <w:rPr>
          <w:rFonts w:ascii="Times New Roman" w:hAnsi="Times New Roman"/>
          <w:sz w:val="28"/>
          <w:szCs w:val="28"/>
        </w:rPr>
      </w:pPr>
    </w:p>
    <w:p w:rsidR="00854ACB" w:rsidRPr="00A31B71" w:rsidRDefault="00FC539A" w:rsidP="005E3256">
      <w:pPr>
        <w:pStyle w:val="afb"/>
        <w:ind w:firstLine="709"/>
        <w:jc w:val="both"/>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rPr>
                <m:t>УФО</m:t>
              </m:r>
            </m:e>
            <m:sub>
              <m:r>
                <w:rPr>
                  <w:rFonts w:ascii="Cambria Math" w:hAnsi="Cambria Math"/>
                  <w:sz w:val="28"/>
                  <w:szCs w:val="28"/>
                </w:rPr>
                <m:t>кду</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ПМ</m:t>
                  </m:r>
                </m:e>
                <m:sub>
                  <m:r>
                    <w:rPr>
                      <w:rFonts w:ascii="Cambria Math" w:hAnsi="Cambria Math"/>
                      <w:sz w:val="28"/>
                      <w:szCs w:val="28"/>
                    </w:rPr>
                    <m:t>ф</m:t>
                  </m:r>
                </m:sub>
              </m:sSub>
            </m:num>
            <m:den>
              <m:sSub>
                <m:sSubPr>
                  <m:ctrlPr>
                    <w:rPr>
                      <w:rFonts w:ascii="Cambria Math" w:hAnsi="Cambria Math"/>
                      <w:i/>
                      <w:sz w:val="28"/>
                      <w:szCs w:val="28"/>
                    </w:rPr>
                  </m:ctrlPr>
                </m:sSubPr>
                <m:e>
                  <m:r>
                    <w:rPr>
                      <w:rFonts w:ascii="Cambria Math" w:hAnsi="Cambria Math"/>
                      <w:sz w:val="28"/>
                      <w:szCs w:val="28"/>
                    </w:rPr>
                    <m:t>ПМ</m:t>
                  </m:r>
                </m:e>
                <m:sub>
                  <m:r>
                    <w:rPr>
                      <w:rFonts w:ascii="Cambria Math" w:hAnsi="Cambria Math"/>
                      <w:sz w:val="28"/>
                      <w:szCs w:val="28"/>
                    </w:rPr>
                    <m:t>норм</m:t>
                  </m:r>
                </m:sub>
              </m:sSub>
            </m:den>
          </m:f>
          <m:r>
            <w:rPr>
              <w:rFonts w:ascii="Cambria Math" w:hAnsi="Cambria Math"/>
              <w:sz w:val="28"/>
              <w:szCs w:val="28"/>
            </w:rPr>
            <m:t>×100</m:t>
          </m:r>
        </m:oMath>
      </m:oMathPara>
    </w:p>
    <w:p w:rsidR="00A51A5C" w:rsidRPr="00A31B71" w:rsidRDefault="00A51A5C" w:rsidP="005E3256">
      <w:pPr>
        <w:pStyle w:val="afb"/>
        <w:ind w:firstLine="709"/>
        <w:jc w:val="both"/>
        <w:rPr>
          <w:rFonts w:ascii="Times New Roman" w:hAnsi="Times New Roman"/>
          <w:sz w:val="28"/>
          <w:szCs w:val="28"/>
        </w:rPr>
      </w:pPr>
    </w:p>
    <w:p w:rsidR="00854ACB" w:rsidRPr="00A31B71" w:rsidRDefault="00854ACB" w:rsidP="005E3256">
      <w:pPr>
        <w:pStyle w:val="afb"/>
        <w:ind w:firstLine="709"/>
        <w:jc w:val="both"/>
        <w:rPr>
          <w:rFonts w:ascii="Times New Roman" w:hAnsi="Times New Roman"/>
          <w:sz w:val="28"/>
          <w:szCs w:val="28"/>
        </w:rPr>
      </w:pPr>
      <w:r w:rsidRPr="00A31B71">
        <w:rPr>
          <w:rFonts w:ascii="Times New Roman" w:hAnsi="Times New Roman"/>
          <w:sz w:val="28"/>
          <w:szCs w:val="28"/>
        </w:rPr>
        <w:t>где:</w:t>
      </w:r>
    </w:p>
    <w:p w:rsidR="00854ACB" w:rsidRPr="00A31B71" w:rsidRDefault="00854ACB" w:rsidP="005E3256">
      <w:pPr>
        <w:pStyle w:val="afb"/>
        <w:ind w:firstLine="709"/>
        <w:jc w:val="both"/>
        <w:rPr>
          <w:rFonts w:ascii="Times New Roman" w:hAnsi="Times New Roman"/>
          <w:sz w:val="28"/>
          <w:szCs w:val="28"/>
        </w:rPr>
      </w:pPr>
      <w:proofErr w:type="spellStart"/>
      <w:r w:rsidRPr="00A31B71">
        <w:rPr>
          <w:rFonts w:ascii="Times New Roman" w:hAnsi="Times New Roman"/>
          <w:sz w:val="28"/>
          <w:szCs w:val="28"/>
        </w:rPr>
        <w:t>УФО</w:t>
      </w:r>
      <w:r w:rsidR="00A51A5C" w:rsidRPr="00A31B71">
        <w:rPr>
          <w:rFonts w:ascii="Times New Roman" w:hAnsi="Times New Roman"/>
          <w:sz w:val="28"/>
          <w:szCs w:val="28"/>
          <w:vertAlign w:val="subscript"/>
        </w:rPr>
        <w:t>кду</w:t>
      </w:r>
      <w:proofErr w:type="spellEnd"/>
      <w:r w:rsidRPr="00A31B71">
        <w:rPr>
          <w:rFonts w:ascii="Times New Roman" w:hAnsi="Times New Roman"/>
          <w:sz w:val="28"/>
          <w:szCs w:val="28"/>
        </w:rPr>
        <w:t xml:space="preserve"> – уровень фактической обеспеченности клубами и учреждениями клубного типа;</w:t>
      </w:r>
    </w:p>
    <w:p w:rsidR="00854ACB" w:rsidRPr="00A31B71" w:rsidRDefault="00854ACB" w:rsidP="005E3256">
      <w:pPr>
        <w:pStyle w:val="afb"/>
        <w:ind w:firstLine="709"/>
        <w:jc w:val="both"/>
        <w:rPr>
          <w:rFonts w:ascii="Times New Roman" w:hAnsi="Times New Roman"/>
          <w:sz w:val="28"/>
          <w:szCs w:val="28"/>
        </w:rPr>
      </w:pPr>
      <w:proofErr w:type="spellStart"/>
      <w:r w:rsidRPr="00A31B71">
        <w:rPr>
          <w:rFonts w:ascii="Times New Roman" w:hAnsi="Times New Roman"/>
          <w:sz w:val="28"/>
          <w:szCs w:val="28"/>
        </w:rPr>
        <w:t>ПМ</w:t>
      </w:r>
      <w:r w:rsidRPr="00A31B71">
        <w:rPr>
          <w:rFonts w:ascii="Times New Roman" w:hAnsi="Times New Roman"/>
          <w:sz w:val="28"/>
          <w:szCs w:val="28"/>
          <w:vertAlign w:val="subscript"/>
        </w:rPr>
        <w:t>ф</w:t>
      </w:r>
      <w:proofErr w:type="spellEnd"/>
      <w:r w:rsidRPr="00A31B71">
        <w:rPr>
          <w:rFonts w:ascii="Times New Roman" w:hAnsi="Times New Roman"/>
          <w:sz w:val="28"/>
          <w:szCs w:val="28"/>
        </w:rPr>
        <w:t xml:space="preserve"> – фактическое число учреждений культурно-досугового типа;</w:t>
      </w:r>
    </w:p>
    <w:p w:rsidR="00854ACB" w:rsidRPr="00A31B71" w:rsidRDefault="00854ACB" w:rsidP="005E3256">
      <w:pPr>
        <w:pStyle w:val="afb"/>
        <w:ind w:firstLine="709"/>
        <w:jc w:val="both"/>
        <w:rPr>
          <w:rFonts w:ascii="Times New Roman" w:hAnsi="Times New Roman"/>
          <w:strike/>
          <w:sz w:val="28"/>
          <w:szCs w:val="28"/>
        </w:rPr>
      </w:pPr>
      <w:proofErr w:type="spellStart"/>
      <w:r w:rsidRPr="00A31B71">
        <w:rPr>
          <w:rFonts w:ascii="Times New Roman" w:hAnsi="Times New Roman"/>
          <w:sz w:val="28"/>
          <w:szCs w:val="28"/>
        </w:rPr>
        <w:t>ПМ</w:t>
      </w:r>
      <w:r w:rsidRPr="00A31B71">
        <w:rPr>
          <w:rFonts w:ascii="Times New Roman" w:hAnsi="Times New Roman"/>
          <w:sz w:val="28"/>
          <w:szCs w:val="28"/>
          <w:vertAlign w:val="subscript"/>
        </w:rPr>
        <w:t>норм</w:t>
      </w:r>
      <w:proofErr w:type="spellEnd"/>
      <w:r w:rsidRPr="00A31B71">
        <w:rPr>
          <w:rFonts w:ascii="Times New Roman" w:hAnsi="Times New Roman"/>
          <w:sz w:val="28"/>
          <w:szCs w:val="28"/>
        </w:rPr>
        <w:t xml:space="preserve"> – </w:t>
      </w:r>
      <w:r w:rsidRPr="00A31B71">
        <w:rPr>
          <w:rFonts w:ascii="Times New Roman" w:hAnsi="Times New Roman"/>
          <w:bCs/>
          <w:sz w:val="28"/>
          <w:szCs w:val="28"/>
        </w:rPr>
        <w:t>требуемое количество</w:t>
      </w:r>
      <w:r w:rsidRPr="00A31B71">
        <w:rPr>
          <w:rFonts w:ascii="Times New Roman" w:hAnsi="Times New Roman"/>
          <w:sz w:val="28"/>
          <w:szCs w:val="28"/>
        </w:rPr>
        <w:t xml:space="preserve"> учреждений культурно-досугового типа </w:t>
      </w:r>
      <w:r w:rsidR="000C426F" w:rsidRPr="00A31B71">
        <w:rPr>
          <w:rFonts w:ascii="Times New Roman" w:hAnsi="Times New Roman"/>
          <w:sz w:val="28"/>
          <w:szCs w:val="28"/>
        </w:rPr>
        <w:br/>
      </w:r>
      <w:r w:rsidRPr="00A31B71">
        <w:rPr>
          <w:rFonts w:ascii="Times New Roman" w:hAnsi="Times New Roman"/>
          <w:sz w:val="28"/>
          <w:szCs w:val="28"/>
        </w:rPr>
        <w:t>в соответствии с утвержденным нормативом;</w:t>
      </w:r>
    </w:p>
    <w:p w:rsidR="007D732E" w:rsidRPr="00A31B71" w:rsidRDefault="007D732E" w:rsidP="005E3256">
      <w:pPr>
        <w:pStyle w:val="afb"/>
        <w:ind w:firstLine="709"/>
        <w:jc w:val="both"/>
        <w:rPr>
          <w:rFonts w:ascii="Times New Roman" w:hAnsi="Times New Roman"/>
          <w:sz w:val="28"/>
          <w:szCs w:val="28"/>
        </w:rPr>
      </w:pPr>
    </w:p>
    <w:p w:rsidR="00854ACB" w:rsidRPr="00A31B71" w:rsidRDefault="00854ACB" w:rsidP="005E3256">
      <w:pPr>
        <w:ind w:firstLine="709"/>
        <w:jc w:val="both"/>
        <w:rPr>
          <w:rFonts w:eastAsia="Calibri"/>
          <w:b/>
          <w:sz w:val="28"/>
          <w:szCs w:val="28"/>
          <w:lang w:eastAsia="en-US"/>
        </w:rPr>
      </w:pPr>
      <w:r w:rsidRPr="00A31B71">
        <w:rPr>
          <w:rFonts w:eastAsia="Calibri"/>
          <w:b/>
          <w:sz w:val="28"/>
          <w:szCs w:val="28"/>
          <w:lang w:eastAsia="en-US"/>
        </w:rPr>
        <w:t>б) библиотеками:</w:t>
      </w:r>
    </w:p>
    <w:p w:rsidR="00854ACB" w:rsidRPr="00A31B71" w:rsidRDefault="00854ACB" w:rsidP="005E3256">
      <w:pPr>
        <w:ind w:firstLine="708"/>
        <w:jc w:val="both"/>
        <w:rPr>
          <w:sz w:val="28"/>
          <w:szCs w:val="28"/>
        </w:rPr>
      </w:pPr>
    </w:p>
    <w:p w:rsidR="00A51A5C" w:rsidRPr="00A31B71" w:rsidRDefault="00FC539A" w:rsidP="005E3256">
      <w:pPr>
        <w:ind w:firstLine="708"/>
        <w:jc w:val="both"/>
        <w:rPr>
          <w:sz w:val="28"/>
          <w:szCs w:val="28"/>
        </w:rPr>
      </w:pPr>
      <m:oMathPara>
        <m:oMath>
          <m:sSub>
            <m:sSubPr>
              <m:ctrlPr>
                <w:rPr>
                  <w:rFonts w:ascii="Cambria Math" w:eastAsia="Calibri" w:hAnsi="Cambria Math"/>
                  <w:i/>
                  <w:sz w:val="28"/>
                  <w:szCs w:val="28"/>
                  <w:lang w:eastAsia="en-US"/>
                </w:rPr>
              </m:ctrlPr>
            </m:sSubPr>
            <m:e>
              <m:r>
                <w:rPr>
                  <w:rFonts w:ascii="Cambria Math" w:hAnsi="Cambria Math"/>
                  <w:sz w:val="28"/>
                  <w:szCs w:val="28"/>
                </w:rPr>
                <m:t>УФО</m:t>
              </m:r>
            </m:e>
            <m:sub>
              <m:r>
                <w:rPr>
                  <w:rFonts w:ascii="Cambria Math" w:hAnsi="Cambria Math"/>
                  <w:sz w:val="28"/>
                  <w:szCs w:val="28"/>
                </w:rPr>
                <m:t>ббк</m:t>
              </m:r>
            </m:sub>
          </m:sSub>
          <m:r>
            <w:rPr>
              <w:rFonts w:ascii="Cambria Math" w:hAnsi="Cambria Math"/>
              <w:sz w:val="28"/>
              <w:szCs w:val="28"/>
            </w:rPr>
            <m:t>=</m:t>
          </m:r>
          <m:f>
            <m:fPr>
              <m:ctrlPr>
                <w:rPr>
                  <w:rFonts w:ascii="Cambria Math" w:eastAsia="Calibri" w:hAnsi="Cambria Math"/>
                  <w:i/>
                  <w:sz w:val="28"/>
                  <w:szCs w:val="28"/>
                  <w:lang w:eastAsia="en-US"/>
                </w:rPr>
              </m:ctrlPr>
            </m:fPr>
            <m:num>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КБ</m:t>
                  </m:r>
                </m:e>
                <m:sub>
                  <m:r>
                    <w:rPr>
                      <w:rFonts w:ascii="Cambria Math" w:hAnsi="Cambria Math"/>
                      <w:sz w:val="28"/>
                      <w:szCs w:val="28"/>
                    </w:rPr>
                    <m:t>б</m:t>
                  </m:r>
                </m:sub>
              </m:sSub>
            </m:num>
            <m:den>
              <m:sSub>
                <m:sSubPr>
                  <m:ctrlPr>
                    <w:rPr>
                      <w:rFonts w:ascii="Cambria Math" w:eastAsia="Calibri" w:hAnsi="Cambria Math"/>
                      <w:i/>
                      <w:sz w:val="28"/>
                      <w:szCs w:val="28"/>
                      <w:lang w:eastAsia="en-US"/>
                    </w:rPr>
                  </m:ctrlPr>
                </m:sSubPr>
                <m:e>
                  <m:r>
                    <w:rPr>
                      <w:rFonts w:ascii="Cambria Math" w:hAnsi="Cambria Math"/>
                      <w:sz w:val="28"/>
                      <w:szCs w:val="28"/>
                    </w:rPr>
                    <m:t>ББК</m:t>
                  </m:r>
                </m:e>
                <m:sub>
                  <m:r>
                    <w:rPr>
                      <w:rFonts w:ascii="Cambria Math" w:hAnsi="Cambria Math"/>
                      <w:sz w:val="28"/>
                      <w:szCs w:val="28"/>
                    </w:rPr>
                    <m:t>норм</m:t>
                  </m:r>
                </m:sub>
              </m:sSub>
            </m:den>
          </m:f>
          <m:r>
            <w:rPr>
              <w:rFonts w:ascii="Cambria Math" w:hAnsi="Cambria Math"/>
              <w:sz w:val="28"/>
              <w:szCs w:val="28"/>
            </w:rPr>
            <m:t>×100</m:t>
          </m:r>
        </m:oMath>
      </m:oMathPara>
    </w:p>
    <w:p w:rsidR="00A51A5C" w:rsidRPr="00A31B71" w:rsidRDefault="00A51A5C" w:rsidP="005E3256">
      <w:pPr>
        <w:ind w:firstLine="708"/>
        <w:jc w:val="both"/>
        <w:rPr>
          <w:sz w:val="28"/>
          <w:szCs w:val="28"/>
        </w:rPr>
      </w:pPr>
    </w:p>
    <w:p w:rsidR="00854ACB" w:rsidRPr="00A31B71" w:rsidRDefault="00854ACB" w:rsidP="005E3256">
      <w:pPr>
        <w:ind w:firstLine="708"/>
        <w:jc w:val="both"/>
        <w:rPr>
          <w:sz w:val="28"/>
          <w:szCs w:val="28"/>
        </w:rPr>
      </w:pPr>
      <w:r w:rsidRPr="00A31B71">
        <w:rPr>
          <w:sz w:val="28"/>
          <w:szCs w:val="28"/>
        </w:rPr>
        <w:t>где:</w:t>
      </w:r>
    </w:p>
    <w:p w:rsidR="00854ACB" w:rsidRPr="00A31B71" w:rsidRDefault="00854ACB" w:rsidP="005E3256">
      <w:pPr>
        <w:ind w:firstLine="708"/>
        <w:jc w:val="both"/>
        <w:rPr>
          <w:sz w:val="28"/>
          <w:szCs w:val="28"/>
        </w:rPr>
      </w:pPr>
      <w:proofErr w:type="spellStart"/>
      <w:r w:rsidRPr="00A31B71">
        <w:rPr>
          <w:sz w:val="28"/>
          <w:szCs w:val="28"/>
        </w:rPr>
        <w:t>УФО</w:t>
      </w:r>
      <w:r w:rsidRPr="00A31B71">
        <w:rPr>
          <w:sz w:val="28"/>
          <w:szCs w:val="28"/>
          <w:vertAlign w:val="subscript"/>
        </w:rPr>
        <w:t>ббк</w:t>
      </w:r>
      <w:proofErr w:type="spellEnd"/>
      <w:r w:rsidRPr="00A31B71">
        <w:rPr>
          <w:sz w:val="28"/>
          <w:szCs w:val="28"/>
        </w:rPr>
        <w:t xml:space="preserve"> – уровень фактической обеспеченности общедоступными библиотеками;</w:t>
      </w:r>
    </w:p>
    <w:p w:rsidR="00854ACB" w:rsidRPr="00A31B71" w:rsidRDefault="00854ACB" w:rsidP="005E3256">
      <w:pPr>
        <w:ind w:firstLine="708"/>
        <w:jc w:val="both"/>
        <w:rPr>
          <w:sz w:val="28"/>
          <w:szCs w:val="28"/>
        </w:rPr>
      </w:pPr>
      <w:proofErr w:type="spellStart"/>
      <w:r w:rsidRPr="00A31B71">
        <w:rPr>
          <w:sz w:val="28"/>
          <w:szCs w:val="28"/>
        </w:rPr>
        <w:t>ББК</w:t>
      </w:r>
      <w:r w:rsidRPr="00A31B71">
        <w:rPr>
          <w:sz w:val="28"/>
          <w:szCs w:val="28"/>
          <w:vertAlign w:val="subscript"/>
        </w:rPr>
        <w:t>норм</w:t>
      </w:r>
      <w:proofErr w:type="spellEnd"/>
      <w:r w:rsidRPr="00A31B71">
        <w:rPr>
          <w:sz w:val="28"/>
          <w:szCs w:val="28"/>
        </w:rPr>
        <w:t xml:space="preserve"> – требуемое количество общедоступных библиотек в соответствии с утвержденным нормативом;</w:t>
      </w:r>
    </w:p>
    <w:p w:rsidR="00854ACB" w:rsidRPr="00A31B71" w:rsidRDefault="00854ACB" w:rsidP="005E3256">
      <w:pPr>
        <w:ind w:firstLine="708"/>
        <w:jc w:val="both"/>
        <w:rPr>
          <w:sz w:val="28"/>
          <w:szCs w:val="28"/>
        </w:rPr>
      </w:pPr>
      <w:proofErr w:type="spellStart"/>
      <w:r w:rsidRPr="00A31B71">
        <w:rPr>
          <w:sz w:val="28"/>
          <w:szCs w:val="28"/>
        </w:rPr>
        <w:t>КБ</w:t>
      </w:r>
      <w:r w:rsidRPr="00A31B71">
        <w:rPr>
          <w:sz w:val="28"/>
          <w:szCs w:val="28"/>
          <w:vertAlign w:val="subscript"/>
        </w:rPr>
        <w:t>б</w:t>
      </w:r>
      <w:proofErr w:type="spellEnd"/>
      <w:r w:rsidRPr="00A31B71">
        <w:rPr>
          <w:sz w:val="28"/>
          <w:szCs w:val="28"/>
        </w:rPr>
        <w:t xml:space="preserve"> – фактическое число библиотек и библиотек-филиалов на конец отчетного года;</w:t>
      </w:r>
    </w:p>
    <w:p w:rsidR="00854ACB" w:rsidRPr="00A31B71" w:rsidRDefault="00854ACB" w:rsidP="005E3256">
      <w:pPr>
        <w:ind w:firstLine="708"/>
        <w:jc w:val="both"/>
        <w:rPr>
          <w:sz w:val="28"/>
          <w:szCs w:val="28"/>
        </w:rPr>
      </w:pPr>
    </w:p>
    <w:p w:rsidR="00854ACB" w:rsidRPr="00A31B71" w:rsidRDefault="00854ACB" w:rsidP="005E3256">
      <w:pPr>
        <w:ind w:firstLine="720"/>
        <w:jc w:val="both"/>
        <w:rPr>
          <w:b/>
          <w:sz w:val="28"/>
          <w:szCs w:val="28"/>
        </w:rPr>
      </w:pPr>
      <w:r w:rsidRPr="00A31B71">
        <w:rPr>
          <w:b/>
          <w:bCs/>
          <w:sz w:val="28"/>
          <w:szCs w:val="28"/>
        </w:rPr>
        <w:t xml:space="preserve">в) </w:t>
      </w:r>
      <w:r w:rsidR="00A51A5C" w:rsidRPr="00A31B71">
        <w:rPr>
          <w:b/>
          <w:sz w:val="28"/>
          <w:szCs w:val="28"/>
        </w:rPr>
        <w:t>парками культуры и отдыха:</w:t>
      </w:r>
    </w:p>
    <w:p w:rsidR="00854ACB" w:rsidRPr="00A31B71" w:rsidRDefault="00854ACB" w:rsidP="005E3256">
      <w:pPr>
        <w:ind w:firstLine="720"/>
        <w:jc w:val="both"/>
        <w:rPr>
          <w:sz w:val="28"/>
          <w:szCs w:val="28"/>
        </w:rPr>
      </w:pPr>
    </w:p>
    <w:p w:rsidR="00A51A5C" w:rsidRPr="00A31B71" w:rsidRDefault="00FC539A" w:rsidP="005E3256">
      <w:pPr>
        <w:ind w:firstLine="720"/>
        <w:jc w:val="both"/>
        <w:rPr>
          <w:sz w:val="28"/>
          <w:szCs w:val="28"/>
        </w:rPr>
      </w:pPr>
      <m:oMathPara>
        <m:oMath>
          <m:sSub>
            <m:sSubPr>
              <m:ctrlPr>
                <w:rPr>
                  <w:rFonts w:ascii="Cambria Math" w:eastAsia="Calibri" w:hAnsi="Cambria Math"/>
                  <w:i/>
                  <w:sz w:val="28"/>
                  <w:szCs w:val="28"/>
                  <w:lang w:eastAsia="en-US"/>
                </w:rPr>
              </m:ctrlPr>
            </m:sSubPr>
            <m:e>
              <m:r>
                <w:rPr>
                  <w:rFonts w:ascii="Cambria Math" w:hAnsi="Cambria Math"/>
                  <w:sz w:val="28"/>
                  <w:szCs w:val="28"/>
                </w:rPr>
                <m:t>УФО</m:t>
              </m:r>
            </m:e>
            <m:sub>
              <m:r>
                <w:rPr>
                  <w:rFonts w:ascii="Cambria Math" w:eastAsia="Calibri" w:hAnsi="Cambria Math"/>
                  <w:sz w:val="28"/>
                  <w:szCs w:val="28"/>
                  <w:lang w:eastAsia="en-US"/>
                </w:rPr>
                <m:t>ПКиО</m:t>
              </m:r>
            </m:sub>
          </m:sSub>
          <m:r>
            <w:rPr>
              <w:rFonts w:ascii="Cambria Math" w:hAnsi="Cambria Math"/>
              <w:sz w:val="28"/>
              <w:szCs w:val="28"/>
            </w:rPr>
            <m:t>=</m:t>
          </m:r>
          <m:f>
            <m:fPr>
              <m:ctrlPr>
                <w:rPr>
                  <w:rFonts w:ascii="Cambria Math" w:eastAsia="Calibri" w:hAnsi="Cambria Math"/>
                  <w:i/>
                  <w:sz w:val="28"/>
                  <w:szCs w:val="28"/>
                  <w:lang w:eastAsia="en-US"/>
                </w:rPr>
              </m:ctrlPr>
            </m:fPr>
            <m:num>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ПКиО</m:t>
                  </m:r>
                </m:e>
                <m:sub>
                  <m:r>
                    <w:rPr>
                      <w:rFonts w:ascii="Cambria Math" w:eastAsia="Calibri" w:hAnsi="Cambria Math"/>
                      <w:sz w:val="28"/>
                      <w:szCs w:val="28"/>
                      <w:lang w:eastAsia="en-US"/>
                    </w:rPr>
                    <m:t>ф</m:t>
                  </m:r>
                </m:sub>
              </m:sSub>
            </m:num>
            <m:den>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ПКиО</m:t>
                  </m:r>
                </m:e>
                <m:sub>
                  <m:r>
                    <w:rPr>
                      <w:rFonts w:ascii="Cambria Math" w:hAnsi="Cambria Math"/>
                      <w:sz w:val="28"/>
                      <w:szCs w:val="28"/>
                    </w:rPr>
                    <m:t>норм</m:t>
                  </m:r>
                </m:sub>
              </m:sSub>
            </m:den>
          </m:f>
          <m:r>
            <w:rPr>
              <w:rFonts w:ascii="Cambria Math" w:hAnsi="Cambria Math"/>
              <w:sz w:val="28"/>
              <w:szCs w:val="28"/>
            </w:rPr>
            <m:t>×100</m:t>
          </m:r>
        </m:oMath>
      </m:oMathPara>
    </w:p>
    <w:p w:rsidR="00A51A5C" w:rsidRPr="00A31B71" w:rsidRDefault="00A51A5C" w:rsidP="005E3256">
      <w:pPr>
        <w:ind w:firstLine="720"/>
        <w:jc w:val="both"/>
        <w:rPr>
          <w:sz w:val="28"/>
          <w:szCs w:val="28"/>
        </w:rPr>
      </w:pPr>
    </w:p>
    <w:p w:rsidR="00854ACB" w:rsidRPr="00A31B71" w:rsidRDefault="00854ACB" w:rsidP="005E3256">
      <w:pPr>
        <w:ind w:firstLine="709"/>
        <w:rPr>
          <w:rFonts w:eastAsia="Calibri"/>
          <w:sz w:val="28"/>
          <w:szCs w:val="28"/>
          <w:lang w:eastAsia="en-US"/>
        </w:rPr>
      </w:pPr>
      <w:r w:rsidRPr="00A31B71">
        <w:rPr>
          <w:rFonts w:eastAsia="Calibri"/>
          <w:sz w:val="28"/>
          <w:szCs w:val="28"/>
          <w:lang w:eastAsia="en-US"/>
        </w:rPr>
        <w:t>где:</w:t>
      </w:r>
    </w:p>
    <w:p w:rsidR="00854ACB" w:rsidRPr="00A31B71" w:rsidRDefault="00854ACB" w:rsidP="005E3256">
      <w:pPr>
        <w:ind w:firstLine="709"/>
        <w:jc w:val="both"/>
        <w:rPr>
          <w:rFonts w:eastAsia="Calibri"/>
          <w:sz w:val="28"/>
          <w:szCs w:val="28"/>
          <w:lang w:eastAsia="en-US"/>
        </w:rPr>
      </w:pPr>
      <w:proofErr w:type="spellStart"/>
      <w:r w:rsidRPr="00A31B71">
        <w:rPr>
          <w:rFonts w:eastAsia="Calibri"/>
          <w:sz w:val="28"/>
          <w:szCs w:val="28"/>
          <w:lang w:eastAsia="en-US"/>
        </w:rPr>
        <w:t>УФО</w:t>
      </w:r>
      <w:r w:rsidRPr="00A31B71">
        <w:rPr>
          <w:rFonts w:eastAsia="Calibri"/>
          <w:sz w:val="28"/>
          <w:szCs w:val="28"/>
          <w:vertAlign w:val="subscript"/>
          <w:lang w:eastAsia="en-US"/>
        </w:rPr>
        <w:t>ПКиО</w:t>
      </w:r>
      <w:proofErr w:type="spellEnd"/>
      <w:r w:rsidRPr="00A31B71">
        <w:rPr>
          <w:rFonts w:eastAsia="Calibri"/>
          <w:sz w:val="28"/>
          <w:szCs w:val="28"/>
          <w:lang w:eastAsia="en-US"/>
        </w:rPr>
        <w:t xml:space="preserve"> – уровень фактической обеспеченности парками культуры </w:t>
      </w:r>
      <w:r w:rsidR="000C426F" w:rsidRPr="00A31B71">
        <w:rPr>
          <w:rFonts w:eastAsia="Calibri"/>
          <w:sz w:val="28"/>
          <w:szCs w:val="28"/>
          <w:lang w:eastAsia="en-US"/>
        </w:rPr>
        <w:br/>
      </w:r>
      <w:r w:rsidRPr="00A31B71">
        <w:rPr>
          <w:rFonts w:eastAsia="Calibri"/>
          <w:sz w:val="28"/>
          <w:szCs w:val="28"/>
          <w:lang w:eastAsia="en-US"/>
        </w:rPr>
        <w:t>и отдыха;</w:t>
      </w:r>
    </w:p>
    <w:p w:rsidR="00854ACB" w:rsidRPr="00A31B71" w:rsidRDefault="00854ACB" w:rsidP="005E3256">
      <w:pPr>
        <w:ind w:firstLine="709"/>
        <w:jc w:val="both"/>
        <w:rPr>
          <w:rFonts w:eastAsia="Calibri"/>
          <w:sz w:val="28"/>
          <w:szCs w:val="28"/>
          <w:lang w:eastAsia="en-US"/>
        </w:rPr>
      </w:pPr>
      <w:proofErr w:type="spellStart"/>
      <w:r w:rsidRPr="00A31B71">
        <w:rPr>
          <w:rFonts w:eastAsia="Calibri"/>
          <w:sz w:val="28"/>
          <w:szCs w:val="28"/>
          <w:lang w:eastAsia="en-US"/>
        </w:rPr>
        <w:t>ПКиО</w:t>
      </w:r>
      <w:r w:rsidRPr="00A31B71">
        <w:rPr>
          <w:rFonts w:eastAsia="Calibri"/>
          <w:sz w:val="28"/>
          <w:szCs w:val="28"/>
          <w:vertAlign w:val="subscript"/>
          <w:lang w:eastAsia="en-US"/>
        </w:rPr>
        <w:t>норм</w:t>
      </w:r>
      <w:proofErr w:type="spellEnd"/>
      <w:r w:rsidRPr="00A31B71">
        <w:rPr>
          <w:rFonts w:eastAsia="Calibri"/>
          <w:sz w:val="28"/>
          <w:szCs w:val="28"/>
          <w:lang w:eastAsia="en-US"/>
        </w:rPr>
        <w:t xml:space="preserve"> – требуемое количество парков культуры и отдыха </w:t>
      </w:r>
      <w:r w:rsidR="000C426F" w:rsidRPr="00A31B71">
        <w:rPr>
          <w:rFonts w:eastAsia="Calibri"/>
          <w:sz w:val="28"/>
          <w:szCs w:val="28"/>
          <w:lang w:eastAsia="en-US"/>
        </w:rPr>
        <w:br/>
      </w:r>
      <w:r w:rsidRPr="00A31B71">
        <w:rPr>
          <w:rFonts w:eastAsia="Calibri"/>
          <w:sz w:val="28"/>
          <w:szCs w:val="28"/>
          <w:lang w:eastAsia="en-US"/>
        </w:rPr>
        <w:t>в соответствии с утвержденным нормативом;</w:t>
      </w:r>
    </w:p>
    <w:p w:rsidR="00854ACB" w:rsidRPr="00A31B71" w:rsidRDefault="00854ACB" w:rsidP="005E3256">
      <w:pPr>
        <w:ind w:firstLine="708"/>
        <w:jc w:val="both"/>
        <w:rPr>
          <w:sz w:val="28"/>
          <w:szCs w:val="28"/>
        </w:rPr>
      </w:pPr>
      <w:proofErr w:type="spellStart"/>
      <w:r w:rsidRPr="00A31B71">
        <w:rPr>
          <w:bCs/>
          <w:sz w:val="28"/>
          <w:szCs w:val="28"/>
        </w:rPr>
        <w:t>ПКиО</w:t>
      </w:r>
      <w:r w:rsidRPr="00A31B71">
        <w:rPr>
          <w:bCs/>
          <w:sz w:val="28"/>
          <w:szCs w:val="28"/>
          <w:vertAlign w:val="subscript"/>
        </w:rPr>
        <w:t>ф</w:t>
      </w:r>
      <w:proofErr w:type="spellEnd"/>
      <w:r w:rsidRPr="00A31B71">
        <w:rPr>
          <w:bCs/>
          <w:sz w:val="28"/>
          <w:szCs w:val="28"/>
        </w:rPr>
        <w:t xml:space="preserve"> – фактическое количество парков культуры и отдыха.</w:t>
      </w:r>
    </w:p>
    <w:p w:rsidR="00854ACB" w:rsidRPr="00A31B71" w:rsidRDefault="00854ACB" w:rsidP="005E3256">
      <w:pPr>
        <w:ind w:firstLine="708"/>
        <w:jc w:val="both"/>
        <w:rPr>
          <w:b/>
          <w:sz w:val="28"/>
          <w:szCs w:val="28"/>
        </w:rPr>
      </w:pPr>
    </w:p>
    <w:p w:rsidR="00854ACB" w:rsidRPr="00A31B71" w:rsidRDefault="00854ACB" w:rsidP="005E3256">
      <w:pPr>
        <w:ind w:firstLine="708"/>
        <w:jc w:val="both"/>
        <w:rPr>
          <w:b/>
          <w:sz w:val="28"/>
          <w:szCs w:val="28"/>
        </w:rPr>
      </w:pPr>
      <w:r w:rsidRPr="00A31B71">
        <w:rPr>
          <w:b/>
          <w:sz w:val="28"/>
          <w:szCs w:val="28"/>
        </w:rPr>
        <w:t xml:space="preserve">21. Доля муниципальных учреждений культуры, здания которых находятся в аварийном состоянии или требуют капитального ремонта, </w:t>
      </w:r>
      <w:r w:rsidRPr="00A31B71">
        <w:rPr>
          <w:b/>
          <w:sz w:val="28"/>
          <w:szCs w:val="28"/>
        </w:rPr>
        <w:br/>
        <w:t>в общем количестве муниципальных учреждений культуры.</w:t>
      </w:r>
    </w:p>
    <w:p w:rsidR="00854ACB" w:rsidRPr="00A31B71" w:rsidRDefault="00854ACB" w:rsidP="005E3256">
      <w:pPr>
        <w:ind w:firstLine="720"/>
        <w:jc w:val="both"/>
        <w:rPr>
          <w:sz w:val="28"/>
          <w:szCs w:val="28"/>
        </w:rPr>
      </w:pPr>
      <w:r w:rsidRPr="00A31B71">
        <w:rPr>
          <w:sz w:val="28"/>
          <w:szCs w:val="28"/>
          <w:u w:val="single"/>
        </w:rPr>
        <w:lastRenderedPageBreak/>
        <w:t>Единица измерения</w:t>
      </w:r>
      <w:r w:rsidRPr="00A31B71">
        <w:rPr>
          <w:sz w:val="28"/>
          <w:szCs w:val="28"/>
        </w:rPr>
        <w:t xml:space="preserve"> – процентов.</w:t>
      </w:r>
    </w:p>
    <w:p w:rsidR="00854ACB" w:rsidRPr="00A31B71" w:rsidRDefault="00854ACB" w:rsidP="005E3256">
      <w:pPr>
        <w:ind w:firstLine="720"/>
        <w:jc w:val="both"/>
        <w:rPr>
          <w:sz w:val="28"/>
          <w:szCs w:val="28"/>
        </w:rPr>
      </w:pPr>
      <w:r w:rsidRPr="00A31B71">
        <w:rPr>
          <w:sz w:val="28"/>
          <w:szCs w:val="28"/>
          <w:u w:val="single"/>
        </w:rPr>
        <w:t>Источник информации:</w:t>
      </w:r>
      <w:r w:rsidRPr="00A31B71">
        <w:rPr>
          <w:sz w:val="28"/>
          <w:szCs w:val="28"/>
        </w:rPr>
        <w:t xml:space="preserve"> </w:t>
      </w:r>
      <w:r w:rsidR="00A32BE9" w:rsidRPr="00A31B71">
        <w:rPr>
          <w:sz w:val="28"/>
          <w:szCs w:val="28"/>
        </w:rPr>
        <w:t>органы местного самоуправления</w:t>
      </w:r>
      <w:r w:rsidRPr="00A31B71">
        <w:rPr>
          <w:sz w:val="28"/>
          <w:szCs w:val="28"/>
        </w:rPr>
        <w:t>.</w:t>
      </w:r>
    </w:p>
    <w:p w:rsidR="00854ACB" w:rsidRPr="00A31B71" w:rsidRDefault="00854ACB" w:rsidP="005E3256">
      <w:pPr>
        <w:ind w:firstLine="720"/>
        <w:jc w:val="both"/>
        <w:rPr>
          <w:sz w:val="28"/>
          <w:szCs w:val="28"/>
        </w:rPr>
      </w:pPr>
      <w:r w:rsidRPr="00A31B71">
        <w:rPr>
          <w:sz w:val="28"/>
          <w:szCs w:val="28"/>
          <w:u w:val="single"/>
        </w:rPr>
        <w:t>Расчет показателя</w:t>
      </w:r>
      <w:r w:rsidRPr="00A31B71">
        <w:rPr>
          <w:sz w:val="28"/>
          <w:szCs w:val="28"/>
        </w:rPr>
        <w:t>:</w:t>
      </w:r>
    </w:p>
    <w:p w:rsidR="00854ACB" w:rsidRPr="00A31B71" w:rsidRDefault="00854ACB" w:rsidP="001760CF">
      <w:pPr>
        <w:ind w:firstLine="709"/>
        <w:rPr>
          <w:rFonts w:eastAsia="Calibri"/>
          <w:sz w:val="28"/>
          <w:szCs w:val="28"/>
          <w:lang w:eastAsia="en-US"/>
        </w:rPr>
      </w:pPr>
    </w:p>
    <w:p w:rsidR="001760CF" w:rsidRPr="00A31B71" w:rsidRDefault="00FC539A" w:rsidP="001760CF">
      <w:pPr>
        <w:ind w:firstLine="709"/>
        <w:rPr>
          <w:rFonts w:eastAsia="Calibri"/>
          <w:sz w:val="28"/>
          <w:szCs w:val="28"/>
          <w:lang w:eastAsia="en-US"/>
        </w:rPr>
      </w:pPr>
      <m:oMathPara>
        <m:oMath>
          <m:sSub>
            <m:sSubPr>
              <m:ctrlPr>
                <w:rPr>
                  <w:rFonts w:ascii="Cambria Math" w:eastAsia="Calibri" w:hAnsi="Cambria Math"/>
                  <w:i/>
                  <w:sz w:val="28"/>
                  <w:szCs w:val="28"/>
                  <w:lang w:eastAsia="en-US"/>
                </w:rPr>
              </m:ctrlPr>
            </m:sSubPr>
            <m:e>
              <m:r>
                <w:rPr>
                  <w:rFonts w:ascii="Cambria Math" w:hAnsi="Cambria Math"/>
                  <w:sz w:val="28"/>
                  <w:szCs w:val="28"/>
                </w:rPr>
                <m:t>Дзд</m:t>
              </m:r>
            </m:e>
            <m:sub>
              <m:r>
                <w:rPr>
                  <w:rFonts w:ascii="Cambria Math" w:eastAsia="Calibri" w:hAnsi="Cambria Math"/>
                  <w:sz w:val="28"/>
                  <w:szCs w:val="28"/>
                  <w:lang w:eastAsia="en-US"/>
                </w:rPr>
                <m:t>Дуд</m:t>
              </m:r>
            </m:sub>
          </m:sSub>
          <m:r>
            <w:rPr>
              <w:rFonts w:ascii="Cambria Math" w:hAnsi="Cambria Math"/>
              <w:sz w:val="28"/>
              <w:szCs w:val="28"/>
            </w:rPr>
            <m:t>=</m:t>
          </m:r>
          <m:f>
            <m:fPr>
              <m:ctrlPr>
                <w:rPr>
                  <w:rFonts w:ascii="Cambria Math" w:eastAsia="Calibri" w:hAnsi="Cambria Math"/>
                  <w:i/>
                  <w:sz w:val="28"/>
                  <w:szCs w:val="28"/>
                  <w:lang w:eastAsia="en-US"/>
                </w:rPr>
              </m:ctrlPr>
            </m:fPr>
            <m:num>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ЗД</m:t>
                  </m:r>
                </m:e>
                <m:sub>
                  <m:r>
                    <w:rPr>
                      <w:rFonts w:ascii="Cambria Math" w:eastAsia="Calibri" w:hAnsi="Cambria Math"/>
                      <w:sz w:val="28"/>
                      <w:szCs w:val="28"/>
                      <w:lang w:eastAsia="en-US"/>
                    </w:rPr>
                    <m:t>уд</m:t>
                  </m:r>
                </m:sub>
              </m:sSub>
            </m:num>
            <m:den>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ЗД</m:t>
                  </m:r>
                </m:e>
                <m:sub>
                  <m:r>
                    <w:rPr>
                      <w:rFonts w:ascii="Cambria Math" w:hAnsi="Cambria Math"/>
                      <w:sz w:val="28"/>
                      <w:szCs w:val="28"/>
                    </w:rPr>
                    <m:t>общ</m:t>
                  </m:r>
                </m:sub>
              </m:sSub>
            </m:den>
          </m:f>
          <m:r>
            <w:rPr>
              <w:rFonts w:ascii="Cambria Math" w:hAnsi="Cambria Math"/>
              <w:sz w:val="28"/>
              <w:szCs w:val="28"/>
            </w:rPr>
            <m:t>×100</m:t>
          </m:r>
        </m:oMath>
      </m:oMathPara>
    </w:p>
    <w:p w:rsidR="001760CF" w:rsidRPr="00A31B71" w:rsidRDefault="001760CF" w:rsidP="001760CF">
      <w:pPr>
        <w:ind w:firstLine="709"/>
        <w:rPr>
          <w:rFonts w:eastAsia="Calibri"/>
          <w:sz w:val="28"/>
          <w:szCs w:val="28"/>
          <w:lang w:eastAsia="en-US"/>
        </w:rPr>
      </w:pPr>
    </w:p>
    <w:p w:rsidR="00854ACB" w:rsidRPr="00A31B71" w:rsidRDefault="00854ACB" w:rsidP="005E3256">
      <w:pPr>
        <w:ind w:firstLine="709"/>
        <w:rPr>
          <w:rFonts w:eastAsia="Calibri"/>
          <w:sz w:val="28"/>
          <w:szCs w:val="28"/>
          <w:lang w:eastAsia="en-US"/>
        </w:rPr>
      </w:pPr>
      <w:r w:rsidRPr="00A31B71">
        <w:rPr>
          <w:rFonts w:eastAsia="Calibri"/>
          <w:sz w:val="28"/>
          <w:szCs w:val="28"/>
          <w:lang w:eastAsia="en-US"/>
        </w:rPr>
        <w:t>где:</w:t>
      </w:r>
    </w:p>
    <w:p w:rsidR="00854ACB" w:rsidRPr="00A31B71" w:rsidRDefault="001760CF" w:rsidP="005E3256">
      <w:pPr>
        <w:ind w:firstLine="709"/>
        <w:jc w:val="both"/>
        <w:rPr>
          <w:rFonts w:eastAsia="Calibri"/>
          <w:sz w:val="28"/>
          <w:szCs w:val="28"/>
          <w:lang w:eastAsia="en-US"/>
        </w:rPr>
      </w:pPr>
      <w:proofErr w:type="spellStart"/>
      <w:r w:rsidRPr="00A31B71">
        <w:rPr>
          <w:rFonts w:eastAsia="Calibri"/>
          <w:sz w:val="28"/>
          <w:szCs w:val="28"/>
          <w:lang w:eastAsia="en-US"/>
        </w:rPr>
        <w:t>Дзд</w:t>
      </w:r>
      <w:r w:rsidRPr="00A31B71">
        <w:rPr>
          <w:rFonts w:eastAsia="Calibri"/>
          <w:sz w:val="28"/>
          <w:szCs w:val="28"/>
          <w:vertAlign w:val="subscript"/>
          <w:lang w:eastAsia="en-US"/>
        </w:rPr>
        <w:t>Дуд</w:t>
      </w:r>
      <w:proofErr w:type="spellEnd"/>
      <w:r w:rsidRPr="00A31B71">
        <w:rPr>
          <w:rFonts w:eastAsia="Calibri"/>
          <w:sz w:val="28"/>
          <w:szCs w:val="28"/>
          <w:lang w:eastAsia="en-US"/>
        </w:rPr>
        <w:t xml:space="preserve"> </w:t>
      </w:r>
      <w:r w:rsidR="00854ACB" w:rsidRPr="00A31B71">
        <w:rPr>
          <w:rFonts w:eastAsia="Calibri"/>
          <w:sz w:val="28"/>
          <w:szCs w:val="28"/>
          <w:lang w:eastAsia="en-US"/>
        </w:rPr>
        <w:t>–</w:t>
      </w:r>
      <w:r w:rsidR="00854ACB" w:rsidRPr="00A31B71">
        <w:rPr>
          <w:rFonts w:eastAsia="Calibri"/>
          <w:bCs/>
          <w:sz w:val="28"/>
          <w:szCs w:val="28"/>
          <w:lang w:eastAsia="en-US"/>
        </w:rPr>
        <w:t xml:space="preserve"> </w:t>
      </w:r>
      <w:r w:rsidR="00854ACB" w:rsidRPr="00A31B71">
        <w:rPr>
          <w:rFonts w:eastAsia="Calibri"/>
          <w:sz w:val="28"/>
          <w:szCs w:val="28"/>
          <w:lang w:eastAsia="en-US"/>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p w:rsidR="00854ACB" w:rsidRPr="00A31B71" w:rsidRDefault="00854ACB" w:rsidP="005E3256">
      <w:pPr>
        <w:ind w:firstLine="709"/>
        <w:jc w:val="both"/>
        <w:rPr>
          <w:rFonts w:eastAsia="Calibri"/>
          <w:sz w:val="28"/>
          <w:szCs w:val="28"/>
          <w:lang w:eastAsia="en-US"/>
        </w:rPr>
      </w:pPr>
      <w:proofErr w:type="spellStart"/>
      <w:r w:rsidRPr="00A31B71">
        <w:rPr>
          <w:rFonts w:eastAsia="Calibri"/>
          <w:sz w:val="28"/>
          <w:szCs w:val="28"/>
          <w:lang w:eastAsia="en-US"/>
        </w:rPr>
        <w:t>ЗД</w:t>
      </w:r>
      <w:r w:rsidRPr="00A31B71">
        <w:rPr>
          <w:rFonts w:eastAsia="Calibri"/>
          <w:sz w:val="28"/>
          <w:szCs w:val="28"/>
          <w:vertAlign w:val="subscript"/>
          <w:lang w:eastAsia="en-US"/>
        </w:rPr>
        <w:t>уд</w:t>
      </w:r>
      <w:proofErr w:type="spellEnd"/>
      <w:r w:rsidRPr="00A31B71">
        <w:rPr>
          <w:rFonts w:eastAsia="Calibri"/>
          <w:sz w:val="28"/>
          <w:szCs w:val="28"/>
          <w:lang w:eastAsia="en-US"/>
        </w:rPr>
        <w:t xml:space="preserve"> – число зданий, которые находятся в аварийном состоянии или требуют капитального ремонта;</w:t>
      </w:r>
    </w:p>
    <w:p w:rsidR="00854ACB" w:rsidRPr="00A31B71" w:rsidRDefault="00854ACB" w:rsidP="00A16F9C">
      <w:pPr>
        <w:autoSpaceDE w:val="0"/>
        <w:autoSpaceDN w:val="0"/>
        <w:adjustRightInd w:val="0"/>
        <w:ind w:firstLine="709"/>
        <w:jc w:val="both"/>
        <w:rPr>
          <w:rFonts w:eastAsia="Calibri"/>
          <w:sz w:val="28"/>
          <w:szCs w:val="28"/>
          <w:lang w:eastAsia="en-US"/>
        </w:rPr>
      </w:pPr>
      <w:proofErr w:type="spellStart"/>
      <w:r w:rsidRPr="00A31B71">
        <w:rPr>
          <w:rFonts w:eastAsia="Calibri"/>
          <w:sz w:val="28"/>
          <w:szCs w:val="28"/>
          <w:lang w:eastAsia="en-US"/>
        </w:rPr>
        <w:t>ЗД</w:t>
      </w:r>
      <w:r w:rsidRPr="00A31B71">
        <w:rPr>
          <w:rFonts w:eastAsia="Calibri"/>
          <w:sz w:val="28"/>
          <w:szCs w:val="28"/>
          <w:vertAlign w:val="subscript"/>
          <w:lang w:eastAsia="en-US"/>
        </w:rPr>
        <w:t>общ</w:t>
      </w:r>
      <w:proofErr w:type="spellEnd"/>
      <w:r w:rsidRPr="00A31B71">
        <w:rPr>
          <w:rFonts w:eastAsia="Calibri"/>
          <w:sz w:val="28"/>
          <w:szCs w:val="28"/>
          <w:lang w:eastAsia="en-US"/>
        </w:rPr>
        <w:t xml:space="preserve"> – </w:t>
      </w:r>
      <w:r w:rsidR="00A16F9C" w:rsidRPr="00A31B71">
        <w:rPr>
          <w:rFonts w:ascii="TimesNewRomanPSMT" w:eastAsia="Calibri" w:hAnsi="TimesNewRomanPSMT" w:cs="TimesNewRomanPSMT"/>
          <w:sz w:val="28"/>
          <w:szCs w:val="28"/>
        </w:rPr>
        <w:t xml:space="preserve">общее число зданий муниципальных учреждений культуры </w:t>
      </w:r>
      <w:r w:rsidR="00A16F9C" w:rsidRPr="00A31B71">
        <w:rPr>
          <w:rFonts w:ascii="TimesNewRomanPSMT" w:eastAsia="Calibri" w:hAnsi="TimesNewRomanPSMT" w:cs="TimesNewRomanPSMT"/>
          <w:sz w:val="28"/>
          <w:szCs w:val="28"/>
        </w:rPr>
        <w:br/>
        <w:t>в соответствии с годовыми формами Федерального статистического наблюдения</w:t>
      </w:r>
      <w:r w:rsidRPr="00A31B71">
        <w:rPr>
          <w:rFonts w:eastAsia="Calibri"/>
          <w:sz w:val="28"/>
          <w:szCs w:val="28"/>
          <w:lang w:eastAsia="en-US"/>
        </w:rPr>
        <w:t>.</w:t>
      </w:r>
    </w:p>
    <w:p w:rsidR="00256C62" w:rsidRPr="00A31B71" w:rsidRDefault="00256C62" w:rsidP="005E3256">
      <w:pPr>
        <w:pStyle w:val="21"/>
        <w:ind w:firstLine="708"/>
        <w:rPr>
          <w:bCs w:val="0"/>
          <w:sz w:val="28"/>
          <w:szCs w:val="28"/>
        </w:rPr>
      </w:pPr>
    </w:p>
    <w:p w:rsidR="009063AC" w:rsidRPr="00A31B71" w:rsidRDefault="009063AC" w:rsidP="005E3256">
      <w:pPr>
        <w:pStyle w:val="21"/>
        <w:ind w:firstLine="708"/>
        <w:rPr>
          <w:bCs w:val="0"/>
          <w:sz w:val="28"/>
          <w:szCs w:val="28"/>
        </w:rPr>
      </w:pPr>
      <w:r w:rsidRPr="00A31B71">
        <w:rPr>
          <w:bCs w:val="0"/>
          <w:sz w:val="28"/>
          <w:szCs w:val="28"/>
        </w:rPr>
        <w:t xml:space="preserve">22. Доля объектов культурного наследия, находящихся </w:t>
      </w:r>
      <w:r w:rsidR="000C426F" w:rsidRPr="00A31B71">
        <w:rPr>
          <w:bCs w:val="0"/>
          <w:sz w:val="28"/>
          <w:szCs w:val="28"/>
        </w:rPr>
        <w:br/>
      </w:r>
      <w:r w:rsidRPr="00A31B71">
        <w:rPr>
          <w:bCs w:val="0"/>
          <w:sz w:val="28"/>
          <w:szCs w:val="28"/>
        </w:rPr>
        <w:t>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p w:rsidR="009063AC" w:rsidRPr="00A31B71" w:rsidRDefault="009063AC" w:rsidP="005E3256">
      <w:pPr>
        <w:ind w:firstLine="720"/>
        <w:jc w:val="both"/>
        <w:rPr>
          <w:sz w:val="28"/>
          <w:szCs w:val="28"/>
        </w:rPr>
      </w:pPr>
      <w:r w:rsidRPr="00A31B71">
        <w:rPr>
          <w:sz w:val="28"/>
          <w:szCs w:val="28"/>
          <w:u w:val="single"/>
        </w:rPr>
        <w:t>Единица измерения</w:t>
      </w:r>
      <w:r w:rsidRPr="00A31B71">
        <w:rPr>
          <w:sz w:val="28"/>
          <w:szCs w:val="28"/>
        </w:rPr>
        <w:t xml:space="preserve"> – процентов.</w:t>
      </w:r>
    </w:p>
    <w:p w:rsidR="009063AC" w:rsidRPr="00A31B71" w:rsidRDefault="009063AC" w:rsidP="00BC4E65">
      <w:pPr>
        <w:ind w:firstLine="709"/>
        <w:jc w:val="both"/>
        <w:rPr>
          <w:sz w:val="28"/>
          <w:szCs w:val="28"/>
        </w:rPr>
      </w:pPr>
      <w:r w:rsidRPr="00A31B71">
        <w:rPr>
          <w:sz w:val="28"/>
          <w:szCs w:val="28"/>
          <w:u w:val="single"/>
        </w:rPr>
        <w:t>Источник информации:</w:t>
      </w:r>
      <w:r w:rsidRPr="00A31B71">
        <w:rPr>
          <w:sz w:val="28"/>
          <w:szCs w:val="28"/>
        </w:rPr>
        <w:t xml:space="preserve"> </w:t>
      </w:r>
      <w:r w:rsidR="00BC4E65" w:rsidRPr="00A31B71">
        <w:rPr>
          <w:color w:val="000000"/>
          <w:sz w:val="28"/>
          <w:szCs w:val="28"/>
        </w:rPr>
        <w:t>инспекция по охране объектов культурного наследия Архангельской области</w:t>
      </w:r>
      <w:r w:rsidR="0064156F" w:rsidRPr="00A31B71">
        <w:rPr>
          <w:sz w:val="28"/>
          <w:szCs w:val="28"/>
        </w:rPr>
        <w:t>.</w:t>
      </w:r>
    </w:p>
    <w:p w:rsidR="009063AC" w:rsidRPr="00A31B71" w:rsidRDefault="009063AC" w:rsidP="005E3256">
      <w:pPr>
        <w:ind w:firstLine="720"/>
        <w:jc w:val="both"/>
        <w:rPr>
          <w:sz w:val="28"/>
          <w:szCs w:val="28"/>
        </w:rPr>
      </w:pPr>
      <w:r w:rsidRPr="00A31B71">
        <w:rPr>
          <w:sz w:val="28"/>
          <w:szCs w:val="28"/>
          <w:u w:val="single"/>
        </w:rPr>
        <w:t>Расчет показателя</w:t>
      </w:r>
      <w:r w:rsidRPr="00A31B71">
        <w:rPr>
          <w:sz w:val="28"/>
          <w:szCs w:val="28"/>
        </w:rPr>
        <w:t>:</w:t>
      </w:r>
    </w:p>
    <w:p w:rsidR="001760CF" w:rsidRPr="00A31B71" w:rsidRDefault="001760CF" w:rsidP="005E3256">
      <w:pPr>
        <w:ind w:firstLine="720"/>
        <w:jc w:val="both"/>
        <w:rPr>
          <w:sz w:val="28"/>
          <w:szCs w:val="28"/>
        </w:rPr>
      </w:pPr>
    </w:p>
    <w:p w:rsidR="001760CF" w:rsidRPr="00A31B71" w:rsidRDefault="00FC539A" w:rsidP="005E3256">
      <w:pPr>
        <w:ind w:firstLine="720"/>
        <w:jc w:val="both"/>
        <w:rPr>
          <w:sz w:val="28"/>
          <w:szCs w:val="28"/>
        </w:rPr>
      </w:pPr>
      <m:oMathPara>
        <m:oMath>
          <m:sSub>
            <m:sSubPr>
              <m:ctrlPr>
                <w:rPr>
                  <w:rFonts w:ascii="Cambria Math" w:eastAsia="Calibri" w:hAnsi="Cambria Math"/>
                  <w:i/>
                  <w:sz w:val="28"/>
                  <w:szCs w:val="28"/>
                  <w:lang w:eastAsia="en-US"/>
                </w:rPr>
              </m:ctrlPr>
            </m:sSubPr>
            <m:e>
              <m:r>
                <w:rPr>
                  <w:rFonts w:ascii="Cambria Math" w:hAnsi="Cambria Math"/>
                  <w:sz w:val="28"/>
                  <w:szCs w:val="28"/>
                </w:rPr>
                <m:t>Д</m:t>
              </m:r>
            </m:e>
            <m:sub>
              <m:r>
                <w:rPr>
                  <w:rFonts w:ascii="Cambria Math" w:eastAsia="Calibri" w:hAnsi="Cambria Math"/>
                  <w:sz w:val="28"/>
                  <w:szCs w:val="28"/>
                  <w:lang w:eastAsia="en-US"/>
                </w:rPr>
                <m:t>рест.об</m:t>
              </m:r>
            </m:sub>
          </m:sSub>
          <m:r>
            <w:rPr>
              <w:rFonts w:ascii="Cambria Math" w:hAnsi="Cambria Math"/>
              <w:sz w:val="28"/>
              <w:szCs w:val="28"/>
            </w:rPr>
            <m:t>=</m:t>
          </m:r>
          <m:f>
            <m:fPr>
              <m:ctrlPr>
                <w:rPr>
                  <w:rFonts w:ascii="Cambria Math" w:eastAsia="Calibri" w:hAnsi="Cambria Math"/>
                  <w:i/>
                  <w:sz w:val="28"/>
                  <w:szCs w:val="28"/>
                  <w:lang w:eastAsia="en-US"/>
                </w:rPr>
              </m:ctrlPr>
            </m:fPr>
            <m:num>
              <m:sSub>
                <m:sSubPr>
                  <m:ctrlPr>
                    <w:rPr>
                      <w:rFonts w:ascii="Cambria Math" w:eastAsia="Calibri" w:hAnsi="Cambria Math"/>
                      <w:i/>
                      <w:sz w:val="28"/>
                      <w:szCs w:val="28"/>
                      <w:lang w:eastAsia="en-US"/>
                    </w:rPr>
                  </m:ctrlPr>
                </m:sSubPr>
                <m:e>
                  <m:r>
                    <w:rPr>
                      <w:rFonts w:ascii="Cambria Math" w:eastAsia="Calibri" w:hAnsi="Cambria Math"/>
                      <w:sz w:val="28"/>
                      <w:szCs w:val="28"/>
                      <w:lang w:eastAsia="en-US"/>
                    </w:rPr>
                    <m:t>ОКН</m:t>
                  </m:r>
                </m:e>
                <m:sub>
                  <m:r>
                    <w:rPr>
                      <w:rFonts w:ascii="Cambria Math" w:eastAsia="Calibri" w:hAnsi="Cambria Math"/>
                      <w:sz w:val="28"/>
                      <w:szCs w:val="28"/>
                      <w:lang w:eastAsia="en-US"/>
                    </w:rPr>
                    <m:t>треб.рест</m:t>
                  </m:r>
                </m:sub>
              </m:sSub>
            </m:num>
            <m:den>
              <m:r>
                <w:rPr>
                  <w:rFonts w:ascii="Cambria Math" w:eastAsia="Calibri" w:hAnsi="Cambria Math"/>
                  <w:sz w:val="28"/>
                  <w:szCs w:val="28"/>
                  <w:lang w:eastAsia="en-US"/>
                </w:rPr>
                <m:t>ОКН</m:t>
              </m:r>
            </m:den>
          </m:f>
          <m:r>
            <w:rPr>
              <w:rFonts w:ascii="Cambria Math" w:hAnsi="Cambria Math"/>
              <w:sz w:val="28"/>
              <w:szCs w:val="28"/>
            </w:rPr>
            <m:t>×100</m:t>
          </m:r>
        </m:oMath>
      </m:oMathPara>
    </w:p>
    <w:p w:rsidR="00316618" w:rsidRPr="00A31B71" w:rsidRDefault="00316618" w:rsidP="005E3256">
      <w:pPr>
        <w:pStyle w:val="afb"/>
        <w:ind w:firstLine="709"/>
        <w:rPr>
          <w:rFonts w:ascii="Times New Roman" w:hAnsi="Times New Roman"/>
          <w:sz w:val="28"/>
          <w:szCs w:val="28"/>
        </w:rPr>
      </w:pPr>
    </w:p>
    <w:p w:rsidR="009063AC" w:rsidRPr="00A31B71" w:rsidRDefault="009063AC" w:rsidP="005E3256">
      <w:pPr>
        <w:pStyle w:val="afb"/>
        <w:ind w:firstLine="709"/>
        <w:rPr>
          <w:rFonts w:ascii="Times New Roman" w:hAnsi="Times New Roman"/>
          <w:sz w:val="28"/>
          <w:szCs w:val="28"/>
        </w:rPr>
      </w:pPr>
      <w:r w:rsidRPr="00A31B71">
        <w:rPr>
          <w:rFonts w:ascii="Times New Roman" w:hAnsi="Times New Roman"/>
          <w:sz w:val="28"/>
          <w:szCs w:val="28"/>
        </w:rPr>
        <w:t>где:</w:t>
      </w:r>
    </w:p>
    <w:p w:rsidR="00316618" w:rsidRPr="00A31B71" w:rsidRDefault="001760CF" w:rsidP="005E3256">
      <w:pPr>
        <w:pStyle w:val="afb"/>
        <w:ind w:firstLine="709"/>
        <w:jc w:val="both"/>
        <w:rPr>
          <w:rFonts w:ascii="Times New Roman" w:hAnsi="Times New Roman"/>
          <w:sz w:val="28"/>
          <w:szCs w:val="28"/>
        </w:rPr>
      </w:pPr>
      <w:proofErr w:type="spellStart"/>
      <w:r w:rsidRPr="00A31B71">
        <w:rPr>
          <w:rFonts w:ascii="Times New Roman" w:hAnsi="Times New Roman"/>
          <w:sz w:val="28"/>
          <w:szCs w:val="28"/>
        </w:rPr>
        <w:t>Д</w:t>
      </w:r>
      <w:r w:rsidRPr="00A31B71">
        <w:rPr>
          <w:rFonts w:ascii="Times New Roman" w:hAnsi="Times New Roman"/>
          <w:sz w:val="28"/>
          <w:szCs w:val="28"/>
          <w:vertAlign w:val="subscript"/>
        </w:rPr>
        <w:t>рест.об</w:t>
      </w:r>
      <w:proofErr w:type="spellEnd"/>
      <w:r w:rsidR="00316618" w:rsidRPr="00A31B71">
        <w:rPr>
          <w:rFonts w:ascii="Times New Roman" w:hAnsi="Times New Roman"/>
          <w:sz w:val="28"/>
          <w:szCs w:val="28"/>
        </w:rPr>
        <w:t xml:space="preserve"> – доля объектов культурного наследия, находящихся </w:t>
      </w:r>
      <w:r w:rsidRPr="00A31B71">
        <w:rPr>
          <w:rFonts w:ascii="Times New Roman" w:hAnsi="Times New Roman"/>
          <w:sz w:val="28"/>
          <w:szCs w:val="28"/>
        </w:rPr>
        <w:br/>
      </w:r>
      <w:r w:rsidR="00316618" w:rsidRPr="00A31B71">
        <w:rPr>
          <w:rFonts w:ascii="Times New Roman" w:hAnsi="Times New Roman"/>
          <w:sz w:val="28"/>
          <w:szCs w:val="28"/>
        </w:rPr>
        <w:t xml:space="preserve">в муниципальной собственности и требующих консервации или реставрации, </w:t>
      </w:r>
      <w:r w:rsidRPr="00A31B71">
        <w:rPr>
          <w:rFonts w:ascii="Times New Roman" w:hAnsi="Times New Roman"/>
          <w:sz w:val="28"/>
          <w:szCs w:val="28"/>
        </w:rPr>
        <w:br/>
      </w:r>
      <w:r w:rsidR="00316618" w:rsidRPr="00A31B71">
        <w:rPr>
          <w:rFonts w:ascii="Times New Roman" w:hAnsi="Times New Roman"/>
          <w:sz w:val="28"/>
          <w:szCs w:val="28"/>
        </w:rPr>
        <w:t xml:space="preserve">в общем количестве объектов культурного наследия, находящихся </w:t>
      </w:r>
      <w:r w:rsidRPr="00A31B71">
        <w:rPr>
          <w:rFonts w:ascii="Times New Roman" w:hAnsi="Times New Roman"/>
          <w:sz w:val="28"/>
          <w:szCs w:val="28"/>
        </w:rPr>
        <w:br/>
      </w:r>
      <w:r w:rsidR="00316618" w:rsidRPr="00A31B71">
        <w:rPr>
          <w:rFonts w:ascii="Times New Roman" w:hAnsi="Times New Roman"/>
          <w:sz w:val="28"/>
          <w:szCs w:val="28"/>
        </w:rPr>
        <w:t>в муниципальной собственности;</w:t>
      </w:r>
    </w:p>
    <w:p w:rsidR="009063AC" w:rsidRPr="00A31B71" w:rsidRDefault="009063AC" w:rsidP="005E3256">
      <w:pPr>
        <w:pStyle w:val="afb"/>
        <w:ind w:firstLine="709"/>
        <w:jc w:val="both"/>
        <w:rPr>
          <w:rFonts w:ascii="Times New Roman" w:hAnsi="Times New Roman"/>
          <w:sz w:val="28"/>
          <w:szCs w:val="28"/>
        </w:rPr>
      </w:pPr>
      <w:proofErr w:type="spellStart"/>
      <w:r w:rsidRPr="00A31B71">
        <w:rPr>
          <w:rFonts w:ascii="Times New Roman" w:hAnsi="Times New Roman"/>
          <w:sz w:val="28"/>
          <w:szCs w:val="28"/>
        </w:rPr>
        <w:t>ОКН</w:t>
      </w:r>
      <w:r w:rsidRPr="00A31B71">
        <w:rPr>
          <w:rFonts w:ascii="Times New Roman" w:hAnsi="Times New Roman"/>
          <w:sz w:val="28"/>
          <w:szCs w:val="28"/>
          <w:vertAlign w:val="subscript"/>
        </w:rPr>
        <w:t>треб.рест</w:t>
      </w:r>
      <w:proofErr w:type="spellEnd"/>
      <w:r w:rsidR="00517C0B" w:rsidRPr="00A31B71">
        <w:rPr>
          <w:rFonts w:ascii="Times New Roman" w:hAnsi="Times New Roman"/>
          <w:sz w:val="28"/>
          <w:szCs w:val="28"/>
        </w:rPr>
        <w:t xml:space="preserve"> </w:t>
      </w:r>
      <w:r w:rsidR="00F13473" w:rsidRPr="00A31B71">
        <w:rPr>
          <w:rFonts w:ascii="Times New Roman" w:hAnsi="Times New Roman"/>
          <w:sz w:val="28"/>
          <w:szCs w:val="28"/>
        </w:rPr>
        <w:t>–</w:t>
      </w:r>
      <w:r w:rsidRPr="00A31B71">
        <w:rPr>
          <w:rFonts w:ascii="Times New Roman" w:hAnsi="Times New Roman"/>
          <w:sz w:val="28"/>
          <w:szCs w:val="28"/>
        </w:rPr>
        <w:t xml:space="preserve"> число объектов культурного наследия, находящихся </w:t>
      </w:r>
      <w:r w:rsidR="000C426F" w:rsidRPr="00A31B71">
        <w:rPr>
          <w:rFonts w:ascii="Times New Roman" w:hAnsi="Times New Roman"/>
          <w:sz w:val="28"/>
          <w:szCs w:val="28"/>
        </w:rPr>
        <w:br/>
      </w:r>
      <w:r w:rsidRPr="00A31B71">
        <w:rPr>
          <w:rFonts w:ascii="Times New Roman" w:hAnsi="Times New Roman"/>
          <w:sz w:val="28"/>
          <w:szCs w:val="28"/>
        </w:rPr>
        <w:t>в муниципальной собственности и требующих консервации или реставрации;</w:t>
      </w:r>
    </w:p>
    <w:p w:rsidR="009063AC" w:rsidRPr="00A31B71" w:rsidRDefault="009063AC" w:rsidP="005E3256">
      <w:pPr>
        <w:pStyle w:val="afb"/>
        <w:ind w:firstLine="709"/>
        <w:jc w:val="both"/>
        <w:rPr>
          <w:rFonts w:ascii="Times New Roman" w:hAnsi="Times New Roman"/>
          <w:sz w:val="28"/>
          <w:szCs w:val="28"/>
        </w:rPr>
      </w:pPr>
      <w:r w:rsidRPr="00A31B71">
        <w:rPr>
          <w:rFonts w:ascii="Times New Roman" w:hAnsi="Times New Roman"/>
          <w:sz w:val="28"/>
          <w:szCs w:val="28"/>
        </w:rPr>
        <w:t xml:space="preserve">ОКН – общее количество объектов культурного наследия, находящихся </w:t>
      </w:r>
      <w:r w:rsidR="000C426F" w:rsidRPr="00A31B71">
        <w:rPr>
          <w:rFonts w:ascii="Times New Roman" w:hAnsi="Times New Roman"/>
          <w:sz w:val="28"/>
          <w:szCs w:val="28"/>
        </w:rPr>
        <w:br/>
      </w:r>
      <w:r w:rsidRPr="00A31B71">
        <w:rPr>
          <w:rFonts w:ascii="Times New Roman" w:hAnsi="Times New Roman"/>
          <w:sz w:val="28"/>
          <w:szCs w:val="28"/>
        </w:rPr>
        <w:t>в муниципальной собственности.</w:t>
      </w:r>
    </w:p>
    <w:p w:rsidR="007D732E" w:rsidRPr="00A31B71" w:rsidRDefault="007D732E" w:rsidP="005E3256">
      <w:pPr>
        <w:pStyle w:val="21"/>
        <w:ind w:firstLine="0"/>
        <w:rPr>
          <w:b w:val="0"/>
          <w:bCs w:val="0"/>
          <w:sz w:val="28"/>
          <w:szCs w:val="28"/>
        </w:rPr>
      </w:pPr>
    </w:p>
    <w:p w:rsidR="00C606C3" w:rsidRPr="00A31B71" w:rsidRDefault="00C606C3" w:rsidP="005E3256">
      <w:pPr>
        <w:pStyle w:val="a3"/>
        <w:ind w:firstLine="0"/>
        <w:jc w:val="center"/>
        <w:rPr>
          <w:b/>
          <w:sz w:val="28"/>
          <w:szCs w:val="28"/>
        </w:rPr>
      </w:pPr>
      <w:r w:rsidRPr="00A31B71">
        <w:rPr>
          <w:b/>
          <w:sz w:val="28"/>
          <w:szCs w:val="28"/>
          <w:lang w:val="en-US"/>
        </w:rPr>
        <w:t>V</w:t>
      </w:r>
      <w:r w:rsidRPr="00A31B71">
        <w:rPr>
          <w:b/>
          <w:sz w:val="28"/>
          <w:szCs w:val="28"/>
        </w:rPr>
        <w:t>. Физическая культура и спорт</w:t>
      </w:r>
    </w:p>
    <w:p w:rsidR="007D732E" w:rsidRPr="00A31B71" w:rsidRDefault="007D732E" w:rsidP="005E3256">
      <w:pPr>
        <w:pStyle w:val="21"/>
        <w:ind w:firstLine="708"/>
        <w:rPr>
          <w:b w:val="0"/>
          <w:bCs w:val="0"/>
          <w:sz w:val="28"/>
          <w:szCs w:val="28"/>
        </w:rPr>
      </w:pPr>
    </w:p>
    <w:p w:rsidR="00011720" w:rsidRPr="00A31B71" w:rsidRDefault="00814DCE" w:rsidP="005E3256">
      <w:pPr>
        <w:pStyle w:val="21"/>
        <w:ind w:firstLine="708"/>
        <w:rPr>
          <w:bCs w:val="0"/>
          <w:sz w:val="28"/>
          <w:szCs w:val="28"/>
        </w:rPr>
      </w:pPr>
      <w:r w:rsidRPr="00A31B71">
        <w:rPr>
          <w:bCs w:val="0"/>
          <w:sz w:val="28"/>
          <w:szCs w:val="28"/>
        </w:rPr>
        <w:t>23.</w:t>
      </w:r>
      <w:r w:rsidR="00ED59A3" w:rsidRPr="00A31B71">
        <w:rPr>
          <w:bCs w:val="0"/>
          <w:sz w:val="28"/>
          <w:szCs w:val="28"/>
        </w:rPr>
        <w:t> </w:t>
      </w:r>
      <w:r w:rsidR="00011720" w:rsidRPr="00A31B71">
        <w:rPr>
          <w:bCs w:val="0"/>
          <w:sz w:val="28"/>
          <w:szCs w:val="28"/>
        </w:rPr>
        <w:t>Доля населения, систематически занимающегося физической культурой и спортом.</w:t>
      </w:r>
    </w:p>
    <w:p w:rsidR="006327F3" w:rsidRPr="00A31B71" w:rsidRDefault="006327F3" w:rsidP="005E3256">
      <w:pPr>
        <w:ind w:firstLine="720"/>
        <w:jc w:val="both"/>
        <w:rPr>
          <w:sz w:val="28"/>
          <w:szCs w:val="28"/>
        </w:rPr>
      </w:pPr>
      <w:r w:rsidRPr="00A31B71">
        <w:rPr>
          <w:sz w:val="28"/>
          <w:szCs w:val="28"/>
          <w:u w:val="single"/>
        </w:rPr>
        <w:t>Единица измерения</w:t>
      </w:r>
      <w:r w:rsidRPr="00A31B71">
        <w:rPr>
          <w:sz w:val="28"/>
          <w:szCs w:val="28"/>
        </w:rPr>
        <w:t xml:space="preserve"> – процентов.</w:t>
      </w:r>
    </w:p>
    <w:p w:rsidR="00814DCE" w:rsidRPr="00A31B71" w:rsidRDefault="006327F3" w:rsidP="005E3256">
      <w:pPr>
        <w:ind w:firstLine="720"/>
        <w:jc w:val="both"/>
        <w:rPr>
          <w:sz w:val="28"/>
          <w:szCs w:val="28"/>
        </w:rPr>
      </w:pPr>
      <w:r w:rsidRPr="00A31B71">
        <w:rPr>
          <w:sz w:val="28"/>
          <w:szCs w:val="28"/>
          <w:u w:val="single"/>
        </w:rPr>
        <w:lastRenderedPageBreak/>
        <w:t>Источник информации:</w:t>
      </w:r>
      <w:r w:rsidRPr="00A31B71">
        <w:rPr>
          <w:sz w:val="28"/>
          <w:szCs w:val="28"/>
        </w:rPr>
        <w:t xml:space="preserve"> </w:t>
      </w:r>
      <w:r w:rsidR="00E42787" w:rsidRPr="00A31B71">
        <w:rPr>
          <w:sz w:val="28"/>
          <w:szCs w:val="28"/>
        </w:rPr>
        <w:t>Министерство спорт</w:t>
      </w:r>
      <w:r w:rsidR="00831C3E" w:rsidRPr="00A31B71">
        <w:rPr>
          <w:sz w:val="28"/>
          <w:szCs w:val="28"/>
        </w:rPr>
        <w:t>а</w:t>
      </w:r>
      <w:r w:rsidR="00E42787" w:rsidRPr="00A31B71">
        <w:rPr>
          <w:sz w:val="28"/>
          <w:szCs w:val="28"/>
        </w:rPr>
        <w:t xml:space="preserve"> Архангельской области</w:t>
      </w:r>
      <w:r w:rsidR="00C849C1">
        <w:rPr>
          <w:sz w:val="28"/>
          <w:szCs w:val="28"/>
        </w:rPr>
        <w:t xml:space="preserve">, </w:t>
      </w:r>
      <w:r w:rsidR="00C849C1" w:rsidRPr="00A31B71">
        <w:rPr>
          <w:sz w:val="28"/>
          <w:szCs w:val="28"/>
        </w:rPr>
        <w:t>Росстат</w:t>
      </w:r>
      <w:r w:rsidR="00C849C1">
        <w:rPr>
          <w:sz w:val="28"/>
          <w:szCs w:val="28"/>
        </w:rPr>
        <w:t>.</w:t>
      </w:r>
    </w:p>
    <w:p w:rsidR="00F60AC4" w:rsidRPr="00A31B71" w:rsidRDefault="00F60AC4" w:rsidP="005E3256">
      <w:pPr>
        <w:ind w:firstLine="720"/>
        <w:jc w:val="both"/>
        <w:rPr>
          <w:sz w:val="28"/>
          <w:szCs w:val="28"/>
        </w:rPr>
      </w:pPr>
      <w:r w:rsidRPr="00A31B71">
        <w:rPr>
          <w:sz w:val="28"/>
          <w:szCs w:val="28"/>
          <w:u w:val="single"/>
        </w:rPr>
        <w:t>Расчет показателя</w:t>
      </w:r>
      <w:r w:rsidRPr="00A31B71">
        <w:rPr>
          <w:sz w:val="28"/>
          <w:szCs w:val="28"/>
        </w:rPr>
        <w:t>:</w:t>
      </w:r>
    </w:p>
    <w:p w:rsidR="00D66CF2" w:rsidRPr="00A31B71" w:rsidRDefault="00D66CF2" w:rsidP="000B04E5">
      <w:pPr>
        <w:tabs>
          <w:tab w:val="left" w:pos="8669"/>
        </w:tabs>
        <w:ind w:firstLine="709"/>
        <w:rPr>
          <w:rFonts w:eastAsia="Calibri"/>
          <w:sz w:val="28"/>
          <w:szCs w:val="28"/>
          <w:lang w:eastAsia="en-US"/>
        </w:rPr>
      </w:pPr>
    </w:p>
    <w:p w:rsidR="00C849C1" w:rsidRPr="00C849C1" w:rsidRDefault="00C849C1" w:rsidP="00C849C1">
      <w:pPr>
        <w:autoSpaceDE w:val="0"/>
        <w:autoSpaceDN w:val="0"/>
        <w:adjustRightInd w:val="0"/>
        <w:spacing w:line="288" w:lineRule="auto"/>
        <w:jc w:val="center"/>
        <w:rPr>
          <w:rFonts w:eastAsia="Calibri"/>
          <w:sz w:val="28"/>
          <w:szCs w:val="28"/>
          <w:highlight w:val="yellow"/>
          <w:lang w:eastAsia="en-US"/>
        </w:rPr>
      </w:pPr>
      <w:proofErr w:type="spellStart"/>
      <w:r w:rsidRPr="00C849C1">
        <w:rPr>
          <w:rFonts w:eastAsia="Calibri"/>
          <w:sz w:val="28"/>
          <w:szCs w:val="28"/>
          <w:highlight w:val="yellow"/>
          <w:lang w:eastAsia="en-US"/>
        </w:rPr>
        <w:t>Д</w:t>
      </w:r>
      <w:r w:rsidRPr="00C849C1">
        <w:rPr>
          <w:rFonts w:eastAsia="Calibri"/>
          <w:sz w:val="28"/>
          <w:szCs w:val="28"/>
          <w:highlight w:val="yellow"/>
          <w:vertAlign w:val="subscript"/>
          <w:lang w:eastAsia="en-US"/>
        </w:rPr>
        <w:t>з</w:t>
      </w:r>
      <w:proofErr w:type="spellEnd"/>
      <w:r w:rsidRPr="00C849C1">
        <w:rPr>
          <w:rFonts w:eastAsia="Calibri"/>
          <w:sz w:val="28"/>
          <w:szCs w:val="28"/>
          <w:highlight w:val="yellow"/>
          <w:lang w:eastAsia="en-US"/>
        </w:rPr>
        <w:t xml:space="preserve"> = (</w:t>
      </w:r>
      <w:proofErr w:type="spellStart"/>
      <w:r w:rsidRPr="00C849C1">
        <w:rPr>
          <w:rFonts w:eastAsia="Calibri"/>
          <w:sz w:val="28"/>
          <w:szCs w:val="28"/>
          <w:highlight w:val="yellow"/>
          <w:lang w:eastAsia="en-US"/>
        </w:rPr>
        <w:t>Ч</w:t>
      </w:r>
      <w:r w:rsidRPr="00C849C1">
        <w:rPr>
          <w:rFonts w:eastAsia="Calibri"/>
          <w:sz w:val="28"/>
          <w:szCs w:val="28"/>
          <w:highlight w:val="yellow"/>
          <w:vertAlign w:val="subscript"/>
          <w:lang w:eastAsia="en-US"/>
        </w:rPr>
        <w:t>д</w:t>
      </w:r>
      <w:proofErr w:type="spellEnd"/>
      <w:r w:rsidRPr="00C849C1">
        <w:rPr>
          <w:rFonts w:eastAsia="Calibri"/>
          <w:sz w:val="28"/>
          <w:szCs w:val="28"/>
          <w:highlight w:val="yellow"/>
          <w:lang w:eastAsia="en-US"/>
        </w:rPr>
        <w:t xml:space="preserve"> </w:t>
      </w:r>
      <w:proofErr w:type="spellStart"/>
      <w:r w:rsidRPr="00C849C1">
        <w:rPr>
          <w:rFonts w:eastAsia="Calibri"/>
          <w:sz w:val="28"/>
          <w:szCs w:val="28"/>
          <w:highlight w:val="yellow"/>
          <w:lang w:eastAsia="en-US"/>
        </w:rPr>
        <w:t>x</w:t>
      </w:r>
      <w:proofErr w:type="spellEnd"/>
      <w:r w:rsidRPr="00C849C1">
        <w:rPr>
          <w:rFonts w:eastAsia="Calibri"/>
          <w:sz w:val="28"/>
          <w:szCs w:val="28"/>
          <w:highlight w:val="yellow"/>
          <w:lang w:eastAsia="en-US"/>
        </w:rPr>
        <w:t xml:space="preserve"> </w:t>
      </w:r>
      <w:proofErr w:type="spellStart"/>
      <w:r w:rsidRPr="00C849C1">
        <w:rPr>
          <w:rFonts w:eastAsia="Calibri"/>
          <w:sz w:val="28"/>
          <w:szCs w:val="28"/>
          <w:highlight w:val="yellow"/>
          <w:lang w:eastAsia="en-US"/>
        </w:rPr>
        <w:t>ПК</w:t>
      </w:r>
      <w:r w:rsidRPr="00C849C1">
        <w:rPr>
          <w:rFonts w:eastAsia="Calibri"/>
          <w:sz w:val="28"/>
          <w:szCs w:val="28"/>
          <w:highlight w:val="yellow"/>
          <w:vertAlign w:val="subscript"/>
          <w:lang w:eastAsia="en-US"/>
        </w:rPr>
        <w:t>д</w:t>
      </w:r>
      <w:proofErr w:type="spellEnd"/>
      <w:r w:rsidRPr="00C849C1">
        <w:rPr>
          <w:rFonts w:eastAsia="Calibri"/>
          <w:sz w:val="28"/>
          <w:szCs w:val="28"/>
          <w:highlight w:val="yellow"/>
          <w:lang w:eastAsia="en-US"/>
        </w:rPr>
        <w:t xml:space="preserve"> + </w:t>
      </w:r>
      <w:proofErr w:type="spellStart"/>
      <w:r w:rsidRPr="00C849C1">
        <w:rPr>
          <w:rFonts w:eastAsia="Calibri"/>
          <w:sz w:val="28"/>
          <w:szCs w:val="28"/>
          <w:highlight w:val="yellow"/>
          <w:lang w:eastAsia="en-US"/>
        </w:rPr>
        <w:t>Ч</w:t>
      </w:r>
      <w:r w:rsidRPr="00C849C1">
        <w:rPr>
          <w:rFonts w:eastAsia="Calibri"/>
          <w:sz w:val="28"/>
          <w:szCs w:val="28"/>
          <w:highlight w:val="yellow"/>
          <w:vertAlign w:val="subscript"/>
          <w:lang w:eastAsia="en-US"/>
        </w:rPr>
        <w:t>сс</w:t>
      </w:r>
      <w:proofErr w:type="spellEnd"/>
      <w:r w:rsidRPr="00C849C1">
        <w:rPr>
          <w:rFonts w:eastAsia="Calibri"/>
          <w:sz w:val="28"/>
          <w:szCs w:val="28"/>
          <w:highlight w:val="yellow"/>
          <w:lang w:eastAsia="en-US"/>
        </w:rPr>
        <w:t xml:space="preserve"> </w:t>
      </w:r>
      <w:proofErr w:type="spellStart"/>
      <w:r w:rsidRPr="00C849C1">
        <w:rPr>
          <w:rFonts w:eastAsia="Calibri"/>
          <w:sz w:val="28"/>
          <w:szCs w:val="28"/>
          <w:highlight w:val="yellow"/>
          <w:lang w:eastAsia="en-US"/>
        </w:rPr>
        <w:t>x</w:t>
      </w:r>
      <w:proofErr w:type="spellEnd"/>
      <w:r w:rsidRPr="00C849C1">
        <w:rPr>
          <w:rFonts w:eastAsia="Calibri"/>
          <w:sz w:val="28"/>
          <w:szCs w:val="28"/>
          <w:highlight w:val="yellow"/>
          <w:lang w:eastAsia="en-US"/>
        </w:rPr>
        <w:t xml:space="preserve"> </w:t>
      </w:r>
      <w:proofErr w:type="spellStart"/>
      <w:r w:rsidRPr="00C849C1">
        <w:rPr>
          <w:rFonts w:eastAsia="Calibri"/>
          <w:sz w:val="28"/>
          <w:szCs w:val="28"/>
          <w:highlight w:val="yellow"/>
          <w:lang w:eastAsia="en-US"/>
        </w:rPr>
        <w:t>ПК</w:t>
      </w:r>
      <w:r w:rsidRPr="00C849C1">
        <w:rPr>
          <w:rFonts w:eastAsia="Calibri"/>
          <w:sz w:val="28"/>
          <w:szCs w:val="28"/>
          <w:highlight w:val="yellow"/>
          <w:vertAlign w:val="subscript"/>
          <w:lang w:eastAsia="en-US"/>
        </w:rPr>
        <w:t>с</w:t>
      </w:r>
      <w:proofErr w:type="spellEnd"/>
      <w:r w:rsidRPr="00C849C1">
        <w:rPr>
          <w:rFonts w:eastAsia="Calibri"/>
          <w:sz w:val="28"/>
          <w:szCs w:val="28"/>
          <w:highlight w:val="yellow"/>
          <w:lang w:eastAsia="en-US"/>
        </w:rPr>
        <w:t xml:space="preserve"> + </w:t>
      </w:r>
      <w:proofErr w:type="spellStart"/>
      <w:r w:rsidRPr="00C849C1">
        <w:rPr>
          <w:rFonts w:eastAsia="Calibri"/>
          <w:sz w:val="28"/>
          <w:szCs w:val="28"/>
          <w:highlight w:val="yellow"/>
          <w:lang w:eastAsia="en-US"/>
        </w:rPr>
        <w:t>Ч</w:t>
      </w:r>
      <w:r w:rsidRPr="00C849C1">
        <w:rPr>
          <w:rFonts w:eastAsia="Calibri"/>
          <w:sz w:val="28"/>
          <w:szCs w:val="28"/>
          <w:highlight w:val="yellow"/>
          <w:vertAlign w:val="subscript"/>
          <w:lang w:eastAsia="en-US"/>
        </w:rPr>
        <w:t>мс</w:t>
      </w:r>
      <w:proofErr w:type="spellEnd"/>
      <w:r w:rsidRPr="00C849C1">
        <w:rPr>
          <w:rFonts w:eastAsia="Calibri"/>
          <w:sz w:val="28"/>
          <w:szCs w:val="28"/>
          <w:highlight w:val="yellow"/>
          <w:lang w:eastAsia="en-US"/>
        </w:rPr>
        <w:t xml:space="preserve">) / (ЧН – </w:t>
      </w:r>
      <w:proofErr w:type="spellStart"/>
      <w:r w:rsidRPr="00C849C1">
        <w:rPr>
          <w:rFonts w:eastAsia="Calibri"/>
          <w:sz w:val="28"/>
          <w:szCs w:val="28"/>
          <w:highlight w:val="yellow"/>
          <w:lang w:eastAsia="en-US"/>
        </w:rPr>
        <w:t>Ч</w:t>
      </w:r>
      <w:r w:rsidRPr="00C849C1">
        <w:rPr>
          <w:rFonts w:eastAsia="Calibri"/>
          <w:sz w:val="28"/>
          <w:szCs w:val="28"/>
          <w:highlight w:val="yellow"/>
          <w:vertAlign w:val="subscript"/>
          <w:lang w:eastAsia="en-US"/>
        </w:rPr>
        <w:t>мп</w:t>
      </w:r>
      <w:proofErr w:type="spellEnd"/>
      <w:r w:rsidRPr="00C849C1">
        <w:rPr>
          <w:rFonts w:eastAsia="Calibri"/>
          <w:sz w:val="28"/>
          <w:szCs w:val="28"/>
          <w:highlight w:val="yellow"/>
          <w:lang w:eastAsia="en-US"/>
        </w:rPr>
        <w:t xml:space="preserve">) </w:t>
      </w:r>
      <w:proofErr w:type="spellStart"/>
      <w:r w:rsidRPr="00C849C1">
        <w:rPr>
          <w:rFonts w:eastAsia="Calibri"/>
          <w:sz w:val="28"/>
          <w:szCs w:val="28"/>
          <w:highlight w:val="yellow"/>
          <w:lang w:eastAsia="en-US"/>
        </w:rPr>
        <w:t>x</w:t>
      </w:r>
      <w:proofErr w:type="spellEnd"/>
      <w:r w:rsidRPr="00C849C1">
        <w:rPr>
          <w:rFonts w:eastAsia="Calibri"/>
          <w:sz w:val="28"/>
          <w:szCs w:val="28"/>
          <w:highlight w:val="yellow"/>
          <w:lang w:eastAsia="en-US"/>
        </w:rPr>
        <w:t xml:space="preserve"> 100%,</w:t>
      </w:r>
    </w:p>
    <w:p w:rsidR="000B04E5" w:rsidRPr="00C849C1" w:rsidRDefault="000B04E5" w:rsidP="000B04E5">
      <w:pPr>
        <w:tabs>
          <w:tab w:val="left" w:pos="8669"/>
        </w:tabs>
        <w:ind w:firstLine="709"/>
        <w:rPr>
          <w:rFonts w:eastAsia="Calibri"/>
          <w:sz w:val="28"/>
          <w:szCs w:val="28"/>
          <w:highlight w:val="yellow"/>
          <w:lang w:eastAsia="en-US"/>
        </w:rPr>
      </w:pPr>
    </w:p>
    <w:p w:rsidR="00C849C1" w:rsidRPr="00C849C1" w:rsidRDefault="00C849C1" w:rsidP="00C849C1">
      <w:pPr>
        <w:autoSpaceDE w:val="0"/>
        <w:autoSpaceDN w:val="0"/>
        <w:adjustRightInd w:val="0"/>
        <w:ind w:firstLine="709"/>
        <w:jc w:val="both"/>
        <w:rPr>
          <w:rFonts w:eastAsia="Calibri"/>
          <w:sz w:val="28"/>
          <w:szCs w:val="28"/>
          <w:highlight w:val="yellow"/>
          <w:lang w:eastAsia="en-US"/>
        </w:rPr>
      </w:pPr>
      <w:r w:rsidRPr="00C849C1">
        <w:rPr>
          <w:rFonts w:eastAsia="Calibri"/>
          <w:sz w:val="28"/>
          <w:szCs w:val="28"/>
          <w:highlight w:val="yellow"/>
          <w:lang w:eastAsia="en-US"/>
        </w:rPr>
        <w:t>где:</w:t>
      </w:r>
    </w:p>
    <w:p w:rsidR="00C849C1" w:rsidRPr="00C849C1" w:rsidRDefault="00C849C1" w:rsidP="00C849C1">
      <w:pPr>
        <w:autoSpaceDE w:val="0"/>
        <w:autoSpaceDN w:val="0"/>
        <w:adjustRightInd w:val="0"/>
        <w:ind w:firstLine="709"/>
        <w:jc w:val="both"/>
        <w:rPr>
          <w:rFonts w:eastAsia="Calibri"/>
          <w:sz w:val="28"/>
          <w:szCs w:val="28"/>
          <w:highlight w:val="yellow"/>
          <w:lang w:eastAsia="en-US"/>
        </w:rPr>
      </w:pPr>
      <w:proofErr w:type="spellStart"/>
      <w:r w:rsidRPr="00C849C1">
        <w:rPr>
          <w:rFonts w:eastAsia="Calibri"/>
          <w:sz w:val="28"/>
          <w:szCs w:val="28"/>
          <w:highlight w:val="yellow"/>
          <w:lang w:eastAsia="en-US"/>
        </w:rPr>
        <w:t>Ч</w:t>
      </w:r>
      <w:r w:rsidRPr="00C849C1">
        <w:rPr>
          <w:rFonts w:eastAsia="Calibri"/>
          <w:sz w:val="28"/>
          <w:szCs w:val="28"/>
          <w:highlight w:val="yellow"/>
          <w:vertAlign w:val="subscript"/>
          <w:lang w:eastAsia="en-US"/>
        </w:rPr>
        <w:t>д</w:t>
      </w:r>
      <w:proofErr w:type="spellEnd"/>
      <w:r w:rsidRPr="00C849C1">
        <w:rPr>
          <w:rFonts w:eastAsia="Calibri"/>
          <w:sz w:val="28"/>
          <w:szCs w:val="28"/>
          <w:highlight w:val="yellow"/>
          <w:lang w:eastAsia="en-US"/>
        </w:rPr>
        <w:t xml:space="preserve"> – численность детей, занимающихся физической культурой и спортом </w:t>
      </w:r>
      <w:r w:rsidRPr="00C849C1">
        <w:rPr>
          <w:rFonts w:eastAsia="Calibri"/>
          <w:sz w:val="28"/>
          <w:szCs w:val="28"/>
          <w:highlight w:val="yellow"/>
          <w:lang w:eastAsia="en-US"/>
        </w:rPr>
        <w:br/>
        <w:t>в Архангельской области в соответствии с федеральными государственными образовательными стандартами, где:</w:t>
      </w:r>
    </w:p>
    <w:p w:rsidR="00C849C1" w:rsidRPr="00C849C1" w:rsidRDefault="00C849C1" w:rsidP="00C849C1">
      <w:pPr>
        <w:autoSpaceDE w:val="0"/>
        <w:autoSpaceDN w:val="0"/>
        <w:adjustRightInd w:val="0"/>
        <w:ind w:firstLine="709"/>
        <w:jc w:val="both"/>
        <w:rPr>
          <w:rFonts w:eastAsia="Calibri"/>
          <w:sz w:val="28"/>
          <w:szCs w:val="28"/>
          <w:highlight w:val="yellow"/>
          <w:lang w:eastAsia="en-US"/>
        </w:rPr>
      </w:pPr>
    </w:p>
    <w:p w:rsidR="00C849C1" w:rsidRPr="00C849C1" w:rsidRDefault="00C849C1" w:rsidP="00C849C1">
      <w:pPr>
        <w:autoSpaceDE w:val="0"/>
        <w:autoSpaceDN w:val="0"/>
        <w:adjustRightInd w:val="0"/>
        <w:jc w:val="center"/>
        <w:rPr>
          <w:rFonts w:eastAsia="Calibri"/>
          <w:sz w:val="28"/>
          <w:szCs w:val="28"/>
          <w:highlight w:val="yellow"/>
          <w:lang w:eastAsia="en-US"/>
        </w:rPr>
      </w:pPr>
      <w:proofErr w:type="spellStart"/>
      <w:r w:rsidRPr="00C849C1">
        <w:rPr>
          <w:rFonts w:eastAsia="Calibri"/>
          <w:sz w:val="28"/>
          <w:szCs w:val="28"/>
          <w:highlight w:val="yellow"/>
          <w:lang w:eastAsia="en-US"/>
        </w:rPr>
        <w:t>Ч</w:t>
      </w:r>
      <w:r w:rsidRPr="00C849C1">
        <w:rPr>
          <w:rFonts w:eastAsia="Calibri"/>
          <w:sz w:val="28"/>
          <w:szCs w:val="28"/>
          <w:highlight w:val="yellow"/>
          <w:vertAlign w:val="subscript"/>
          <w:lang w:eastAsia="en-US"/>
        </w:rPr>
        <w:t>д</w:t>
      </w:r>
      <w:proofErr w:type="spellEnd"/>
      <w:r w:rsidRPr="00C849C1">
        <w:rPr>
          <w:rFonts w:eastAsia="Calibri"/>
          <w:sz w:val="28"/>
          <w:szCs w:val="28"/>
          <w:highlight w:val="yellow"/>
          <w:lang w:eastAsia="en-US"/>
        </w:rPr>
        <w:t xml:space="preserve"> = Ч</w:t>
      </w:r>
      <w:r w:rsidRPr="00C849C1">
        <w:rPr>
          <w:rFonts w:eastAsia="Calibri"/>
          <w:sz w:val="28"/>
          <w:szCs w:val="28"/>
          <w:highlight w:val="yellow"/>
          <w:vertAlign w:val="subscript"/>
          <w:lang w:eastAsia="en-US"/>
        </w:rPr>
        <w:t>д</w:t>
      </w:r>
      <w:proofErr w:type="gramStart"/>
      <w:r w:rsidRPr="00C849C1">
        <w:rPr>
          <w:rFonts w:eastAsia="Calibri"/>
          <w:sz w:val="28"/>
          <w:szCs w:val="28"/>
          <w:highlight w:val="yellow"/>
          <w:vertAlign w:val="subscript"/>
          <w:lang w:eastAsia="en-US"/>
        </w:rPr>
        <w:t>1</w:t>
      </w:r>
      <w:proofErr w:type="gramEnd"/>
      <w:r w:rsidRPr="00C849C1">
        <w:rPr>
          <w:rFonts w:eastAsia="Calibri"/>
          <w:sz w:val="28"/>
          <w:szCs w:val="28"/>
          <w:highlight w:val="yellow"/>
          <w:lang w:eastAsia="en-US"/>
        </w:rPr>
        <w:t xml:space="preserve"> + Ч</w:t>
      </w:r>
      <w:r w:rsidRPr="00C849C1">
        <w:rPr>
          <w:rFonts w:eastAsia="Calibri"/>
          <w:sz w:val="28"/>
          <w:szCs w:val="28"/>
          <w:highlight w:val="yellow"/>
          <w:vertAlign w:val="subscript"/>
          <w:lang w:eastAsia="en-US"/>
        </w:rPr>
        <w:t>д2</w:t>
      </w:r>
      <w:r w:rsidRPr="00C849C1">
        <w:rPr>
          <w:rFonts w:eastAsia="Calibri"/>
          <w:sz w:val="28"/>
          <w:szCs w:val="28"/>
          <w:highlight w:val="yellow"/>
          <w:lang w:eastAsia="en-US"/>
        </w:rPr>
        <w:t xml:space="preserve"> + Ч</w:t>
      </w:r>
      <w:r w:rsidRPr="00C849C1">
        <w:rPr>
          <w:rFonts w:eastAsia="Calibri"/>
          <w:sz w:val="28"/>
          <w:szCs w:val="28"/>
          <w:highlight w:val="yellow"/>
          <w:vertAlign w:val="subscript"/>
          <w:lang w:eastAsia="en-US"/>
        </w:rPr>
        <w:t>д3</w:t>
      </w:r>
      <w:r w:rsidRPr="00C849C1">
        <w:rPr>
          <w:rFonts w:eastAsia="Calibri"/>
          <w:sz w:val="28"/>
          <w:szCs w:val="28"/>
          <w:highlight w:val="yellow"/>
          <w:lang w:eastAsia="en-US"/>
        </w:rPr>
        <w:t>,</w:t>
      </w:r>
    </w:p>
    <w:p w:rsidR="00C849C1" w:rsidRPr="00C849C1" w:rsidRDefault="00C849C1" w:rsidP="00C849C1">
      <w:pPr>
        <w:autoSpaceDE w:val="0"/>
        <w:autoSpaceDN w:val="0"/>
        <w:adjustRightInd w:val="0"/>
        <w:ind w:firstLine="709"/>
        <w:jc w:val="both"/>
        <w:rPr>
          <w:rFonts w:eastAsia="Calibri"/>
          <w:sz w:val="28"/>
          <w:szCs w:val="28"/>
          <w:highlight w:val="yellow"/>
          <w:lang w:eastAsia="en-US"/>
        </w:rPr>
      </w:pPr>
    </w:p>
    <w:p w:rsidR="00C849C1" w:rsidRPr="00C849C1" w:rsidRDefault="00C849C1" w:rsidP="00C849C1">
      <w:pPr>
        <w:autoSpaceDE w:val="0"/>
        <w:autoSpaceDN w:val="0"/>
        <w:adjustRightInd w:val="0"/>
        <w:ind w:firstLine="709"/>
        <w:jc w:val="both"/>
        <w:rPr>
          <w:rFonts w:eastAsia="Calibri"/>
          <w:sz w:val="28"/>
          <w:szCs w:val="28"/>
          <w:highlight w:val="yellow"/>
          <w:lang w:eastAsia="en-US"/>
        </w:rPr>
      </w:pPr>
      <w:r w:rsidRPr="00C849C1">
        <w:rPr>
          <w:rFonts w:eastAsia="Calibri"/>
          <w:sz w:val="28"/>
          <w:szCs w:val="28"/>
          <w:highlight w:val="yellow"/>
          <w:lang w:eastAsia="en-US"/>
        </w:rPr>
        <w:t>где:</w:t>
      </w:r>
    </w:p>
    <w:p w:rsidR="00C849C1" w:rsidRPr="00C849C1" w:rsidRDefault="00C849C1" w:rsidP="00C849C1">
      <w:pPr>
        <w:autoSpaceDE w:val="0"/>
        <w:autoSpaceDN w:val="0"/>
        <w:adjustRightInd w:val="0"/>
        <w:ind w:firstLine="709"/>
        <w:jc w:val="both"/>
        <w:rPr>
          <w:rFonts w:eastAsia="Calibri"/>
          <w:sz w:val="28"/>
          <w:szCs w:val="28"/>
          <w:highlight w:val="yellow"/>
          <w:lang w:eastAsia="en-US"/>
        </w:rPr>
      </w:pPr>
      <w:r w:rsidRPr="00C849C1">
        <w:rPr>
          <w:rFonts w:eastAsia="Calibri"/>
          <w:sz w:val="28"/>
          <w:szCs w:val="28"/>
          <w:highlight w:val="yellow"/>
          <w:lang w:eastAsia="en-US"/>
        </w:rPr>
        <w:t>Ч</w:t>
      </w:r>
      <w:r w:rsidRPr="00C849C1">
        <w:rPr>
          <w:rFonts w:eastAsia="Calibri"/>
          <w:sz w:val="28"/>
          <w:szCs w:val="28"/>
          <w:highlight w:val="yellow"/>
          <w:vertAlign w:val="subscript"/>
          <w:lang w:eastAsia="en-US"/>
        </w:rPr>
        <w:t>д</w:t>
      </w:r>
      <w:proofErr w:type="gramStart"/>
      <w:r w:rsidRPr="00C849C1">
        <w:rPr>
          <w:rFonts w:eastAsia="Calibri"/>
          <w:sz w:val="28"/>
          <w:szCs w:val="28"/>
          <w:highlight w:val="yellow"/>
          <w:vertAlign w:val="subscript"/>
          <w:lang w:eastAsia="en-US"/>
        </w:rPr>
        <w:t>1</w:t>
      </w:r>
      <w:proofErr w:type="gramEnd"/>
      <w:r w:rsidRPr="00C849C1">
        <w:rPr>
          <w:rFonts w:eastAsia="Calibri"/>
          <w:sz w:val="28"/>
          <w:szCs w:val="28"/>
          <w:highlight w:val="yellow"/>
          <w:lang w:eastAsia="en-US"/>
        </w:rPr>
        <w:t xml:space="preserve"> – численность воспитанников образовательных организаций, реализующих образовательную программу дошкольного образования </w:t>
      </w:r>
      <w:r w:rsidRPr="00C849C1">
        <w:rPr>
          <w:rFonts w:eastAsia="Calibri"/>
          <w:sz w:val="28"/>
          <w:szCs w:val="28"/>
          <w:highlight w:val="yellow"/>
          <w:lang w:eastAsia="en-US"/>
        </w:rPr>
        <w:br/>
        <w:t>в Архангельской области в соответствии с официальной статистической информацией, формируемой на основании данных формы федерального статистического наблюдения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 85-К, человек;</w:t>
      </w:r>
    </w:p>
    <w:p w:rsidR="00C849C1" w:rsidRPr="00C849C1" w:rsidRDefault="00C849C1" w:rsidP="00C849C1">
      <w:pPr>
        <w:autoSpaceDE w:val="0"/>
        <w:autoSpaceDN w:val="0"/>
        <w:adjustRightInd w:val="0"/>
        <w:ind w:firstLine="709"/>
        <w:jc w:val="both"/>
        <w:rPr>
          <w:rFonts w:eastAsia="Calibri"/>
          <w:sz w:val="28"/>
          <w:szCs w:val="28"/>
          <w:highlight w:val="yellow"/>
          <w:lang w:eastAsia="en-US"/>
        </w:rPr>
      </w:pPr>
      <w:r w:rsidRPr="00C849C1">
        <w:rPr>
          <w:rFonts w:eastAsia="Calibri"/>
          <w:sz w:val="28"/>
          <w:szCs w:val="28"/>
          <w:highlight w:val="yellow"/>
          <w:lang w:eastAsia="en-US"/>
        </w:rPr>
        <w:t>Ч</w:t>
      </w:r>
      <w:r w:rsidRPr="00C849C1">
        <w:rPr>
          <w:rFonts w:eastAsia="Calibri"/>
          <w:sz w:val="28"/>
          <w:szCs w:val="28"/>
          <w:highlight w:val="yellow"/>
          <w:vertAlign w:val="subscript"/>
          <w:lang w:eastAsia="en-US"/>
        </w:rPr>
        <w:t>д</w:t>
      </w:r>
      <w:proofErr w:type="gramStart"/>
      <w:r w:rsidRPr="00C849C1">
        <w:rPr>
          <w:rFonts w:eastAsia="Calibri"/>
          <w:sz w:val="28"/>
          <w:szCs w:val="28"/>
          <w:highlight w:val="yellow"/>
          <w:vertAlign w:val="subscript"/>
          <w:lang w:eastAsia="en-US"/>
        </w:rPr>
        <w:t>2</w:t>
      </w:r>
      <w:proofErr w:type="gramEnd"/>
      <w:r w:rsidRPr="00C849C1">
        <w:rPr>
          <w:rFonts w:eastAsia="Calibri"/>
          <w:sz w:val="28"/>
          <w:szCs w:val="28"/>
          <w:highlight w:val="yellow"/>
          <w:lang w:eastAsia="en-US"/>
        </w:rPr>
        <w:t xml:space="preserve"> – численность учащихся общеобразовательных организаций </w:t>
      </w:r>
      <w:r w:rsidRPr="00C849C1">
        <w:rPr>
          <w:rFonts w:eastAsia="Calibri"/>
          <w:sz w:val="28"/>
          <w:szCs w:val="28"/>
          <w:highlight w:val="yellow"/>
          <w:lang w:eastAsia="en-US"/>
        </w:rPr>
        <w:br/>
        <w:t>в Архангельской области в соответствии с официальной статистической информацией, формируемой на основании данных формы федерального статистического наблюдения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 ОО-1, человек;</w:t>
      </w:r>
    </w:p>
    <w:p w:rsidR="00C849C1" w:rsidRPr="00C849C1" w:rsidRDefault="00C849C1" w:rsidP="00C849C1">
      <w:pPr>
        <w:autoSpaceDE w:val="0"/>
        <w:autoSpaceDN w:val="0"/>
        <w:adjustRightInd w:val="0"/>
        <w:ind w:firstLine="709"/>
        <w:jc w:val="both"/>
        <w:rPr>
          <w:rFonts w:eastAsia="Calibri"/>
          <w:sz w:val="28"/>
          <w:szCs w:val="28"/>
          <w:highlight w:val="yellow"/>
          <w:lang w:eastAsia="en-US"/>
        </w:rPr>
      </w:pPr>
      <w:proofErr w:type="gramStart"/>
      <w:r w:rsidRPr="00C849C1">
        <w:rPr>
          <w:rFonts w:eastAsia="Calibri"/>
          <w:sz w:val="28"/>
          <w:szCs w:val="28"/>
          <w:highlight w:val="yellow"/>
          <w:lang w:eastAsia="en-US"/>
        </w:rPr>
        <w:t>Ч</w:t>
      </w:r>
      <w:r w:rsidRPr="00C849C1">
        <w:rPr>
          <w:rFonts w:eastAsia="Calibri"/>
          <w:sz w:val="28"/>
          <w:szCs w:val="28"/>
          <w:highlight w:val="yellow"/>
          <w:vertAlign w:val="subscript"/>
          <w:lang w:eastAsia="en-US"/>
        </w:rPr>
        <w:t>д3</w:t>
      </w:r>
      <w:r w:rsidRPr="00C849C1">
        <w:rPr>
          <w:rFonts w:eastAsia="Calibri"/>
          <w:sz w:val="28"/>
          <w:szCs w:val="28"/>
          <w:highlight w:val="yellow"/>
          <w:lang w:eastAsia="en-US"/>
        </w:rPr>
        <w:t xml:space="preserve"> – численность обучающихся по программам среднего профессионального образования в Архангельской области в соответствии </w:t>
      </w:r>
      <w:r w:rsidRPr="00C849C1">
        <w:rPr>
          <w:rFonts w:eastAsia="Calibri"/>
          <w:sz w:val="28"/>
          <w:szCs w:val="28"/>
          <w:highlight w:val="yellow"/>
          <w:lang w:eastAsia="en-US"/>
        </w:rPr>
        <w:br/>
        <w:t xml:space="preserve">с официальной статистической информацией, формируемой на основании данных формы федерального статистического наблюдения «Сведения </w:t>
      </w:r>
      <w:r w:rsidRPr="00C849C1">
        <w:rPr>
          <w:rFonts w:eastAsia="Calibri"/>
          <w:sz w:val="28"/>
          <w:szCs w:val="28"/>
          <w:highlight w:val="yellow"/>
          <w:lang w:eastAsia="en-US"/>
        </w:rPr>
        <w:br/>
        <w:t>об образовательной организации, осуществляющей образовательную деятельность по образовательным программам среднего профессионального образования» № СПО-1, человек;</w:t>
      </w:r>
      <w:proofErr w:type="gramEnd"/>
    </w:p>
    <w:p w:rsidR="00C849C1" w:rsidRPr="00C849C1" w:rsidRDefault="00C849C1" w:rsidP="00C849C1">
      <w:pPr>
        <w:autoSpaceDE w:val="0"/>
        <w:autoSpaceDN w:val="0"/>
        <w:adjustRightInd w:val="0"/>
        <w:ind w:firstLine="709"/>
        <w:jc w:val="both"/>
        <w:rPr>
          <w:rFonts w:eastAsia="Calibri"/>
          <w:sz w:val="28"/>
          <w:szCs w:val="28"/>
          <w:highlight w:val="yellow"/>
          <w:lang w:eastAsia="en-US"/>
        </w:rPr>
      </w:pPr>
    </w:p>
    <w:p w:rsidR="00C849C1" w:rsidRPr="00C849C1" w:rsidRDefault="00C849C1" w:rsidP="00C849C1">
      <w:pPr>
        <w:autoSpaceDE w:val="0"/>
        <w:autoSpaceDN w:val="0"/>
        <w:adjustRightInd w:val="0"/>
        <w:ind w:firstLine="709"/>
        <w:jc w:val="both"/>
        <w:rPr>
          <w:rFonts w:eastAsia="Calibri"/>
          <w:sz w:val="28"/>
          <w:szCs w:val="28"/>
          <w:highlight w:val="yellow"/>
          <w:lang w:eastAsia="en-US"/>
        </w:rPr>
      </w:pPr>
      <w:proofErr w:type="spellStart"/>
      <w:r w:rsidRPr="00C849C1">
        <w:rPr>
          <w:rFonts w:eastAsia="Calibri"/>
          <w:sz w:val="28"/>
          <w:szCs w:val="28"/>
          <w:highlight w:val="yellow"/>
          <w:lang w:eastAsia="en-US"/>
        </w:rPr>
        <w:t>ПК</w:t>
      </w:r>
      <w:r w:rsidRPr="00C849C1">
        <w:rPr>
          <w:rFonts w:eastAsia="Calibri"/>
          <w:sz w:val="28"/>
          <w:szCs w:val="28"/>
          <w:highlight w:val="yellow"/>
          <w:vertAlign w:val="subscript"/>
          <w:lang w:eastAsia="en-US"/>
        </w:rPr>
        <w:t>д</w:t>
      </w:r>
      <w:proofErr w:type="spellEnd"/>
      <w:r w:rsidRPr="00C849C1">
        <w:rPr>
          <w:rFonts w:eastAsia="Calibri"/>
          <w:sz w:val="28"/>
          <w:szCs w:val="28"/>
          <w:highlight w:val="yellow"/>
          <w:lang w:eastAsia="en-US"/>
        </w:rPr>
        <w:t> – поправочный коэффициент, устанавливающий долю детей, посещавших занятия по физической культуре, в соответствии с данными организаций – разработчиков электронных дневников и журналов, равный 0,8;</w:t>
      </w:r>
    </w:p>
    <w:p w:rsidR="00C849C1" w:rsidRPr="00C849C1" w:rsidRDefault="00C849C1" w:rsidP="00C849C1">
      <w:pPr>
        <w:autoSpaceDE w:val="0"/>
        <w:autoSpaceDN w:val="0"/>
        <w:adjustRightInd w:val="0"/>
        <w:ind w:firstLine="709"/>
        <w:jc w:val="both"/>
        <w:rPr>
          <w:rFonts w:eastAsia="Calibri"/>
          <w:sz w:val="28"/>
          <w:szCs w:val="28"/>
          <w:highlight w:val="yellow"/>
          <w:lang w:eastAsia="en-US"/>
        </w:rPr>
      </w:pPr>
      <w:proofErr w:type="spellStart"/>
      <w:r w:rsidRPr="00C849C1">
        <w:rPr>
          <w:rFonts w:eastAsia="Calibri"/>
          <w:sz w:val="28"/>
          <w:szCs w:val="28"/>
          <w:highlight w:val="yellow"/>
          <w:lang w:eastAsia="en-US"/>
        </w:rPr>
        <w:t>Чсс</w:t>
      </w:r>
      <w:proofErr w:type="spellEnd"/>
      <w:r w:rsidRPr="00C849C1">
        <w:rPr>
          <w:rFonts w:eastAsia="Calibri"/>
          <w:sz w:val="28"/>
          <w:szCs w:val="28"/>
          <w:highlight w:val="yellow"/>
          <w:lang w:eastAsia="en-US"/>
        </w:rPr>
        <w:t xml:space="preserve"> – численность студентов, занимающихся физической культурой </w:t>
      </w:r>
      <w:r w:rsidRPr="00C849C1">
        <w:rPr>
          <w:rFonts w:eastAsia="Calibri"/>
          <w:sz w:val="28"/>
          <w:szCs w:val="28"/>
          <w:highlight w:val="yellow"/>
          <w:lang w:eastAsia="en-US"/>
        </w:rPr>
        <w:br/>
        <w:t xml:space="preserve">и спортом в образовательных организациях высшего образования </w:t>
      </w:r>
      <w:r w:rsidRPr="00C849C1">
        <w:rPr>
          <w:rFonts w:eastAsia="Calibri"/>
          <w:sz w:val="28"/>
          <w:szCs w:val="28"/>
          <w:highlight w:val="yellow"/>
          <w:lang w:eastAsia="en-US"/>
        </w:rPr>
        <w:br/>
        <w:t xml:space="preserve">в Архангельской области, в соответствии с официальной статистической информацией, формируемой на основании данных формы федерального статистического наблюдения «Сведения об организации, осуществляющей образовательную деятельность по образовательным программам высшего </w:t>
      </w:r>
      <w:r w:rsidRPr="00C849C1">
        <w:rPr>
          <w:rFonts w:eastAsia="Calibri"/>
          <w:sz w:val="28"/>
          <w:szCs w:val="28"/>
          <w:highlight w:val="yellow"/>
          <w:lang w:eastAsia="en-US"/>
        </w:rPr>
        <w:lastRenderedPageBreak/>
        <w:t xml:space="preserve">образования – программам </w:t>
      </w:r>
      <w:proofErr w:type="spellStart"/>
      <w:r w:rsidRPr="00C849C1">
        <w:rPr>
          <w:rFonts w:eastAsia="Calibri"/>
          <w:sz w:val="28"/>
          <w:szCs w:val="28"/>
          <w:highlight w:val="yellow"/>
          <w:lang w:eastAsia="en-US"/>
        </w:rPr>
        <w:t>бакалавриата</w:t>
      </w:r>
      <w:proofErr w:type="spellEnd"/>
      <w:r w:rsidRPr="00C849C1">
        <w:rPr>
          <w:rFonts w:eastAsia="Calibri"/>
          <w:sz w:val="28"/>
          <w:szCs w:val="28"/>
          <w:highlight w:val="yellow"/>
          <w:lang w:eastAsia="en-US"/>
        </w:rPr>
        <w:t xml:space="preserve">, программам </w:t>
      </w:r>
      <w:proofErr w:type="spellStart"/>
      <w:r w:rsidRPr="00C849C1">
        <w:rPr>
          <w:rFonts w:eastAsia="Calibri"/>
          <w:sz w:val="28"/>
          <w:szCs w:val="28"/>
          <w:highlight w:val="yellow"/>
          <w:lang w:eastAsia="en-US"/>
        </w:rPr>
        <w:t>специалитета</w:t>
      </w:r>
      <w:proofErr w:type="spellEnd"/>
      <w:r w:rsidRPr="00C849C1">
        <w:rPr>
          <w:rFonts w:eastAsia="Calibri"/>
          <w:sz w:val="28"/>
          <w:szCs w:val="28"/>
          <w:highlight w:val="yellow"/>
          <w:lang w:eastAsia="en-US"/>
        </w:rPr>
        <w:t>, программам магистратуры» № ВПО-1, человек;</w:t>
      </w:r>
    </w:p>
    <w:p w:rsidR="00C849C1" w:rsidRPr="00C849C1" w:rsidRDefault="00C849C1" w:rsidP="00C849C1">
      <w:pPr>
        <w:autoSpaceDE w:val="0"/>
        <w:autoSpaceDN w:val="0"/>
        <w:adjustRightInd w:val="0"/>
        <w:ind w:firstLine="709"/>
        <w:jc w:val="both"/>
        <w:rPr>
          <w:rFonts w:eastAsia="Calibri"/>
          <w:sz w:val="28"/>
          <w:szCs w:val="28"/>
          <w:highlight w:val="yellow"/>
          <w:lang w:eastAsia="en-US"/>
        </w:rPr>
      </w:pPr>
      <w:proofErr w:type="spellStart"/>
      <w:r w:rsidRPr="00C849C1">
        <w:rPr>
          <w:rFonts w:eastAsia="Calibri"/>
          <w:sz w:val="28"/>
          <w:szCs w:val="28"/>
          <w:highlight w:val="yellow"/>
          <w:lang w:eastAsia="en-US"/>
        </w:rPr>
        <w:t>ПК</w:t>
      </w:r>
      <w:r w:rsidRPr="00C849C1">
        <w:rPr>
          <w:rFonts w:eastAsia="Calibri"/>
          <w:sz w:val="28"/>
          <w:szCs w:val="28"/>
          <w:highlight w:val="yellow"/>
          <w:vertAlign w:val="subscript"/>
          <w:lang w:eastAsia="en-US"/>
        </w:rPr>
        <w:t>с</w:t>
      </w:r>
      <w:proofErr w:type="spellEnd"/>
      <w:r w:rsidRPr="00C849C1">
        <w:rPr>
          <w:rFonts w:eastAsia="Calibri"/>
          <w:sz w:val="28"/>
          <w:szCs w:val="28"/>
          <w:highlight w:val="yellow"/>
          <w:lang w:eastAsia="en-US"/>
        </w:rPr>
        <w:t xml:space="preserve"> – поправочный коэффициент, устанавливающий долю </w:t>
      </w:r>
      <w:proofErr w:type="spellStart"/>
      <w:r w:rsidRPr="00C849C1">
        <w:rPr>
          <w:rFonts w:eastAsia="Calibri"/>
          <w:sz w:val="28"/>
          <w:szCs w:val="28"/>
          <w:highlight w:val="yellow"/>
          <w:lang w:eastAsia="en-US"/>
        </w:rPr>
        <w:t>Ч</w:t>
      </w:r>
      <w:r w:rsidRPr="00C849C1">
        <w:rPr>
          <w:rFonts w:eastAsia="Calibri"/>
          <w:sz w:val="28"/>
          <w:szCs w:val="28"/>
          <w:highlight w:val="yellow"/>
          <w:vertAlign w:val="subscript"/>
          <w:lang w:eastAsia="en-US"/>
        </w:rPr>
        <w:t>сс</w:t>
      </w:r>
      <w:proofErr w:type="spellEnd"/>
      <w:r w:rsidRPr="00C849C1">
        <w:rPr>
          <w:rFonts w:eastAsia="Calibri"/>
          <w:sz w:val="28"/>
          <w:szCs w:val="28"/>
          <w:highlight w:val="yellow"/>
          <w:lang w:eastAsia="en-US"/>
        </w:rPr>
        <w:t xml:space="preserve"> вследствие того, что занятия физической культурой и спортом являются обязательными только для половины студентов (обучающихся на младших курсах), равный 0,5;</w:t>
      </w:r>
    </w:p>
    <w:p w:rsidR="00C849C1" w:rsidRPr="00C849C1" w:rsidRDefault="00C849C1" w:rsidP="00C849C1">
      <w:pPr>
        <w:autoSpaceDE w:val="0"/>
        <w:autoSpaceDN w:val="0"/>
        <w:adjustRightInd w:val="0"/>
        <w:ind w:firstLine="709"/>
        <w:jc w:val="both"/>
        <w:rPr>
          <w:rFonts w:eastAsia="Calibri"/>
          <w:sz w:val="28"/>
          <w:szCs w:val="28"/>
          <w:highlight w:val="yellow"/>
          <w:lang w:eastAsia="en-US"/>
        </w:rPr>
      </w:pPr>
      <w:proofErr w:type="spellStart"/>
      <w:r w:rsidRPr="00C849C1">
        <w:rPr>
          <w:rFonts w:eastAsia="Calibri"/>
          <w:sz w:val="28"/>
          <w:szCs w:val="28"/>
          <w:highlight w:val="yellow"/>
          <w:lang w:eastAsia="en-US"/>
        </w:rPr>
        <w:t>Ч</w:t>
      </w:r>
      <w:r w:rsidRPr="00C849C1">
        <w:rPr>
          <w:rFonts w:eastAsia="Calibri"/>
          <w:sz w:val="28"/>
          <w:szCs w:val="28"/>
          <w:highlight w:val="yellow"/>
          <w:vertAlign w:val="subscript"/>
          <w:lang w:eastAsia="en-US"/>
        </w:rPr>
        <w:t>мс</w:t>
      </w:r>
      <w:proofErr w:type="spellEnd"/>
      <w:r w:rsidRPr="00C849C1">
        <w:rPr>
          <w:rFonts w:eastAsia="Calibri"/>
          <w:sz w:val="28"/>
          <w:szCs w:val="28"/>
          <w:highlight w:val="yellow"/>
          <w:lang w:eastAsia="en-US"/>
        </w:rPr>
        <w:t> – численность граждан, систематически занимающихся физической культурой и массовым спортом, в возрасте от 18 до 79 лет, человек, где:</w:t>
      </w:r>
    </w:p>
    <w:p w:rsidR="00C849C1" w:rsidRPr="00C849C1" w:rsidRDefault="00C849C1" w:rsidP="00C849C1">
      <w:pPr>
        <w:autoSpaceDE w:val="0"/>
        <w:autoSpaceDN w:val="0"/>
        <w:adjustRightInd w:val="0"/>
        <w:ind w:firstLine="709"/>
        <w:jc w:val="both"/>
        <w:rPr>
          <w:rFonts w:eastAsia="Calibri"/>
          <w:sz w:val="28"/>
          <w:szCs w:val="28"/>
          <w:highlight w:val="yellow"/>
          <w:lang w:eastAsia="en-US"/>
        </w:rPr>
      </w:pPr>
    </w:p>
    <w:p w:rsidR="00C849C1" w:rsidRPr="00C849C1" w:rsidRDefault="00C849C1" w:rsidP="00C849C1">
      <w:pPr>
        <w:autoSpaceDE w:val="0"/>
        <w:autoSpaceDN w:val="0"/>
        <w:adjustRightInd w:val="0"/>
        <w:jc w:val="center"/>
        <w:rPr>
          <w:rFonts w:eastAsia="Calibri"/>
          <w:sz w:val="28"/>
          <w:szCs w:val="28"/>
          <w:highlight w:val="yellow"/>
          <w:lang w:eastAsia="en-US"/>
        </w:rPr>
      </w:pPr>
      <w:proofErr w:type="spellStart"/>
      <w:r w:rsidRPr="00C849C1">
        <w:rPr>
          <w:rFonts w:eastAsia="Calibri"/>
          <w:sz w:val="28"/>
          <w:szCs w:val="28"/>
          <w:highlight w:val="yellow"/>
          <w:lang w:eastAsia="en-US"/>
        </w:rPr>
        <w:t>Ч</w:t>
      </w:r>
      <w:r w:rsidRPr="00C849C1">
        <w:rPr>
          <w:rFonts w:eastAsia="Calibri"/>
          <w:sz w:val="28"/>
          <w:szCs w:val="28"/>
          <w:highlight w:val="yellow"/>
          <w:vertAlign w:val="subscript"/>
          <w:lang w:eastAsia="en-US"/>
        </w:rPr>
        <w:t>мс</w:t>
      </w:r>
      <w:proofErr w:type="spellEnd"/>
      <w:r w:rsidRPr="00C849C1">
        <w:rPr>
          <w:rFonts w:eastAsia="Calibri"/>
          <w:sz w:val="28"/>
          <w:szCs w:val="28"/>
          <w:highlight w:val="yellow"/>
          <w:lang w:eastAsia="en-US"/>
        </w:rPr>
        <w:t xml:space="preserve"> = Ч</w:t>
      </w:r>
      <w:r w:rsidRPr="00C849C1">
        <w:rPr>
          <w:rFonts w:eastAsia="Calibri"/>
          <w:sz w:val="28"/>
          <w:szCs w:val="28"/>
          <w:highlight w:val="yellow"/>
          <w:vertAlign w:val="subscript"/>
          <w:lang w:eastAsia="en-US"/>
        </w:rPr>
        <w:t>мс</w:t>
      </w:r>
      <w:proofErr w:type="gramStart"/>
      <w:r w:rsidRPr="00C849C1">
        <w:rPr>
          <w:rFonts w:eastAsia="Calibri"/>
          <w:sz w:val="28"/>
          <w:szCs w:val="28"/>
          <w:highlight w:val="yellow"/>
          <w:vertAlign w:val="subscript"/>
          <w:lang w:eastAsia="en-US"/>
        </w:rPr>
        <w:t>1</w:t>
      </w:r>
      <w:proofErr w:type="gramEnd"/>
      <w:r w:rsidRPr="00C849C1">
        <w:rPr>
          <w:rFonts w:eastAsia="Calibri"/>
          <w:sz w:val="28"/>
          <w:szCs w:val="28"/>
          <w:highlight w:val="yellow"/>
          <w:lang w:eastAsia="en-US"/>
        </w:rPr>
        <w:t xml:space="preserve"> + Ч</w:t>
      </w:r>
      <w:r w:rsidRPr="00C849C1">
        <w:rPr>
          <w:rFonts w:eastAsia="Calibri"/>
          <w:sz w:val="28"/>
          <w:szCs w:val="28"/>
          <w:highlight w:val="yellow"/>
          <w:vertAlign w:val="subscript"/>
          <w:lang w:eastAsia="en-US"/>
        </w:rPr>
        <w:t>мс2</w:t>
      </w:r>
      <w:r w:rsidRPr="00C849C1">
        <w:rPr>
          <w:rFonts w:eastAsia="Calibri"/>
          <w:sz w:val="28"/>
          <w:szCs w:val="28"/>
          <w:highlight w:val="yellow"/>
          <w:lang w:eastAsia="en-US"/>
        </w:rPr>
        <w:t>,</w:t>
      </w:r>
    </w:p>
    <w:p w:rsidR="00C849C1" w:rsidRPr="00C849C1" w:rsidRDefault="00C849C1" w:rsidP="00C849C1">
      <w:pPr>
        <w:autoSpaceDE w:val="0"/>
        <w:autoSpaceDN w:val="0"/>
        <w:adjustRightInd w:val="0"/>
        <w:ind w:firstLine="709"/>
        <w:jc w:val="both"/>
        <w:rPr>
          <w:rFonts w:eastAsia="Calibri"/>
          <w:sz w:val="28"/>
          <w:szCs w:val="28"/>
          <w:highlight w:val="yellow"/>
          <w:lang w:eastAsia="en-US"/>
        </w:rPr>
      </w:pPr>
    </w:p>
    <w:p w:rsidR="00C849C1" w:rsidRPr="00C849C1" w:rsidRDefault="00C849C1" w:rsidP="00C849C1">
      <w:pPr>
        <w:autoSpaceDE w:val="0"/>
        <w:autoSpaceDN w:val="0"/>
        <w:adjustRightInd w:val="0"/>
        <w:ind w:firstLine="709"/>
        <w:jc w:val="both"/>
        <w:rPr>
          <w:rFonts w:eastAsia="Calibri"/>
          <w:sz w:val="28"/>
          <w:szCs w:val="28"/>
          <w:highlight w:val="yellow"/>
          <w:lang w:eastAsia="en-US"/>
        </w:rPr>
      </w:pPr>
      <w:r w:rsidRPr="00C849C1">
        <w:rPr>
          <w:rFonts w:eastAsia="Calibri"/>
          <w:sz w:val="28"/>
          <w:szCs w:val="28"/>
          <w:highlight w:val="yellow"/>
          <w:lang w:eastAsia="en-US"/>
        </w:rPr>
        <w:t>где:</w:t>
      </w:r>
    </w:p>
    <w:p w:rsidR="00C849C1" w:rsidRPr="00C849C1" w:rsidRDefault="00C849C1" w:rsidP="00C849C1">
      <w:pPr>
        <w:autoSpaceDE w:val="0"/>
        <w:autoSpaceDN w:val="0"/>
        <w:adjustRightInd w:val="0"/>
        <w:ind w:firstLine="709"/>
        <w:jc w:val="both"/>
        <w:rPr>
          <w:rFonts w:eastAsia="Calibri"/>
          <w:sz w:val="28"/>
          <w:szCs w:val="28"/>
          <w:highlight w:val="yellow"/>
          <w:lang w:eastAsia="en-US"/>
        </w:rPr>
      </w:pPr>
      <w:r w:rsidRPr="00C849C1">
        <w:rPr>
          <w:rFonts w:eastAsia="Calibri"/>
          <w:sz w:val="28"/>
          <w:szCs w:val="28"/>
          <w:highlight w:val="yellow"/>
          <w:lang w:eastAsia="en-US"/>
        </w:rPr>
        <w:t>Ч</w:t>
      </w:r>
      <w:r w:rsidRPr="00C849C1">
        <w:rPr>
          <w:rFonts w:eastAsia="Calibri"/>
          <w:sz w:val="28"/>
          <w:szCs w:val="28"/>
          <w:highlight w:val="yellow"/>
          <w:vertAlign w:val="subscript"/>
          <w:lang w:eastAsia="en-US"/>
        </w:rPr>
        <w:t>мс</w:t>
      </w:r>
      <w:proofErr w:type="gramStart"/>
      <w:r w:rsidRPr="00C849C1">
        <w:rPr>
          <w:rFonts w:eastAsia="Calibri"/>
          <w:sz w:val="28"/>
          <w:szCs w:val="28"/>
          <w:highlight w:val="yellow"/>
          <w:vertAlign w:val="subscript"/>
          <w:lang w:eastAsia="en-US"/>
        </w:rPr>
        <w:t>1</w:t>
      </w:r>
      <w:proofErr w:type="gramEnd"/>
      <w:r w:rsidRPr="00C849C1">
        <w:rPr>
          <w:rFonts w:eastAsia="Calibri"/>
          <w:sz w:val="28"/>
          <w:szCs w:val="28"/>
          <w:highlight w:val="yellow"/>
          <w:lang w:eastAsia="en-US"/>
        </w:rPr>
        <w:t xml:space="preserve"> – суммарная численность граждан в возрасте от 18 до 79 лет, занимающихся физической культурой и спортом на предприятиях, </w:t>
      </w:r>
      <w:r w:rsidRPr="00C849C1">
        <w:rPr>
          <w:rFonts w:eastAsia="Calibri"/>
          <w:sz w:val="28"/>
          <w:szCs w:val="28"/>
          <w:highlight w:val="yellow"/>
          <w:lang w:eastAsia="en-US"/>
        </w:rPr>
        <w:br/>
        <w:t>в учреждениях, организациях, включая учреждения и организации при спортивных организациях, в соответствии с официальной статистической информацией, формируемой на основании данных формы федерального статистического наблюдения «Сведения о физической культуре и спорте» № 1-ФК, человек;</w:t>
      </w:r>
    </w:p>
    <w:p w:rsidR="00C849C1" w:rsidRPr="00C849C1" w:rsidRDefault="00C849C1" w:rsidP="00C849C1">
      <w:pPr>
        <w:autoSpaceDE w:val="0"/>
        <w:autoSpaceDN w:val="0"/>
        <w:adjustRightInd w:val="0"/>
        <w:ind w:firstLine="709"/>
        <w:jc w:val="both"/>
        <w:rPr>
          <w:rFonts w:eastAsia="Calibri"/>
          <w:sz w:val="28"/>
          <w:szCs w:val="28"/>
          <w:highlight w:val="yellow"/>
          <w:lang w:eastAsia="en-US"/>
        </w:rPr>
      </w:pPr>
      <w:r w:rsidRPr="00C849C1">
        <w:rPr>
          <w:rFonts w:eastAsia="Calibri"/>
          <w:sz w:val="28"/>
          <w:szCs w:val="28"/>
          <w:highlight w:val="yellow"/>
          <w:lang w:eastAsia="en-US"/>
        </w:rPr>
        <w:t>Ч</w:t>
      </w:r>
      <w:r w:rsidRPr="00C849C1">
        <w:rPr>
          <w:rFonts w:eastAsia="Calibri"/>
          <w:sz w:val="28"/>
          <w:szCs w:val="28"/>
          <w:highlight w:val="yellow"/>
          <w:vertAlign w:val="subscript"/>
          <w:lang w:eastAsia="en-US"/>
        </w:rPr>
        <w:t>мс</w:t>
      </w:r>
      <w:proofErr w:type="gramStart"/>
      <w:r w:rsidRPr="00C849C1">
        <w:rPr>
          <w:rFonts w:eastAsia="Calibri"/>
          <w:sz w:val="28"/>
          <w:szCs w:val="28"/>
          <w:highlight w:val="yellow"/>
          <w:vertAlign w:val="subscript"/>
          <w:lang w:eastAsia="en-US"/>
        </w:rPr>
        <w:t>2</w:t>
      </w:r>
      <w:proofErr w:type="gramEnd"/>
      <w:r w:rsidRPr="00C849C1">
        <w:rPr>
          <w:rFonts w:eastAsia="Calibri"/>
          <w:sz w:val="28"/>
          <w:szCs w:val="28"/>
          <w:highlight w:val="yellow"/>
          <w:lang w:eastAsia="en-US"/>
        </w:rPr>
        <w:t xml:space="preserve"> – суммарная численность граждан в возрасте от 18 до 79 лет, посещающих физкультурно-оздоровительные клубы и другие организации, оказывающие услуги населению Архангельской области в сфере физической культуры и спорта, в том числе в сфере адаптивной физической культуры </w:t>
      </w:r>
      <w:r w:rsidRPr="00C849C1">
        <w:rPr>
          <w:rFonts w:eastAsia="Calibri"/>
          <w:sz w:val="28"/>
          <w:szCs w:val="28"/>
          <w:highlight w:val="yellow"/>
          <w:lang w:eastAsia="en-US"/>
        </w:rPr>
        <w:br/>
        <w:t>и спорта, и не учтенные в компоненте Ч</w:t>
      </w:r>
      <w:r w:rsidRPr="00C849C1">
        <w:rPr>
          <w:rFonts w:eastAsia="Calibri"/>
          <w:sz w:val="28"/>
          <w:szCs w:val="28"/>
          <w:highlight w:val="yellow"/>
          <w:vertAlign w:val="subscript"/>
          <w:lang w:eastAsia="en-US"/>
        </w:rPr>
        <w:t>мс1</w:t>
      </w:r>
      <w:r w:rsidRPr="00C849C1">
        <w:rPr>
          <w:rFonts w:eastAsia="Calibri"/>
          <w:sz w:val="28"/>
          <w:szCs w:val="28"/>
          <w:highlight w:val="yellow"/>
          <w:lang w:eastAsia="en-US"/>
        </w:rPr>
        <w:t xml:space="preserve">, в соответствии с официальной статистической информацией, формируемой на основании данных формы федерального статистического наблюдения «Сведения о физической культуре </w:t>
      </w:r>
      <w:r w:rsidRPr="00C849C1">
        <w:rPr>
          <w:rFonts w:eastAsia="Calibri"/>
          <w:sz w:val="28"/>
          <w:szCs w:val="28"/>
          <w:highlight w:val="yellow"/>
          <w:lang w:eastAsia="en-US"/>
        </w:rPr>
        <w:br/>
        <w:t>и спорте» № 1-ФК, человек;</w:t>
      </w:r>
    </w:p>
    <w:p w:rsidR="00C849C1" w:rsidRPr="00C849C1" w:rsidRDefault="00C849C1" w:rsidP="00C849C1">
      <w:pPr>
        <w:autoSpaceDE w:val="0"/>
        <w:autoSpaceDN w:val="0"/>
        <w:adjustRightInd w:val="0"/>
        <w:ind w:firstLine="709"/>
        <w:jc w:val="both"/>
        <w:rPr>
          <w:rFonts w:eastAsia="Calibri"/>
          <w:sz w:val="28"/>
          <w:szCs w:val="28"/>
          <w:highlight w:val="yellow"/>
          <w:lang w:eastAsia="en-US"/>
        </w:rPr>
      </w:pPr>
      <w:r w:rsidRPr="00C849C1">
        <w:rPr>
          <w:rFonts w:eastAsia="Calibri"/>
          <w:sz w:val="28"/>
          <w:szCs w:val="28"/>
          <w:highlight w:val="yellow"/>
          <w:lang w:eastAsia="en-US"/>
        </w:rPr>
        <w:t xml:space="preserve">ЧН – общая численность населения Архангельской области в возрасте </w:t>
      </w:r>
      <w:r w:rsidRPr="00C849C1">
        <w:rPr>
          <w:rFonts w:eastAsia="Calibri"/>
          <w:sz w:val="28"/>
          <w:szCs w:val="28"/>
          <w:highlight w:val="yellow"/>
          <w:lang w:eastAsia="en-US"/>
        </w:rPr>
        <w:br/>
        <w:t>3 – 79 лет на начало отчетного года, по данным Федеральной службы государственной статистики, человек;</w:t>
      </w:r>
    </w:p>
    <w:p w:rsidR="00C849C1" w:rsidRPr="00C849C1" w:rsidRDefault="00C849C1" w:rsidP="00C849C1">
      <w:pPr>
        <w:autoSpaceDE w:val="0"/>
        <w:autoSpaceDN w:val="0"/>
        <w:adjustRightInd w:val="0"/>
        <w:ind w:firstLine="709"/>
        <w:jc w:val="both"/>
        <w:rPr>
          <w:rFonts w:eastAsia="Calibri"/>
          <w:sz w:val="28"/>
          <w:szCs w:val="28"/>
          <w:lang w:eastAsia="en-US"/>
        </w:rPr>
      </w:pPr>
      <w:proofErr w:type="spellStart"/>
      <w:r w:rsidRPr="00C849C1">
        <w:rPr>
          <w:rFonts w:eastAsia="Calibri"/>
          <w:sz w:val="28"/>
          <w:szCs w:val="28"/>
          <w:highlight w:val="yellow"/>
          <w:lang w:eastAsia="en-US"/>
        </w:rPr>
        <w:t>Ч</w:t>
      </w:r>
      <w:r w:rsidRPr="00C849C1">
        <w:rPr>
          <w:rFonts w:eastAsia="Calibri"/>
          <w:sz w:val="28"/>
          <w:szCs w:val="28"/>
          <w:highlight w:val="yellow"/>
          <w:vertAlign w:val="subscript"/>
          <w:lang w:eastAsia="en-US"/>
        </w:rPr>
        <w:t>мп</w:t>
      </w:r>
      <w:proofErr w:type="spellEnd"/>
      <w:r w:rsidRPr="00C849C1">
        <w:rPr>
          <w:rFonts w:eastAsia="Calibri"/>
          <w:sz w:val="28"/>
          <w:szCs w:val="28"/>
          <w:highlight w:val="yellow"/>
          <w:lang w:eastAsia="en-US"/>
        </w:rPr>
        <w:t> – численность граждан в Архангельской области, состоящих на учете в медицинских организациях, имеющих противопоказания для занятий физической культурой и спортом, в соответствии с официальной статистической информацией, формируемой на основании данных формы федерального статистического наблюдения «Сведения о медицинской организации» № 30.</w:t>
      </w:r>
    </w:p>
    <w:p w:rsidR="000B04E5" w:rsidRPr="00C849C1" w:rsidRDefault="000B04E5" w:rsidP="00C849C1">
      <w:pPr>
        <w:tabs>
          <w:tab w:val="left" w:pos="8669"/>
        </w:tabs>
        <w:ind w:firstLine="709"/>
        <w:rPr>
          <w:sz w:val="28"/>
          <w:szCs w:val="28"/>
        </w:rPr>
      </w:pPr>
    </w:p>
    <w:p w:rsidR="00F13473" w:rsidRPr="00A31B71" w:rsidRDefault="00F13473" w:rsidP="009D2128">
      <w:pPr>
        <w:tabs>
          <w:tab w:val="left" w:pos="305"/>
        </w:tabs>
        <w:ind w:firstLine="981"/>
        <w:jc w:val="both"/>
        <w:rPr>
          <w:b/>
          <w:sz w:val="28"/>
          <w:szCs w:val="28"/>
        </w:rPr>
      </w:pPr>
      <w:r w:rsidRPr="00A31B71">
        <w:rPr>
          <w:b/>
          <w:sz w:val="28"/>
          <w:szCs w:val="28"/>
        </w:rPr>
        <w:t>23</w:t>
      </w:r>
      <w:r w:rsidRPr="00A31B71">
        <w:rPr>
          <w:b/>
          <w:sz w:val="28"/>
          <w:szCs w:val="28"/>
          <w:vertAlign w:val="superscript"/>
        </w:rPr>
        <w:t>1</w:t>
      </w:r>
      <w:r w:rsidRPr="00A31B71">
        <w:rPr>
          <w:b/>
          <w:sz w:val="28"/>
          <w:szCs w:val="28"/>
        </w:rPr>
        <w:t>. Доля обучающих</w:t>
      </w:r>
      <w:r w:rsidR="009D2128" w:rsidRPr="00A31B71">
        <w:rPr>
          <w:b/>
          <w:sz w:val="28"/>
          <w:szCs w:val="28"/>
        </w:rPr>
        <w:t xml:space="preserve">ся, систематически занимающихся </w:t>
      </w:r>
      <w:r w:rsidRPr="00A31B71">
        <w:rPr>
          <w:b/>
          <w:sz w:val="28"/>
          <w:szCs w:val="28"/>
        </w:rPr>
        <w:t>физической культурой и спортом, в общей численности обучающихся.</w:t>
      </w:r>
    </w:p>
    <w:p w:rsidR="00C04BCE" w:rsidRPr="00A31B71" w:rsidRDefault="00C04BCE" w:rsidP="005E3256">
      <w:pPr>
        <w:ind w:firstLine="720"/>
        <w:jc w:val="both"/>
        <w:rPr>
          <w:sz w:val="28"/>
          <w:szCs w:val="28"/>
        </w:rPr>
      </w:pPr>
      <w:r w:rsidRPr="00A31B71">
        <w:rPr>
          <w:sz w:val="28"/>
          <w:szCs w:val="28"/>
          <w:u w:val="single"/>
        </w:rPr>
        <w:t>Единица измерения</w:t>
      </w:r>
      <w:r w:rsidRPr="00A31B71">
        <w:rPr>
          <w:sz w:val="28"/>
          <w:szCs w:val="28"/>
        </w:rPr>
        <w:t xml:space="preserve"> – процентов.</w:t>
      </w:r>
    </w:p>
    <w:p w:rsidR="00C04BCE" w:rsidRPr="00A31B71" w:rsidRDefault="00C04BCE" w:rsidP="005E3256">
      <w:pPr>
        <w:ind w:firstLine="720"/>
        <w:jc w:val="both"/>
        <w:rPr>
          <w:sz w:val="28"/>
          <w:szCs w:val="28"/>
        </w:rPr>
      </w:pPr>
      <w:r w:rsidRPr="00A31B71">
        <w:rPr>
          <w:sz w:val="28"/>
          <w:szCs w:val="28"/>
          <w:u w:val="single"/>
        </w:rPr>
        <w:t>Источник информации:</w:t>
      </w:r>
      <w:r w:rsidRPr="00A31B71">
        <w:rPr>
          <w:sz w:val="28"/>
          <w:szCs w:val="28"/>
        </w:rPr>
        <w:t xml:space="preserve"> </w:t>
      </w:r>
      <w:r w:rsidR="00E42787" w:rsidRPr="00A31B71">
        <w:rPr>
          <w:sz w:val="28"/>
          <w:szCs w:val="28"/>
        </w:rPr>
        <w:t>Министерство спорт</w:t>
      </w:r>
      <w:r w:rsidR="00831C3E" w:rsidRPr="00A31B71">
        <w:rPr>
          <w:sz w:val="28"/>
          <w:szCs w:val="28"/>
        </w:rPr>
        <w:t>а</w:t>
      </w:r>
      <w:r w:rsidRPr="00A31B71">
        <w:rPr>
          <w:sz w:val="28"/>
          <w:szCs w:val="28"/>
        </w:rPr>
        <w:t xml:space="preserve"> Архангельской области</w:t>
      </w:r>
      <w:r w:rsidR="00170200">
        <w:rPr>
          <w:sz w:val="28"/>
          <w:szCs w:val="28"/>
        </w:rPr>
        <w:t>, Росстат.</w:t>
      </w:r>
    </w:p>
    <w:p w:rsidR="00C04BCE" w:rsidRPr="00A31B71" w:rsidRDefault="00C04BCE" w:rsidP="005E3256">
      <w:pPr>
        <w:ind w:firstLine="720"/>
        <w:jc w:val="both"/>
        <w:rPr>
          <w:sz w:val="28"/>
          <w:szCs w:val="28"/>
        </w:rPr>
      </w:pPr>
      <w:r w:rsidRPr="00A31B71">
        <w:rPr>
          <w:sz w:val="28"/>
          <w:szCs w:val="28"/>
          <w:u w:val="single"/>
        </w:rPr>
        <w:t>Расчет показателя</w:t>
      </w:r>
      <w:r w:rsidRPr="00A31B71">
        <w:rPr>
          <w:sz w:val="28"/>
          <w:szCs w:val="28"/>
        </w:rPr>
        <w:t>:</w:t>
      </w:r>
    </w:p>
    <w:p w:rsidR="00497B7E" w:rsidRPr="00A31B71" w:rsidRDefault="00497B7E" w:rsidP="00170200">
      <w:pPr>
        <w:jc w:val="center"/>
        <w:rPr>
          <w:sz w:val="28"/>
          <w:szCs w:val="28"/>
        </w:rPr>
      </w:pPr>
    </w:p>
    <w:p w:rsidR="00F24B76" w:rsidRPr="00170200" w:rsidRDefault="00F24B76" w:rsidP="00170200">
      <w:pPr>
        <w:jc w:val="center"/>
        <w:rPr>
          <w:sz w:val="28"/>
          <w:szCs w:val="28"/>
          <w:highlight w:val="yellow"/>
        </w:rPr>
      </w:pPr>
      <w:proofErr w:type="spellStart"/>
      <w:r w:rsidRPr="00170200">
        <w:rPr>
          <w:sz w:val="28"/>
          <w:szCs w:val="28"/>
          <w:highlight w:val="yellow"/>
        </w:rPr>
        <w:t>Ч</w:t>
      </w:r>
      <w:r w:rsidRPr="00170200">
        <w:rPr>
          <w:sz w:val="28"/>
          <w:szCs w:val="28"/>
          <w:highlight w:val="yellow"/>
          <w:vertAlign w:val="subscript"/>
        </w:rPr>
        <w:t>д</w:t>
      </w:r>
      <w:proofErr w:type="spellEnd"/>
      <w:r w:rsidRPr="00170200">
        <w:rPr>
          <w:sz w:val="28"/>
          <w:szCs w:val="28"/>
          <w:highlight w:val="yellow"/>
        </w:rPr>
        <w:t xml:space="preserve"> = (Ч</w:t>
      </w:r>
      <w:r w:rsidRPr="00170200">
        <w:rPr>
          <w:sz w:val="28"/>
          <w:szCs w:val="28"/>
          <w:highlight w:val="yellow"/>
          <w:vertAlign w:val="subscript"/>
        </w:rPr>
        <w:t>д</w:t>
      </w:r>
      <w:proofErr w:type="gramStart"/>
      <w:r w:rsidRPr="00170200">
        <w:rPr>
          <w:sz w:val="28"/>
          <w:szCs w:val="28"/>
          <w:highlight w:val="yellow"/>
          <w:vertAlign w:val="subscript"/>
        </w:rPr>
        <w:t>1</w:t>
      </w:r>
      <w:proofErr w:type="gramEnd"/>
      <w:r w:rsidRPr="00170200">
        <w:rPr>
          <w:sz w:val="28"/>
          <w:szCs w:val="28"/>
          <w:highlight w:val="yellow"/>
        </w:rPr>
        <w:t xml:space="preserve"> + Ч</w:t>
      </w:r>
      <w:r w:rsidRPr="00170200">
        <w:rPr>
          <w:sz w:val="28"/>
          <w:szCs w:val="28"/>
          <w:highlight w:val="yellow"/>
          <w:vertAlign w:val="subscript"/>
        </w:rPr>
        <w:t>д2</w:t>
      </w:r>
      <w:r w:rsidRPr="00170200">
        <w:rPr>
          <w:sz w:val="28"/>
          <w:szCs w:val="28"/>
          <w:highlight w:val="yellow"/>
        </w:rPr>
        <w:t xml:space="preserve"> + Ч</w:t>
      </w:r>
      <w:r w:rsidRPr="00170200">
        <w:rPr>
          <w:sz w:val="28"/>
          <w:szCs w:val="28"/>
          <w:highlight w:val="yellow"/>
          <w:vertAlign w:val="subscript"/>
        </w:rPr>
        <w:t>д3</w:t>
      </w:r>
      <w:r w:rsidRPr="00170200">
        <w:rPr>
          <w:sz w:val="28"/>
          <w:szCs w:val="28"/>
          <w:highlight w:val="yellow"/>
        </w:rPr>
        <w:t>)/(</w:t>
      </w:r>
      <w:proofErr w:type="spellStart"/>
      <w:r w:rsidRPr="00170200">
        <w:rPr>
          <w:sz w:val="28"/>
          <w:szCs w:val="28"/>
          <w:highlight w:val="yellow"/>
        </w:rPr>
        <w:t>Ч</w:t>
      </w:r>
      <w:r w:rsidRPr="00170200">
        <w:rPr>
          <w:sz w:val="28"/>
          <w:szCs w:val="28"/>
          <w:highlight w:val="yellow"/>
          <w:vertAlign w:val="subscript"/>
        </w:rPr>
        <w:t>до</w:t>
      </w:r>
      <w:proofErr w:type="spellEnd"/>
      <w:r w:rsidRPr="00170200">
        <w:rPr>
          <w:sz w:val="28"/>
          <w:szCs w:val="28"/>
          <w:highlight w:val="yellow"/>
        </w:rPr>
        <w:t xml:space="preserve"> – </w:t>
      </w:r>
      <w:proofErr w:type="spellStart"/>
      <w:r w:rsidRPr="00170200">
        <w:rPr>
          <w:sz w:val="28"/>
          <w:szCs w:val="28"/>
          <w:highlight w:val="yellow"/>
        </w:rPr>
        <w:t>Ч</w:t>
      </w:r>
      <w:r w:rsidRPr="00170200">
        <w:rPr>
          <w:sz w:val="28"/>
          <w:szCs w:val="28"/>
          <w:highlight w:val="yellow"/>
          <w:vertAlign w:val="subscript"/>
        </w:rPr>
        <w:t>дп</w:t>
      </w:r>
      <w:proofErr w:type="spellEnd"/>
      <w:r w:rsidRPr="00170200">
        <w:rPr>
          <w:sz w:val="28"/>
          <w:szCs w:val="28"/>
          <w:highlight w:val="yellow"/>
        </w:rPr>
        <w:t xml:space="preserve">) </w:t>
      </w:r>
      <w:proofErr w:type="spellStart"/>
      <w:r w:rsidRPr="00170200">
        <w:rPr>
          <w:sz w:val="28"/>
          <w:szCs w:val="28"/>
          <w:highlight w:val="yellow"/>
        </w:rPr>
        <w:t>x</w:t>
      </w:r>
      <w:proofErr w:type="spellEnd"/>
      <w:r w:rsidRPr="00170200">
        <w:rPr>
          <w:sz w:val="28"/>
          <w:szCs w:val="28"/>
          <w:highlight w:val="yellow"/>
        </w:rPr>
        <w:t xml:space="preserve"> 100%,</w:t>
      </w:r>
    </w:p>
    <w:p w:rsidR="00F24B76" w:rsidRPr="00170200" w:rsidRDefault="00F24B76" w:rsidP="00170200">
      <w:pPr>
        <w:jc w:val="center"/>
        <w:rPr>
          <w:sz w:val="28"/>
          <w:szCs w:val="28"/>
          <w:highlight w:val="yellow"/>
        </w:rPr>
      </w:pPr>
    </w:p>
    <w:p w:rsidR="00F24B76" w:rsidRPr="00170200" w:rsidRDefault="00F24B76" w:rsidP="00170200">
      <w:pPr>
        <w:autoSpaceDE w:val="0"/>
        <w:autoSpaceDN w:val="0"/>
        <w:adjustRightInd w:val="0"/>
        <w:ind w:firstLine="709"/>
        <w:jc w:val="both"/>
        <w:rPr>
          <w:rFonts w:eastAsia="Calibri"/>
          <w:sz w:val="28"/>
          <w:szCs w:val="28"/>
          <w:highlight w:val="yellow"/>
          <w:lang w:eastAsia="en-US"/>
        </w:rPr>
      </w:pPr>
      <w:r w:rsidRPr="00170200">
        <w:rPr>
          <w:rFonts w:eastAsia="Calibri"/>
          <w:sz w:val="28"/>
          <w:szCs w:val="28"/>
          <w:highlight w:val="yellow"/>
          <w:lang w:eastAsia="en-US"/>
        </w:rPr>
        <w:lastRenderedPageBreak/>
        <w:t>где:</w:t>
      </w:r>
    </w:p>
    <w:p w:rsidR="00F24B76" w:rsidRPr="00170200" w:rsidRDefault="00F24B76" w:rsidP="00170200">
      <w:pPr>
        <w:autoSpaceDE w:val="0"/>
        <w:autoSpaceDN w:val="0"/>
        <w:adjustRightInd w:val="0"/>
        <w:ind w:firstLine="709"/>
        <w:jc w:val="both"/>
        <w:rPr>
          <w:rFonts w:eastAsia="Calibri"/>
          <w:sz w:val="28"/>
          <w:szCs w:val="28"/>
          <w:highlight w:val="yellow"/>
          <w:lang w:eastAsia="en-US"/>
        </w:rPr>
      </w:pPr>
      <w:r w:rsidRPr="00170200">
        <w:rPr>
          <w:rFonts w:eastAsia="Calibri"/>
          <w:spacing w:val="-6"/>
          <w:sz w:val="28"/>
          <w:szCs w:val="28"/>
          <w:highlight w:val="yellow"/>
          <w:lang w:eastAsia="en-US"/>
        </w:rPr>
        <w:t>Ч</w:t>
      </w:r>
      <w:r w:rsidRPr="00170200">
        <w:rPr>
          <w:rFonts w:eastAsia="Calibri"/>
          <w:spacing w:val="-6"/>
          <w:sz w:val="28"/>
          <w:szCs w:val="28"/>
          <w:highlight w:val="yellow"/>
          <w:vertAlign w:val="subscript"/>
          <w:lang w:eastAsia="en-US"/>
        </w:rPr>
        <w:t>д</w:t>
      </w:r>
      <w:proofErr w:type="gramStart"/>
      <w:r w:rsidRPr="00170200">
        <w:rPr>
          <w:rFonts w:eastAsia="Calibri"/>
          <w:spacing w:val="-6"/>
          <w:sz w:val="28"/>
          <w:szCs w:val="28"/>
          <w:highlight w:val="yellow"/>
          <w:vertAlign w:val="subscript"/>
          <w:lang w:eastAsia="en-US"/>
        </w:rPr>
        <w:t>1</w:t>
      </w:r>
      <w:proofErr w:type="gramEnd"/>
      <w:r w:rsidRPr="00170200">
        <w:rPr>
          <w:rFonts w:eastAsia="Calibri"/>
          <w:spacing w:val="-6"/>
          <w:sz w:val="28"/>
          <w:szCs w:val="28"/>
          <w:highlight w:val="yellow"/>
          <w:lang w:eastAsia="en-US"/>
        </w:rPr>
        <w:t xml:space="preserve"> – численность воспитанников дошкольных образовательных организаций</w:t>
      </w:r>
      <w:r w:rsidRPr="00170200">
        <w:rPr>
          <w:rFonts w:eastAsia="Calibri"/>
          <w:sz w:val="28"/>
          <w:szCs w:val="28"/>
          <w:highlight w:val="yellow"/>
          <w:lang w:eastAsia="en-US"/>
        </w:rPr>
        <w:t xml:space="preserve"> в соответствии с официальной статистической информацией, формируемой </w:t>
      </w:r>
      <w:r w:rsidR="00170200" w:rsidRPr="00170200">
        <w:rPr>
          <w:rFonts w:eastAsia="Calibri"/>
          <w:sz w:val="28"/>
          <w:szCs w:val="28"/>
          <w:highlight w:val="yellow"/>
          <w:lang w:eastAsia="en-US"/>
        </w:rPr>
        <w:br/>
      </w:r>
      <w:r w:rsidRPr="00170200">
        <w:rPr>
          <w:rFonts w:eastAsia="Calibri"/>
          <w:sz w:val="28"/>
          <w:szCs w:val="28"/>
          <w:highlight w:val="yellow"/>
          <w:lang w:eastAsia="en-US"/>
        </w:rPr>
        <w:t>на основании данных формы федерального статистического наблюдения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 85-К), формируемой Росстатом, человек. Периодичность расчета компонента – на конец отчетного года;</w:t>
      </w:r>
    </w:p>
    <w:p w:rsidR="00F24B76" w:rsidRPr="00170200" w:rsidRDefault="00170200" w:rsidP="00170200">
      <w:pPr>
        <w:autoSpaceDE w:val="0"/>
        <w:autoSpaceDN w:val="0"/>
        <w:adjustRightInd w:val="0"/>
        <w:ind w:firstLine="709"/>
        <w:jc w:val="both"/>
        <w:rPr>
          <w:rFonts w:eastAsia="Calibri"/>
          <w:sz w:val="28"/>
          <w:szCs w:val="28"/>
          <w:highlight w:val="yellow"/>
          <w:lang w:eastAsia="en-US"/>
        </w:rPr>
      </w:pPr>
      <w:r w:rsidRPr="00170200">
        <w:rPr>
          <w:rFonts w:eastAsia="Calibri"/>
          <w:sz w:val="28"/>
          <w:szCs w:val="28"/>
          <w:highlight w:val="yellow"/>
          <w:lang w:eastAsia="en-US"/>
        </w:rPr>
        <w:t>Ч</w:t>
      </w:r>
      <w:r w:rsidRPr="00170200">
        <w:rPr>
          <w:rFonts w:eastAsia="Calibri"/>
          <w:sz w:val="28"/>
          <w:szCs w:val="28"/>
          <w:highlight w:val="yellow"/>
          <w:vertAlign w:val="subscript"/>
          <w:lang w:eastAsia="en-US"/>
        </w:rPr>
        <w:t>д</w:t>
      </w:r>
      <w:proofErr w:type="gramStart"/>
      <w:r w:rsidRPr="00170200">
        <w:rPr>
          <w:rFonts w:eastAsia="Calibri"/>
          <w:sz w:val="28"/>
          <w:szCs w:val="28"/>
          <w:highlight w:val="yellow"/>
          <w:vertAlign w:val="subscript"/>
          <w:lang w:eastAsia="en-US"/>
        </w:rPr>
        <w:t>2</w:t>
      </w:r>
      <w:proofErr w:type="gramEnd"/>
      <w:r w:rsidRPr="00170200">
        <w:rPr>
          <w:rFonts w:eastAsia="Calibri"/>
          <w:sz w:val="28"/>
          <w:szCs w:val="28"/>
          <w:highlight w:val="yellow"/>
          <w:lang w:eastAsia="en-US"/>
        </w:rPr>
        <w:t> – </w:t>
      </w:r>
      <w:r w:rsidR="00F24B76" w:rsidRPr="00170200">
        <w:rPr>
          <w:rFonts w:eastAsia="Calibri"/>
          <w:sz w:val="28"/>
          <w:szCs w:val="28"/>
          <w:highlight w:val="yellow"/>
          <w:lang w:eastAsia="en-US"/>
        </w:rPr>
        <w:t xml:space="preserve">численность учащихся общеобразовательных организаций </w:t>
      </w:r>
      <w:r w:rsidRPr="00170200">
        <w:rPr>
          <w:rFonts w:eastAsia="Calibri"/>
          <w:sz w:val="28"/>
          <w:szCs w:val="28"/>
          <w:highlight w:val="yellow"/>
          <w:lang w:eastAsia="en-US"/>
        </w:rPr>
        <w:br/>
      </w:r>
      <w:r w:rsidR="00F24B76" w:rsidRPr="00170200">
        <w:rPr>
          <w:rFonts w:eastAsia="Calibri"/>
          <w:sz w:val="28"/>
          <w:szCs w:val="28"/>
          <w:highlight w:val="yellow"/>
          <w:lang w:eastAsia="en-US"/>
        </w:rPr>
        <w:t xml:space="preserve">в соответствии с официальной статистической информацией, формируемой </w:t>
      </w:r>
      <w:r w:rsidRPr="00170200">
        <w:rPr>
          <w:rFonts w:eastAsia="Calibri"/>
          <w:sz w:val="28"/>
          <w:szCs w:val="28"/>
          <w:highlight w:val="yellow"/>
          <w:lang w:eastAsia="en-US"/>
        </w:rPr>
        <w:br/>
      </w:r>
      <w:r w:rsidR="00F24B76" w:rsidRPr="00170200">
        <w:rPr>
          <w:rFonts w:eastAsia="Calibri"/>
          <w:sz w:val="28"/>
          <w:szCs w:val="28"/>
          <w:highlight w:val="yellow"/>
          <w:lang w:eastAsia="en-US"/>
        </w:rPr>
        <w:t xml:space="preserve">на основании данных формы федерального статистического наблюдения «Сведения об организации, осуществляющей образовательную деятельность </w:t>
      </w:r>
      <w:r w:rsidRPr="00170200">
        <w:rPr>
          <w:rFonts w:eastAsia="Calibri"/>
          <w:sz w:val="28"/>
          <w:szCs w:val="28"/>
          <w:highlight w:val="yellow"/>
          <w:lang w:eastAsia="en-US"/>
        </w:rPr>
        <w:br/>
      </w:r>
      <w:r w:rsidR="00F24B76" w:rsidRPr="00170200">
        <w:rPr>
          <w:rFonts w:eastAsia="Calibri"/>
          <w:sz w:val="28"/>
          <w:szCs w:val="28"/>
          <w:highlight w:val="yellow"/>
          <w:lang w:eastAsia="en-US"/>
        </w:rPr>
        <w:t xml:space="preserve">по образовательным программам начального общего, основного общего, среднего общего образования» (№ ОО-1), формируемой </w:t>
      </w:r>
      <w:proofErr w:type="spellStart"/>
      <w:r w:rsidR="00F24B76" w:rsidRPr="00170200">
        <w:rPr>
          <w:rFonts w:eastAsia="Calibri"/>
          <w:sz w:val="28"/>
          <w:szCs w:val="28"/>
          <w:highlight w:val="yellow"/>
          <w:lang w:eastAsia="en-US"/>
        </w:rPr>
        <w:t>Минпросвещения</w:t>
      </w:r>
      <w:proofErr w:type="spellEnd"/>
      <w:r w:rsidR="00F24B76" w:rsidRPr="00170200">
        <w:rPr>
          <w:rFonts w:eastAsia="Calibri"/>
          <w:sz w:val="28"/>
          <w:szCs w:val="28"/>
          <w:highlight w:val="yellow"/>
          <w:lang w:eastAsia="en-US"/>
        </w:rPr>
        <w:t xml:space="preserve"> России, человек. Периодичность расчета компонента – на конец отчетного года;</w:t>
      </w:r>
    </w:p>
    <w:p w:rsidR="00F24B76" w:rsidRPr="00170200" w:rsidRDefault="00170200" w:rsidP="00170200">
      <w:pPr>
        <w:autoSpaceDE w:val="0"/>
        <w:autoSpaceDN w:val="0"/>
        <w:adjustRightInd w:val="0"/>
        <w:ind w:firstLine="709"/>
        <w:jc w:val="both"/>
        <w:rPr>
          <w:rFonts w:eastAsia="Calibri"/>
          <w:sz w:val="28"/>
          <w:szCs w:val="28"/>
          <w:highlight w:val="yellow"/>
          <w:lang w:eastAsia="en-US"/>
        </w:rPr>
      </w:pPr>
      <w:proofErr w:type="gramStart"/>
      <w:r w:rsidRPr="00170200">
        <w:rPr>
          <w:rFonts w:eastAsia="Calibri"/>
          <w:sz w:val="28"/>
          <w:szCs w:val="28"/>
          <w:highlight w:val="yellow"/>
          <w:lang w:eastAsia="en-US"/>
        </w:rPr>
        <w:t>Ч</w:t>
      </w:r>
      <w:r w:rsidRPr="00170200">
        <w:rPr>
          <w:rFonts w:eastAsia="Calibri"/>
          <w:sz w:val="28"/>
          <w:szCs w:val="28"/>
          <w:highlight w:val="yellow"/>
          <w:vertAlign w:val="subscript"/>
          <w:lang w:eastAsia="en-US"/>
        </w:rPr>
        <w:t>д3</w:t>
      </w:r>
      <w:r w:rsidRPr="00170200">
        <w:rPr>
          <w:rFonts w:eastAsia="Calibri"/>
          <w:sz w:val="28"/>
          <w:szCs w:val="28"/>
          <w:highlight w:val="yellow"/>
          <w:lang w:eastAsia="en-US"/>
        </w:rPr>
        <w:t> – </w:t>
      </w:r>
      <w:r w:rsidR="00F24B76" w:rsidRPr="00170200">
        <w:rPr>
          <w:rFonts w:eastAsia="Calibri"/>
          <w:sz w:val="28"/>
          <w:szCs w:val="28"/>
          <w:highlight w:val="yellow"/>
          <w:lang w:eastAsia="en-US"/>
        </w:rPr>
        <w:t xml:space="preserve">численность обучающихся по программам среднего профессионального образования в соответствии с официальной статистической информацией, формируемой на основании данных формы федерального статистического наблюдения «Сведения об образовательной организации, осуществляющей образовательную деятельность по образовательным программам среднего профессионального образования» (№ СПО-1), формируемой </w:t>
      </w:r>
      <w:proofErr w:type="spellStart"/>
      <w:r w:rsidR="00F24B76" w:rsidRPr="00170200">
        <w:rPr>
          <w:rFonts w:eastAsia="Calibri"/>
          <w:sz w:val="28"/>
          <w:szCs w:val="28"/>
          <w:highlight w:val="yellow"/>
          <w:lang w:eastAsia="en-US"/>
        </w:rPr>
        <w:t>Минпросвещения</w:t>
      </w:r>
      <w:proofErr w:type="spellEnd"/>
      <w:r w:rsidR="00F24B76" w:rsidRPr="00170200">
        <w:rPr>
          <w:rFonts w:eastAsia="Calibri"/>
          <w:sz w:val="28"/>
          <w:szCs w:val="28"/>
          <w:highlight w:val="yellow"/>
          <w:lang w:eastAsia="en-US"/>
        </w:rPr>
        <w:t xml:space="preserve"> России, человек.</w:t>
      </w:r>
      <w:proofErr w:type="gramEnd"/>
      <w:r w:rsidR="00F24B76" w:rsidRPr="00170200">
        <w:rPr>
          <w:rFonts w:eastAsia="Calibri"/>
          <w:sz w:val="28"/>
          <w:szCs w:val="28"/>
          <w:highlight w:val="yellow"/>
          <w:lang w:eastAsia="en-US"/>
        </w:rPr>
        <w:t xml:space="preserve"> Периодичность расчета компонента – на конец отчетного года;</w:t>
      </w:r>
    </w:p>
    <w:p w:rsidR="00F24B76" w:rsidRPr="00170200" w:rsidRDefault="00170200" w:rsidP="00170200">
      <w:pPr>
        <w:autoSpaceDE w:val="0"/>
        <w:autoSpaceDN w:val="0"/>
        <w:adjustRightInd w:val="0"/>
        <w:ind w:firstLine="709"/>
        <w:jc w:val="both"/>
        <w:rPr>
          <w:rFonts w:eastAsia="Calibri"/>
          <w:sz w:val="28"/>
          <w:szCs w:val="28"/>
          <w:highlight w:val="yellow"/>
          <w:lang w:eastAsia="en-US"/>
        </w:rPr>
      </w:pPr>
      <w:proofErr w:type="spellStart"/>
      <w:r w:rsidRPr="00170200">
        <w:rPr>
          <w:rFonts w:eastAsia="Calibri"/>
          <w:sz w:val="28"/>
          <w:szCs w:val="28"/>
          <w:highlight w:val="yellow"/>
          <w:lang w:eastAsia="en-US"/>
        </w:rPr>
        <w:t>Ч</w:t>
      </w:r>
      <w:r w:rsidRPr="00170200">
        <w:rPr>
          <w:rFonts w:eastAsia="Calibri"/>
          <w:sz w:val="28"/>
          <w:szCs w:val="28"/>
          <w:highlight w:val="yellow"/>
          <w:vertAlign w:val="subscript"/>
          <w:lang w:eastAsia="en-US"/>
        </w:rPr>
        <w:t>до</w:t>
      </w:r>
      <w:proofErr w:type="spellEnd"/>
      <w:r w:rsidRPr="00170200">
        <w:rPr>
          <w:rFonts w:eastAsia="Calibri"/>
          <w:sz w:val="28"/>
          <w:szCs w:val="28"/>
          <w:highlight w:val="yellow"/>
          <w:lang w:eastAsia="en-US"/>
        </w:rPr>
        <w:t> – </w:t>
      </w:r>
      <w:r w:rsidR="00F24B76" w:rsidRPr="00170200">
        <w:rPr>
          <w:rFonts w:eastAsia="Calibri"/>
          <w:sz w:val="28"/>
          <w:szCs w:val="28"/>
          <w:highlight w:val="yellow"/>
          <w:lang w:eastAsia="en-US"/>
        </w:rPr>
        <w:t>общая численность детей в возрасте от 3 до 18 лет на начало отчетного года, человек;</w:t>
      </w:r>
    </w:p>
    <w:p w:rsidR="00F24B76" w:rsidRPr="00F24B76" w:rsidRDefault="00170200" w:rsidP="00170200">
      <w:pPr>
        <w:autoSpaceDE w:val="0"/>
        <w:autoSpaceDN w:val="0"/>
        <w:adjustRightInd w:val="0"/>
        <w:ind w:firstLine="709"/>
        <w:jc w:val="both"/>
        <w:rPr>
          <w:rFonts w:eastAsia="Calibri"/>
          <w:sz w:val="28"/>
          <w:szCs w:val="28"/>
          <w:lang w:eastAsia="en-US"/>
        </w:rPr>
      </w:pPr>
      <w:proofErr w:type="spellStart"/>
      <w:r w:rsidRPr="00170200">
        <w:rPr>
          <w:rFonts w:eastAsia="Calibri"/>
          <w:sz w:val="28"/>
          <w:szCs w:val="28"/>
          <w:highlight w:val="yellow"/>
          <w:lang w:eastAsia="en-US"/>
        </w:rPr>
        <w:t>Ч</w:t>
      </w:r>
      <w:r w:rsidRPr="00170200">
        <w:rPr>
          <w:rFonts w:eastAsia="Calibri"/>
          <w:sz w:val="28"/>
          <w:szCs w:val="28"/>
          <w:highlight w:val="yellow"/>
          <w:vertAlign w:val="subscript"/>
          <w:lang w:eastAsia="en-US"/>
        </w:rPr>
        <w:t>дп</w:t>
      </w:r>
      <w:proofErr w:type="spellEnd"/>
      <w:r w:rsidRPr="00170200">
        <w:rPr>
          <w:rFonts w:eastAsia="Calibri"/>
          <w:sz w:val="28"/>
          <w:szCs w:val="28"/>
          <w:highlight w:val="yellow"/>
          <w:lang w:eastAsia="en-US"/>
        </w:rPr>
        <w:t> – </w:t>
      </w:r>
      <w:r w:rsidR="00F24B76" w:rsidRPr="00170200">
        <w:rPr>
          <w:rFonts w:eastAsia="Calibri"/>
          <w:sz w:val="28"/>
          <w:szCs w:val="28"/>
          <w:highlight w:val="yellow"/>
          <w:lang w:eastAsia="en-US"/>
        </w:rPr>
        <w:t xml:space="preserve">численность детей, состоящих на учете в медицинской организации, имеющих противопоказания для занятий физической культурой и спортом, </w:t>
      </w:r>
      <w:r w:rsidR="00F24B76" w:rsidRPr="00170200">
        <w:rPr>
          <w:rFonts w:eastAsia="Calibri"/>
          <w:sz w:val="28"/>
          <w:szCs w:val="28"/>
          <w:highlight w:val="yellow"/>
          <w:lang w:eastAsia="en-US"/>
        </w:rPr>
        <w:br/>
        <w:t xml:space="preserve">в соответствии с официальной статистической информацией, формируемой </w:t>
      </w:r>
      <w:r w:rsidR="00F24B76" w:rsidRPr="00170200">
        <w:rPr>
          <w:rFonts w:eastAsia="Calibri"/>
          <w:sz w:val="28"/>
          <w:szCs w:val="28"/>
          <w:highlight w:val="yellow"/>
          <w:lang w:eastAsia="en-US"/>
        </w:rPr>
        <w:br/>
        <w:t>на основании данных формы федерального статистического наблюдения «Сведения о медицинской организации» (№ 30), формируемой Минздравом России, человек. Периодичность расчета компонента – на конец отчетного года.</w:t>
      </w:r>
    </w:p>
    <w:p w:rsidR="009D2128" w:rsidRPr="00F24B76" w:rsidRDefault="009D2128" w:rsidP="00170200">
      <w:pPr>
        <w:pStyle w:val="a3"/>
        <w:ind w:firstLine="0"/>
        <w:jc w:val="center"/>
        <w:rPr>
          <w:sz w:val="28"/>
          <w:szCs w:val="28"/>
        </w:rPr>
      </w:pPr>
    </w:p>
    <w:p w:rsidR="00814DCE" w:rsidRPr="00A31B71" w:rsidRDefault="00814DCE" w:rsidP="005E3256">
      <w:pPr>
        <w:pStyle w:val="a3"/>
        <w:ind w:firstLine="0"/>
        <w:jc w:val="center"/>
        <w:rPr>
          <w:b/>
          <w:sz w:val="28"/>
          <w:szCs w:val="28"/>
        </w:rPr>
      </w:pPr>
      <w:r w:rsidRPr="00A31B71">
        <w:rPr>
          <w:b/>
          <w:sz w:val="28"/>
          <w:szCs w:val="28"/>
          <w:lang w:val="en-US"/>
        </w:rPr>
        <w:t>VI</w:t>
      </w:r>
      <w:r w:rsidRPr="00A31B71">
        <w:rPr>
          <w:b/>
          <w:sz w:val="28"/>
          <w:szCs w:val="28"/>
        </w:rPr>
        <w:t>. </w:t>
      </w:r>
      <w:r w:rsidR="0066032C" w:rsidRPr="00A31B71">
        <w:rPr>
          <w:b/>
          <w:sz w:val="28"/>
          <w:szCs w:val="28"/>
        </w:rPr>
        <w:t>Жилищное строительство и обеспечение граждан жильем</w:t>
      </w:r>
    </w:p>
    <w:p w:rsidR="00432A32" w:rsidRPr="00A31B71" w:rsidRDefault="00432A32" w:rsidP="005E3256">
      <w:pPr>
        <w:pStyle w:val="21"/>
        <w:ind w:firstLine="708"/>
        <w:rPr>
          <w:sz w:val="28"/>
          <w:szCs w:val="28"/>
        </w:rPr>
      </w:pPr>
    </w:p>
    <w:p w:rsidR="00AF450A" w:rsidRPr="00A31B71" w:rsidRDefault="00AF450A" w:rsidP="00AF450A">
      <w:pPr>
        <w:ind w:firstLine="709"/>
        <w:jc w:val="both"/>
        <w:rPr>
          <w:b/>
          <w:sz w:val="28"/>
          <w:szCs w:val="28"/>
        </w:rPr>
      </w:pPr>
      <w:r w:rsidRPr="00A31B71">
        <w:rPr>
          <w:b/>
          <w:sz w:val="28"/>
          <w:szCs w:val="28"/>
        </w:rPr>
        <w:t xml:space="preserve">24. Общая площадь жилых помещений, приходящаяся в среднем </w:t>
      </w:r>
      <w:r w:rsidRPr="00A31B71">
        <w:rPr>
          <w:b/>
          <w:sz w:val="28"/>
          <w:szCs w:val="28"/>
        </w:rPr>
        <w:br/>
        <w:t>на одного жителя, всего</w:t>
      </w:r>
    </w:p>
    <w:p w:rsidR="002A7AD4" w:rsidRPr="00A31B71" w:rsidRDefault="002A7AD4" w:rsidP="002A7AD4">
      <w:pPr>
        <w:ind w:firstLine="720"/>
        <w:jc w:val="both"/>
        <w:rPr>
          <w:sz w:val="28"/>
          <w:szCs w:val="28"/>
        </w:rPr>
      </w:pPr>
      <w:r w:rsidRPr="00A31B71">
        <w:rPr>
          <w:sz w:val="28"/>
          <w:szCs w:val="28"/>
          <w:u w:val="single"/>
        </w:rPr>
        <w:t>Единица измерения</w:t>
      </w:r>
      <w:r w:rsidRPr="00A31B71">
        <w:rPr>
          <w:sz w:val="28"/>
          <w:szCs w:val="28"/>
        </w:rPr>
        <w:t xml:space="preserve"> – кв. метров.</w:t>
      </w:r>
    </w:p>
    <w:p w:rsidR="002A7AD4" w:rsidRPr="00A31B71" w:rsidRDefault="002A7AD4" w:rsidP="002A7AD4">
      <w:pPr>
        <w:tabs>
          <w:tab w:val="left" w:pos="1620"/>
        </w:tabs>
        <w:ind w:firstLine="720"/>
        <w:jc w:val="both"/>
        <w:rPr>
          <w:sz w:val="28"/>
          <w:szCs w:val="28"/>
        </w:rPr>
      </w:pPr>
      <w:r w:rsidRPr="00A31B71">
        <w:rPr>
          <w:sz w:val="28"/>
          <w:szCs w:val="28"/>
          <w:u w:val="single"/>
        </w:rPr>
        <w:t>Источник информации:</w:t>
      </w:r>
      <w:r w:rsidRPr="00A31B71">
        <w:rPr>
          <w:sz w:val="28"/>
          <w:szCs w:val="28"/>
        </w:rPr>
        <w:t xml:space="preserve"> Росстат (форма федерального статистического наблюдения № 1-жилфонд).</w:t>
      </w:r>
    </w:p>
    <w:p w:rsidR="002A7AD4" w:rsidRPr="00A31B71" w:rsidRDefault="002A7AD4" w:rsidP="002A7AD4">
      <w:pPr>
        <w:tabs>
          <w:tab w:val="left" w:pos="1620"/>
        </w:tabs>
        <w:ind w:firstLine="720"/>
        <w:jc w:val="both"/>
        <w:rPr>
          <w:sz w:val="28"/>
          <w:szCs w:val="28"/>
        </w:rPr>
      </w:pPr>
      <w:r w:rsidRPr="00A31B71">
        <w:rPr>
          <w:sz w:val="28"/>
          <w:szCs w:val="28"/>
          <w:u w:val="single"/>
        </w:rPr>
        <w:t>Разъяснения по показателю</w:t>
      </w:r>
      <w:r w:rsidRPr="00A31B71">
        <w:rPr>
          <w:sz w:val="28"/>
          <w:szCs w:val="28"/>
        </w:rPr>
        <w:t xml:space="preserve">: определяется как отношение площади всего жилищного фонда на конец года к численности постоянного населения </w:t>
      </w:r>
      <w:r w:rsidRPr="00A31B71">
        <w:rPr>
          <w:sz w:val="28"/>
          <w:szCs w:val="28"/>
        </w:rPr>
        <w:br/>
        <w:t>по состоянию на 1 января года, следующего за отчетным, в городском округе (</w:t>
      </w:r>
      <w:r w:rsidR="00492005" w:rsidRPr="00A31B71">
        <w:rPr>
          <w:bCs/>
          <w:sz w:val="28"/>
          <w:szCs w:val="28"/>
        </w:rPr>
        <w:t xml:space="preserve">муниципальном округе, </w:t>
      </w:r>
      <w:r w:rsidRPr="00A31B71">
        <w:rPr>
          <w:sz w:val="28"/>
          <w:szCs w:val="28"/>
        </w:rPr>
        <w:t>муниципальном районе).</w:t>
      </w:r>
    </w:p>
    <w:p w:rsidR="002A7AD4" w:rsidRPr="00A31B71" w:rsidRDefault="002A7AD4" w:rsidP="002A7AD4">
      <w:pPr>
        <w:tabs>
          <w:tab w:val="left" w:pos="1620"/>
        </w:tabs>
        <w:ind w:firstLine="720"/>
        <w:jc w:val="both"/>
        <w:rPr>
          <w:sz w:val="28"/>
          <w:szCs w:val="28"/>
        </w:rPr>
      </w:pPr>
    </w:p>
    <w:p w:rsidR="002A7AD4" w:rsidRPr="00A31B71" w:rsidRDefault="00FC539A" w:rsidP="002A7AD4">
      <w:pPr>
        <w:tabs>
          <w:tab w:val="left" w:pos="1620"/>
        </w:tabs>
        <w:ind w:firstLine="720"/>
        <w:jc w:val="both"/>
        <w:rPr>
          <w:sz w:val="28"/>
          <w:szCs w:val="28"/>
        </w:rPr>
      </w:pPr>
      <m:oMathPara>
        <m:oMath>
          <m:sSub>
            <m:sSubPr>
              <m:ctrlPr>
                <w:rPr>
                  <w:rFonts w:ascii="Cambria Math" w:hAnsi="Cambria Math"/>
                  <w:sz w:val="28"/>
                  <w:szCs w:val="28"/>
                  <w:u w:color="FF0000"/>
                </w:rPr>
              </m:ctrlPr>
            </m:sSubPr>
            <m:e>
              <m:r>
                <m:rPr>
                  <m:sty m:val="p"/>
                </m:rPr>
                <w:rPr>
                  <w:rFonts w:ascii="Cambria Math" w:hAnsi="Cambria Math"/>
                  <w:sz w:val="28"/>
                  <w:szCs w:val="28"/>
                  <w:u w:color="FF0000"/>
                </w:rPr>
                <m:t>P</m:t>
              </m:r>
            </m:e>
            <m:sub>
              <m:r>
                <m:rPr>
                  <m:sty m:val="p"/>
                </m:rPr>
                <w:rPr>
                  <w:rFonts w:ascii="Cambria Math" w:hAnsi="Cambria Math"/>
                  <w:sz w:val="28"/>
                  <w:szCs w:val="28"/>
                  <w:u w:color="FF0000"/>
                </w:rPr>
                <m:t>j</m:t>
              </m:r>
            </m:sub>
          </m:sSub>
          <m:r>
            <m:rPr>
              <m:sty m:val="p"/>
            </m:rPr>
            <w:rPr>
              <w:rFonts w:ascii="Cambria Math" w:hAnsi="Cambria Math"/>
              <w:sz w:val="28"/>
              <w:szCs w:val="28"/>
              <w:u w:color="FF0000"/>
            </w:rPr>
            <m:t>=</m:t>
          </m:r>
          <m:f>
            <m:fPr>
              <m:ctrlPr>
                <w:rPr>
                  <w:rFonts w:ascii="Cambria Math" w:hAnsi="Cambria Math"/>
                  <w:sz w:val="28"/>
                  <w:szCs w:val="28"/>
                  <w:u w:color="FF0000"/>
                </w:rPr>
              </m:ctrlPr>
            </m:fPr>
            <m:num>
              <m:sSub>
                <m:sSubPr>
                  <m:ctrlPr>
                    <w:rPr>
                      <w:rFonts w:ascii="Cambria Math" w:hAnsi="Cambria Math"/>
                      <w:sz w:val="28"/>
                      <w:szCs w:val="28"/>
                      <w:u w:color="FF0000"/>
                    </w:rPr>
                  </m:ctrlPr>
                </m:sSubPr>
                <m:e>
                  <m:r>
                    <m:rPr>
                      <m:sty m:val="p"/>
                    </m:rPr>
                    <w:rPr>
                      <w:rFonts w:ascii="Cambria Math" w:hAnsi="Cambria Math"/>
                      <w:sz w:val="28"/>
                      <w:szCs w:val="28"/>
                      <w:u w:color="FF0000"/>
                    </w:rPr>
                    <m:t>J</m:t>
                  </m:r>
                </m:e>
                <m:sub>
                  <m:r>
                    <m:rPr>
                      <m:sty m:val="p"/>
                    </m:rPr>
                    <w:rPr>
                      <w:rFonts w:ascii="Cambria Math" w:hAnsi="Cambria Math"/>
                      <w:sz w:val="28"/>
                      <w:szCs w:val="28"/>
                      <w:u w:color="FF0000"/>
                    </w:rPr>
                    <m:t>f</m:t>
                  </m:r>
                </m:sub>
              </m:sSub>
            </m:num>
            <m:den>
              <m:sSub>
                <m:sSubPr>
                  <m:ctrlPr>
                    <w:rPr>
                      <w:rFonts w:ascii="Cambria Math" w:hAnsi="Cambria Math"/>
                      <w:sz w:val="28"/>
                      <w:szCs w:val="28"/>
                      <w:u w:color="FF0000"/>
                    </w:rPr>
                  </m:ctrlPr>
                </m:sSubPr>
                <m:e>
                  <m:r>
                    <m:rPr>
                      <m:sty m:val="p"/>
                    </m:rPr>
                    <w:rPr>
                      <w:rFonts w:ascii="Cambria Math" w:hAnsi="Cambria Math"/>
                      <w:sz w:val="28"/>
                      <w:szCs w:val="28"/>
                      <w:u w:color="FF0000"/>
                    </w:rPr>
                    <m:t>N</m:t>
                  </m:r>
                </m:e>
                <m:sub>
                  <m:r>
                    <m:rPr>
                      <m:sty m:val="p"/>
                    </m:rPr>
                    <w:rPr>
                      <w:rFonts w:ascii="Cambria Math" w:hAnsi="Cambria Math"/>
                      <w:sz w:val="28"/>
                      <w:szCs w:val="28"/>
                      <w:u w:color="FF0000"/>
                    </w:rPr>
                    <m:t>g</m:t>
                  </m:r>
                </m:sub>
              </m:sSub>
            </m:den>
          </m:f>
        </m:oMath>
      </m:oMathPara>
    </w:p>
    <w:p w:rsidR="002A7AD4" w:rsidRPr="00A31B71" w:rsidRDefault="002A7AD4" w:rsidP="002A7AD4">
      <w:pPr>
        <w:tabs>
          <w:tab w:val="left" w:pos="1620"/>
        </w:tabs>
        <w:ind w:firstLine="720"/>
        <w:jc w:val="both"/>
        <w:rPr>
          <w:sz w:val="28"/>
          <w:szCs w:val="28"/>
        </w:rPr>
      </w:pPr>
    </w:p>
    <w:p w:rsidR="002A7AD4" w:rsidRPr="00A31B71" w:rsidRDefault="002A7AD4" w:rsidP="002A7AD4">
      <w:pPr>
        <w:tabs>
          <w:tab w:val="left" w:pos="1620"/>
        </w:tabs>
        <w:ind w:firstLine="720"/>
        <w:jc w:val="both"/>
        <w:rPr>
          <w:sz w:val="28"/>
          <w:szCs w:val="28"/>
        </w:rPr>
      </w:pPr>
      <w:r w:rsidRPr="00A31B71">
        <w:rPr>
          <w:sz w:val="28"/>
          <w:szCs w:val="28"/>
        </w:rPr>
        <w:t>где:</w:t>
      </w:r>
    </w:p>
    <w:p w:rsidR="002A7AD4" w:rsidRPr="00A31B71" w:rsidRDefault="002A7AD4" w:rsidP="002A7AD4">
      <w:pPr>
        <w:tabs>
          <w:tab w:val="left" w:pos="1620"/>
        </w:tabs>
        <w:ind w:firstLine="720"/>
        <w:jc w:val="both"/>
        <w:rPr>
          <w:sz w:val="28"/>
          <w:szCs w:val="28"/>
        </w:rPr>
      </w:pPr>
      <w:proofErr w:type="spellStart"/>
      <w:r w:rsidRPr="00A31B71">
        <w:rPr>
          <w:sz w:val="28"/>
          <w:szCs w:val="28"/>
          <w:lang w:val="en-US"/>
        </w:rPr>
        <w:t>P</w:t>
      </w:r>
      <w:r w:rsidRPr="00A31B71">
        <w:rPr>
          <w:sz w:val="28"/>
          <w:szCs w:val="28"/>
          <w:vertAlign w:val="subscript"/>
          <w:lang w:val="en-US"/>
        </w:rPr>
        <w:t>j</w:t>
      </w:r>
      <w:proofErr w:type="spellEnd"/>
      <w:r w:rsidRPr="00A31B71">
        <w:rPr>
          <w:sz w:val="28"/>
          <w:szCs w:val="28"/>
          <w:vertAlign w:val="subscript"/>
        </w:rPr>
        <w:t xml:space="preserve"> </w:t>
      </w:r>
      <w:r w:rsidRPr="00A31B71">
        <w:rPr>
          <w:sz w:val="28"/>
          <w:szCs w:val="28"/>
        </w:rPr>
        <w:t xml:space="preserve">– общая площадь жилых помещений, приходящаяся в среднем </w:t>
      </w:r>
      <w:r w:rsidRPr="00A31B71">
        <w:rPr>
          <w:sz w:val="28"/>
          <w:szCs w:val="28"/>
        </w:rPr>
        <w:br/>
        <w:t>на одного жителя;</w:t>
      </w:r>
    </w:p>
    <w:p w:rsidR="002A7AD4" w:rsidRPr="00A31B71" w:rsidRDefault="002A7AD4" w:rsidP="002A7AD4">
      <w:pPr>
        <w:tabs>
          <w:tab w:val="left" w:pos="1620"/>
        </w:tabs>
        <w:ind w:firstLine="720"/>
        <w:jc w:val="both"/>
        <w:rPr>
          <w:sz w:val="28"/>
          <w:szCs w:val="28"/>
        </w:rPr>
      </w:pPr>
      <w:proofErr w:type="spellStart"/>
      <w:r w:rsidRPr="00A31B71">
        <w:rPr>
          <w:sz w:val="28"/>
          <w:szCs w:val="28"/>
          <w:lang w:val="en-US"/>
        </w:rPr>
        <w:t>J</w:t>
      </w:r>
      <w:r w:rsidRPr="00A31B71">
        <w:rPr>
          <w:sz w:val="28"/>
          <w:szCs w:val="28"/>
          <w:vertAlign w:val="subscript"/>
          <w:lang w:val="en-US"/>
        </w:rPr>
        <w:t>f</w:t>
      </w:r>
      <w:proofErr w:type="spellEnd"/>
      <w:r w:rsidRPr="00A31B71">
        <w:rPr>
          <w:sz w:val="28"/>
          <w:szCs w:val="28"/>
        </w:rPr>
        <w:t xml:space="preserve"> – площадь всего жилищного фонда на конец года по данным формы № 1-жилфонд (кв.</w:t>
      </w:r>
      <w:r w:rsidR="00935CD8" w:rsidRPr="00A31B71">
        <w:rPr>
          <w:sz w:val="28"/>
          <w:szCs w:val="28"/>
        </w:rPr>
        <w:t> </w:t>
      </w:r>
      <w:r w:rsidRPr="00A31B71">
        <w:rPr>
          <w:sz w:val="28"/>
          <w:szCs w:val="28"/>
        </w:rPr>
        <w:t>метров);</w:t>
      </w:r>
    </w:p>
    <w:p w:rsidR="002A7AD4" w:rsidRPr="00A31B71" w:rsidRDefault="002A7AD4" w:rsidP="002A7AD4">
      <w:pPr>
        <w:tabs>
          <w:tab w:val="left" w:pos="1620"/>
        </w:tabs>
        <w:ind w:firstLine="720"/>
        <w:jc w:val="both"/>
        <w:rPr>
          <w:sz w:val="28"/>
          <w:szCs w:val="28"/>
        </w:rPr>
      </w:pPr>
      <w:r w:rsidRPr="00A31B71">
        <w:rPr>
          <w:sz w:val="28"/>
          <w:szCs w:val="28"/>
          <w:lang w:val="en-US"/>
        </w:rPr>
        <w:t>N</w:t>
      </w:r>
      <w:r w:rsidRPr="00A31B71">
        <w:rPr>
          <w:sz w:val="28"/>
          <w:szCs w:val="28"/>
          <w:vertAlign w:val="subscript"/>
          <w:lang w:val="en-US"/>
        </w:rPr>
        <w:t>g</w:t>
      </w:r>
      <w:r w:rsidRPr="00A31B71">
        <w:rPr>
          <w:sz w:val="28"/>
          <w:szCs w:val="28"/>
        </w:rPr>
        <w:t xml:space="preserve"> – численность постоянного населения городского округа (</w:t>
      </w:r>
      <w:r w:rsidR="00492005" w:rsidRPr="00A31B71">
        <w:rPr>
          <w:bCs/>
          <w:sz w:val="28"/>
          <w:szCs w:val="28"/>
        </w:rPr>
        <w:t>муниципального округа,</w:t>
      </w:r>
      <w:r w:rsidR="00492005" w:rsidRPr="00A31B71">
        <w:rPr>
          <w:b/>
          <w:bCs/>
          <w:sz w:val="28"/>
          <w:szCs w:val="28"/>
        </w:rPr>
        <w:t xml:space="preserve"> </w:t>
      </w:r>
      <w:r w:rsidRPr="00A31B71">
        <w:rPr>
          <w:sz w:val="28"/>
          <w:szCs w:val="28"/>
        </w:rPr>
        <w:t>муниципального района) на 1 января года, следующего за отчетным (человек).</w:t>
      </w:r>
    </w:p>
    <w:p w:rsidR="00AF450A" w:rsidRPr="00A31B71" w:rsidRDefault="00AF450A" w:rsidP="007153BB">
      <w:pPr>
        <w:ind w:firstLine="709"/>
        <w:jc w:val="both"/>
        <w:rPr>
          <w:b/>
          <w:sz w:val="28"/>
          <w:szCs w:val="28"/>
        </w:rPr>
      </w:pPr>
    </w:p>
    <w:p w:rsidR="002A7AD4" w:rsidRPr="00A31B71" w:rsidRDefault="002A7AD4" w:rsidP="002A7AD4">
      <w:pPr>
        <w:tabs>
          <w:tab w:val="left" w:pos="1620"/>
        </w:tabs>
        <w:ind w:firstLine="720"/>
        <w:jc w:val="both"/>
        <w:rPr>
          <w:b/>
          <w:sz w:val="28"/>
          <w:szCs w:val="28"/>
        </w:rPr>
      </w:pPr>
      <w:r w:rsidRPr="00A31B71">
        <w:rPr>
          <w:b/>
          <w:sz w:val="28"/>
          <w:szCs w:val="28"/>
        </w:rPr>
        <w:t xml:space="preserve">24.1. Общая площадь жилых помещений, введенная в действие </w:t>
      </w:r>
      <w:r w:rsidRPr="00A31B71">
        <w:rPr>
          <w:b/>
          <w:sz w:val="28"/>
          <w:szCs w:val="28"/>
        </w:rPr>
        <w:br/>
        <w:t>за один год, приходящаяся в среднем на 1 жителя.</w:t>
      </w:r>
    </w:p>
    <w:p w:rsidR="007153BB" w:rsidRPr="00A31B71" w:rsidRDefault="007153BB" w:rsidP="007153BB">
      <w:pPr>
        <w:ind w:firstLine="720"/>
        <w:jc w:val="both"/>
        <w:rPr>
          <w:sz w:val="28"/>
          <w:szCs w:val="28"/>
        </w:rPr>
      </w:pPr>
      <w:r w:rsidRPr="00A31B71">
        <w:rPr>
          <w:sz w:val="28"/>
          <w:szCs w:val="28"/>
          <w:u w:val="single"/>
        </w:rPr>
        <w:t>Единица измерения</w:t>
      </w:r>
      <w:r w:rsidRPr="00A31B71">
        <w:rPr>
          <w:sz w:val="28"/>
          <w:szCs w:val="28"/>
        </w:rPr>
        <w:t xml:space="preserve"> – кв. метров.</w:t>
      </w:r>
    </w:p>
    <w:p w:rsidR="007153BB" w:rsidRPr="00A31B71" w:rsidRDefault="007153BB" w:rsidP="007153BB">
      <w:pPr>
        <w:tabs>
          <w:tab w:val="left" w:pos="1620"/>
        </w:tabs>
        <w:ind w:firstLine="720"/>
        <w:jc w:val="both"/>
        <w:rPr>
          <w:sz w:val="28"/>
          <w:szCs w:val="28"/>
        </w:rPr>
      </w:pPr>
      <w:r w:rsidRPr="00A31B71">
        <w:rPr>
          <w:sz w:val="28"/>
          <w:szCs w:val="28"/>
          <w:u w:val="single"/>
        </w:rPr>
        <w:t>Источник информации:</w:t>
      </w:r>
      <w:r w:rsidRPr="00A31B71">
        <w:rPr>
          <w:sz w:val="28"/>
          <w:szCs w:val="28"/>
        </w:rPr>
        <w:t xml:space="preserve"> Росстат (формы федерального статистического наблюдения № С-1, № 1-ИЖС).</w:t>
      </w:r>
    </w:p>
    <w:p w:rsidR="007153BB" w:rsidRPr="00A31B71" w:rsidRDefault="007153BB" w:rsidP="007153BB">
      <w:pPr>
        <w:tabs>
          <w:tab w:val="left" w:pos="1620"/>
        </w:tabs>
        <w:ind w:firstLine="720"/>
        <w:jc w:val="both"/>
        <w:rPr>
          <w:sz w:val="28"/>
          <w:szCs w:val="28"/>
        </w:rPr>
      </w:pPr>
      <w:r w:rsidRPr="00A31B71">
        <w:rPr>
          <w:sz w:val="28"/>
          <w:szCs w:val="28"/>
          <w:u w:val="single"/>
        </w:rPr>
        <w:t>Разъяснения по показателю</w:t>
      </w:r>
      <w:r w:rsidRPr="00A31B71">
        <w:rPr>
          <w:sz w:val="28"/>
          <w:szCs w:val="28"/>
        </w:rPr>
        <w:t xml:space="preserve">: определяется как отношение общей площади всех жилых помещений в жилых домах и нежилых зданиях, введенных </w:t>
      </w:r>
      <w:r w:rsidRPr="00A31B71">
        <w:rPr>
          <w:sz w:val="28"/>
          <w:szCs w:val="28"/>
        </w:rPr>
        <w:br/>
        <w:t xml:space="preserve">в установленном порядке в эксплуатацию организациями-застройщиками </w:t>
      </w:r>
      <w:r w:rsidRPr="00A31B71">
        <w:rPr>
          <w:sz w:val="28"/>
          <w:szCs w:val="28"/>
        </w:rPr>
        <w:br/>
        <w:t xml:space="preserve">и построенных населением в отчетном году, к численности постоянного населения по состоянию на 1 января года, следующего за отчетным, </w:t>
      </w:r>
      <w:r w:rsidRPr="00A31B71">
        <w:rPr>
          <w:sz w:val="28"/>
          <w:szCs w:val="28"/>
        </w:rPr>
        <w:br/>
        <w:t>в городском округе (</w:t>
      </w:r>
      <w:r w:rsidR="009B56D5" w:rsidRPr="00A31B71">
        <w:rPr>
          <w:bCs/>
          <w:sz w:val="28"/>
          <w:szCs w:val="28"/>
        </w:rPr>
        <w:t>муниципальном округе,</w:t>
      </w:r>
      <w:r w:rsidR="009B56D5" w:rsidRPr="00A31B71">
        <w:rPr>
          <w:b/>
          <w:bCs/>
          <w:sz w:val="28"/>
          <w:szCs w:val="28"/>
        </w:rPr>
        <w:t xml:space="preserve"> </w:t>
      </w:r>
      <w:r w:rsidRPr="00A31B71">
        <w:rPr>
          <w:sz w:val="28"/>
          <w:szCs w:val="28"/>
        </w:rPr>
        <w:t>муниципальном районе).</w:t>
      </w:r>
    </w:p>
    <w:p w:rsidR="007153BB" w:rsidRPr="00A31B71" w:rsidRDefault="007153BB" w:rsidP="007153BB">
      <w:pPr>
        <w:ind w:firstLine="720"/>
        <w:jc w:val="both"/>
        <w:rPr>
          <w:sz w:val="28"/>
          <w:szCs w:val="28"/>
          <w:u w:color="FF0000"/>
        </w:rPr>
      </w:pPr>
    </w:p>
    <w:p w:rsidR="007153BB" w:rsidRPr="00A31B71" w:rsidRDefault="00FC539A" w:rsidP="007153BB">
      <w:pPr>
        <w:ind w:firstLine="720"/>
        <w:jc w:val="both"/>
        <w:rPr>
          <w:sz w:val="28"/>
          <w:szCs w:val="28"/>
          <w:u w:color="FF0000"/>
        </w:rPr>
      </w:pPr>
      <m:oMathPara>
        <m:oMath>
          <m:sSub>
            <m:sSubPr>
              <m:ctrlPr>
                <w:rPr>
                  <w:rFonts w:ascii="Cambria Math" w:hAnsi="Cambria Math"/>
                  <w:sz w:val="28"/>
                  <w:szCs w:val="28"/>
                  <w:u w:color="FF0000"/>
                </w:rPr>
              </m:ctrlPr>
            </m:sSubPr>
            <m:e>
              <m:r>
                <m:rPr>
                  <m:sty m:val="p"/>
                </m:rPr>
                <w:rPr>
                  <w:rFonts w:ascii="Cambria Math" w:hAnsi="Cambria Math"/>
                  <w:sz w:val="28"/>
                  <w:szCs w:val="28"/>
                  <w:u w:color="FF0000"/>
                </w:rPr>
                <m:t>S</m:t>
              </m:r>
            </m:e>
            <m:sub>
              <m:r>
                <m:rPr>
                  <m:sty m:val="p"/>
                </m:rPr>
                <w:rPr>
                  <w:rFonts w:ascii="Cambria Math" w:hAnsi="Cambria Math"/>
                  <w:sz w:val="28"/>
                  <w:szCs w:val="28"/>
                  <w:u w:color="FF0000"/>
                </w:rPr>
                <m:t>ввод</m:t>
              </m:r>
            </m:sub>
          </m:sSub>
          <m:r>
            <m:rPr>
              <m:sty m:val="p"/>
            </m:rPr>
            <w:rPr>
              <w:rFonts w:ascii="Cambria Math" w:hAnsi="Cambria Math"/>
              <w:sz w:val="28"/>
              <w:szCs w:val="28"/>
              <w:u w:color="FF0000"/>
            </w:rPr>
            <m:t>=</m:t>
          </m:r>
          <m:f>
            <m:fPr>
              <m:ctrlPr>
                <w:rPr>
                  <w:rFonts w:ascii="Cambria Math" w:hAnsi="Cambria Math"/>
                  <w:sz w:val="28"/>
                  <w:szCs w:val="28"/>
                  <w:u w:color="FF0000"/>
                </w:rPr>
              </m:ctrlPr>
            </m:fPr>
            <m:num>
              <m:sSub>
                <m:sSubPr>
                  <m:ctrlPr>
                    <w:rPr>
                      <w:rFonts w:ascii="Cambria Math" w:hAnsi="Cambria Math"/>
                      <w:sz w:val="28"/>
                      <w:szCs w:val="28"/>
                      <w:u w:color="FF0000"/>
                    </w:rPr>
                  </m:ctrlPr>
                </m:sSubPr>
                <m:e>
                  <m:r>
                    <m:rPr>
                      <m:sty m:val="p"/>
                    </m:rPr>
                    <w:rPr>
                      <w:rFonts w:ascii="Cambria Math" w:hAnsi="Cambria Math"/>
                      <w:sz w:val="28"/>
                      <w:szCs w:val="28"/>
                      <w:u w:color="FF0000"/>
                    </w:rPr>
                    <m:t>S</m:t>
                  </m:r>
                </m:e>
                <m:sub>
                  <m:r>
                    <m:rPr>
                      <m:sty m:val="p"/>
                    </m:rPr>
                    <w:rPr>
                      <w:rFonts w:ascii="Cambria Math" w:hAnsi="Cambria Math"/>
                      <w:sz w:val="28"/>
                      <w:szCs w:val="28"/>
                      <w:u w:color="FF0000"/>
                    </w:rPr>
                    <m:t>з</m:t>
                  </m:r>
                </m:sub>
              </m:sSub>
              <m:r>
                <m:rPr>
                  <m:sty m:val="p"/>
                </m:rPr>
                <w:rPr>
                  <w:rFonts w:ascii="Cambria Math" w:hAnsi="Cambria Math"/>
                  <w:sz w:val="28"/>
                  <w:szCs w:val="28"/>
                  <w:u w:color="FF0000"/>
                </w:rPr>
                <m:t>+</m:t>
              </m:r>
              <m:sSub>
                <m:sSubPr>
                  <m:ctrlPr>
                    <w:rPr>
                      <w:rFonts w:ascii="Cambria Math" w:hAnsi="Cambria Math"/>
                      <w:sz w:val="28"/>
                      <w:szCs w:val="28"/>
                      <w:u w:color="FF0000"/>
                    </w:rPr>
                  </m:ctrlPr>
                </m:sSubPr>
                <m:e>
                  <m:r>
                    <m:rPr>
                      <m:sty m:val="p"/>
                    </m:rPr>
                    <w:rPr>
                      <w:rFonts w:ascii="Cambria Math" w:hAnsi="Cambria Math"/>
                      <w:sz w:val="28"/>
                      <w:szCs w:val="28"/>
                      <w:u w:color="FF0000"/>
                    </w:rPr>
                    <m:t>S</m:t>
                  </m:r>
                </m:e>
                <m:sub>
                  <m:r>
                    <m:rPr>
                      <m:sty m:val="p"/>
                    </m:rPr>
                    <w:rPr>
                      <w:rFonts w:ascii="Cambria Math" w:hAnsi="Cambria Math"/>
                      <w:sz w:val="28"/>
                      <w:szCs w:val="28"/>
                      <w:u w:color="FF0000"/>
                    </w:rPr>
                    <m:t>н</m:t>
                  </m:r>
                </m:sub>
              </m:sSub>
            </m:num>
            <m:den>
              <m:sSub>
                <m:sSubPr>
                  <m:ctrlPr>
                    <w:rPr>
                      <w:rFonts w:ascii="Cambria Math" w:hAnsi="Cambria Math"/>
                      <w:sz w:val="28"/>
                      <w:szCs w:val="28"/>
                      <w:u w:color="FF0000"/>
                    </w:rPr>
                  </m:ctrlPr>
                </m:sSubPr>
                <m:e>
                  <m:r>
                    <m:rPr>
                      <m:sty m:val="p"/>
                    </m:rPr>
                    <w:rPr>
                      <w:rFonts w:ascii="Cambria Math" w:hAnsi="Cambria Math"/>
                      <w:sz w:val="28"/>
                      <w:szCs w:val="28"/>
                      <w:u w:color="FF0000"/>
                    </w:rPr>
                    <m:t>Ч</m:t>
                  </m:r>
                </m:e>
                <m:sub>
                  <m:r>
                    <m:rPr>
                      <m:sty m:val="p"/>
                    </m:rPr>
                    <w:rPr>
                      <w:rFonts w:ascii="Cambria Math" w:hAnsi="Cambria Math"/>
                      <w:sz w:val="28"/>
                      <w:szCs w:val="28"/>
                      <w:u w:color="FF0000"/>
                    </w:rPr>
                    <m:t>сг</m:t>
                  </m:r>
                </m:sub>
              </m:sSub>
            </m:den>
          </m:f>
        </m:oMath>
      </m:oMathPara>
    </w:p>
    <w:p w:rsidR="007153BB" w:rsidRPr="00A31B71" w:rsidRDefault="007153BB" w:rsidP="007153BB">
      <w:pPr>
        <w:ind w:firstLine="720"/>
        <w:jc w:val="both"/>
        <w:rPr>
          <w:sz w:val="28"/>
          <w:szCs w:val="28"/>
          <w:u w:color="FF0000"/>
        </w:rPr>
      </w:pPr>
    </w:p>
    <w:p w:rsidR="007153BB" w:rsidRPr="00A31B71" w:rsidRDefault="007153BB" w:rsidP="007153BB">
      <w:pPr>
        <w:ind w:firstLine="720"/>
        <w:jc w:val="both"/>
        <w:rPr>
          <w:sz w:val="28"/>
          <w:szCs w:val="28"/>
          <w:u w:color="FF0000"/>
        </w:rPr>
      </w:pPr>
      <w:r w:rsidRPr="00A31B71">
        <w:rPr>
          <w:sz w:val="28"/>
          <w:szCs w:val="28"/>
          <w:u w:color="FF0000"/>
        </w:rPr>
        <w:t>где:</w:t>
      </w:r>
    </w:p>
    <w:p w:rsidR="007153BB" w:rsidRPr="00A31B71" w:rsidRDefault="007153BB" w:rsidP="007153BB">
      <w:pPr>
        <w:ind w:firstLine="720"/>
        <w:jc w:val="both"/>
        <w:rPr>
          <w:sz w:val="28"/>
          <w:szCs w:val="28"/>
          <w:u w:color="FF0000"/>
        </w:rPr>
      </w:pPr>
      <w:r w:rsidRPr="00A31B71">
        <w:rPr>
          <w:sz w:val="28"/>
          <w:szCs w:val="28"/>
          <w:u w:color="FF0000"/>
          <w:lang w:val="en-US"/>
        </w:rPr>
        <w:t>S</w:t>
      </w:r>
      <w:r w:rsidRPr="00A31B71">
        <w:rPr>
          <w:sz w:val="28"/>
          <w:szCs w:val="28"/>
          <w:u w:color="FF0000"/>
          <w:vertAlign w:val="subscript"/>
        </w:rPr>
        <w:t>ввод</w:t>
      </w:r>
      <w:r w:rsidRPr="00A31B71">
        <w:rPr>
          <w:sz w:val="28"/>
          <w:szCs w:val="28"/>
          <w:u w:color="FF0000"/>
        </w:rPr>
        <w:t xml:space="preserve"> – общая площадь жилых помещений, введенная в действие за один год;</w:t>
      </w:r>
    </w:p>
    <w:p w:rsidR="007153BB" w:rsidRPr="00A31B71" w:rsidRDefault="007153BB" w:rsidP="007153BB">
      <w:pPr>
        <w:ind w:firstLine="720"/>
        <w:jc w:val="both"/>
        <w:rPr>
          <w:sz w:val="28"/>
          <w:szCs w:val="28"/>
          <w:u w:color="FF0000"/>
        </w:rPr>
      </w:pPr>
      <w:r w:rsidRPr="00A31B71">
        <w:rPr>
          <w:sz w:val="28"/>
          <w:szCs w:val="28"/>
          <w:u w:color="FF0000"/>
          <w:lang w:val="en-US"/>
        </w:rPr>
        <w:t>S</w:t>
      </w:r>
      <w:r w:rsidRPr="00A31B71">
        <w:rPr>
          <w:sz w:val="28"/>
          <w:szCs w:val="28"/>
          <w:u w:color="FF0000"/>
          <w:vertAlign w:val="subscript"/>
        </w:rPr>
        <w:t>з</w:t>
      </w:r>
      <w:r w:rsidRPr="00A31B71">
        <w:rPr>
          <w:sz w:val="28"/>
          <w:szCs w:val="28"/>
          <w:u w:color="FF0000"/>
        </w:rPr>
        <w:t xml:space="preserve"> – общая площадь жилых помещений в жилых и нежилых зданиях, введенных в действие за год организациями-застройщиками по данным формы № С-1 (кв.</w:t>
      </w:r>
      <w:r w:rsidR="002A7AD4" w:rsidRPr="00A31B71">
        <w:rPr>
          <w:sz w:val="28"/>
          <w:szCs w:val="28"/>
          <w:u w:color="FF0000"/>
        </w:rPr>
        <w:t xml:space="preserve"> </w:t>
      </w:r>
      <w:r w:rsidRPr="00A31B71">
        <w:rPr>
          <w:sz w:val="28"/>
          <w:szCs w:val="28"/>
          <w:u w:color="FF0000"/>
        </w:rPr>
        <w:t>метров);</w:t>
      </w:r>
    </w:p>
    <w:p w:rsidR="007153BB" w:rsidRPr="00A31B71" w:rsidRDefault="007153BB" w:rsidP="007153BB">
      <w:pPr>
        <w:ind w:firstLine="720"/>
        <w:jc w:val="both"/>
        <w:rPr>
          <w:sz w:val="28"/>
          <w:szCs w:val="28"/>
          <w:u w:color="FF0000"/>
        </w:rPr>
      </w:pPr>
      <w:r w:rsidRPr="00A31B71">
        <w:rPr>
          <w:sz w:val="28"/>
          <w:szCs w:val="28"/>
          <w:u w:color="FF0000"/>
          <w:lang w:val="en-US"/>
        </w:rPr>
        <w:t>S</w:t>
      </w:r>
      <w:r w:rsidRPr="00A31B71">
        <w:rPr>
          <w:sz w:val="28"/>
          <w:szCs w:val="28"/>
          <w:u w:color="FF0000"/>
          <w:vertAlign w:val="subscript"/>
        </w:rPr>
        <w:t>н</w:t>
      </w:r>
      <w:r w:rsidRPr="00A31B71">
        <w:rPr>
          <w:sz w:val="28"/>
          <w:szCs w:val="28"/>
          <w:u w:color="FF0000"/>
        </w:rPr>
        <w:t xml:space="preserve"> – общая площадь жилых помещений в жилых домах, построенных населением за год по данным формы №1-ИЖС (кв.</w:t>
      </w:r>
      <w:r w:rsidR="002A7AD4" w:rsidRPr="00A31B71">
        <w:rPr>
          <w:sz w:val="28"/>
          <w:szCs w:val="28"/>
          <w:u w:color="FF0000"/>
        </w:rPr>
        <w:t xml:space="preserve"> </w:t>
      </w:r>
      <w:r w:rsidRPr="00A31B71">
        <w:rPr>
          <w:sz w:val="28"/>
          <w:szCs w:val="28"/>
          <w:u w:color="FF0000"/>
        </w:rPr>
        <w:t>метров);</w:t>
      </w:r>
    </w:p>
    <w:p w:rsidR="007153BB" w:rsidRPr="00A31B71" w:rsidRDefault="007153BB" w:rsidP="007153BB">
      <w:pPr>
        <w:ind w:firstLine="720"/>
        <w:jc w:val="both"/>
        <w:rPr>
          <w:sz w:val="28"/>
          <w:szCs w:val="28"/>
          <w:u w:color="FF0000"/>
        </w:rPr>
      </w:pPr>
      <w:proofErr w:type="spellStart"/>
      <w:r w:rsidRPr="00A31B71">
        <w:rPr>
          <w:sz w:val="28"/>
          <w:szCs w:val="28"/>
          <w:u w:color="FF0000"/>
        </w:rPr>
        <w:t>Ч</w:t>
      </w:r>
      <w:r w:rsidRPr="00A31B71">
        <w:rPr>
          <w:sz w:val="28"/>
          <w:szCs w:val="28"/>
          <w:u w:color="FF0000"/>
          <w:vertAlign w:val="subscript"/>
        </w:rPr>
        <w:t>сг</w:t>
      </w:r>
      <w:proofErr w:type="spellEnd"/>
      <w:r w:rsidRPr="00A31B71">
        <w:rPr>
          <w:sz w:val="28"/>
          <w:szCs w:val="28"/>
          <w:u w:color="FF0000"/>
        </w:rPr>
        <w:t xml:space="preserve"> – </w:t>
      </w:r>
      <w:r w:rsidRPr="00A31B71">
        <w:rPr>
          <w:sz w:val="28"/>
          <w:szCs w:val="28"/>
        </w:rPr>
        <w:t>численность постоянного населения городского округа (</w:t>
      </w:r>
      <w:r w:rsidR="009B56D5" w:rsidRPr="00A31B71">
        <w:rPr>
          <w:bCs/>
          <w:sz w:val="28"/>
          <w:szCs w:val="28"/>
        </w:rPr>
        <w:t>муниципального округа,</w:t>
      </w:r>
      <w:r w:rsidR="009B56D5" w:rsidRPr="00A31B71">
        <w:rPr>
          <w:b/>
          <w:bCs/>
          <w:sz w:val="28"/>
          <w:szCs w:val="28"/>
        </w:rPr>
        <w:t xml:space="preserve"> </w:t>
      </w:r>
      <w:r w:rsidRPr="00A31B71">
        <w:rPr>
          <w:sz w:val="28"/>
          <w:szCs w:val="28"/>
        </w:rPr>
        <w:t>муниципального района) на 1 января года, следующего за отчетным</w:t>
      </w:r>
      <w:r w:rsidRPr="00A31B71">
        <w:rPr>
          <w:sz w:val="28"/>
          <w:szCs w:val="28"/>
          <w:u w:color="FF0000"/>
        </w:rPr>
        <w:t xml:space="preserve"> (человек).</w:t>
      </w:r>
    </w:p>
    <w:p w:rsidR="007153BB" w:rsidRPr="00A31B71" w:rsidRDefault="007153BB" w:rsidP="007153BB">
      <w:pPr>
        <w:ind w:firstLine="720"/>
        <w:jc w:val="both"/>
        <w:rPr>
          <w:sz w:val="28"/>
          <w:szCs w:val="28"/>
        </w:rPr>
      </w:pPr>
      <w:r w:rsidRPr="00A31B71">
        <w:rPr>
          <w:sz w:val="28"/>
          <w:szCs w:val="28"/>
        </w:rPr>
        <w:t xml:space="preserve">Общая площадь жилых помещений, введенных в действие за год, определяется как сумма площадей всех частей жилых помещений, включая площадь помещений вспомогательного использования, предназначенных для удовлетворения гражданами бытовых и иных нужд, связанных </w:t>
      </w:r>
      <w:r w:rsidRPr="00A31B71">
        <w:rPr>
          <w:sz w:val="28"/>
          <w:szCs w:val="28"/>
        </w:rPr>
        <w:br/>
        <w:t xml:space="preserve">с их проживанием в жилом помещении, площадей лоджий, балконов, веранд, террас, подсчитываемых с соответствующими понижающими коэффициентами, </w:t>
      </w:r>
      <w:r w:rsidRPr="00A31B71">
        <w:rPr>
          <w:sz w:val="28"/>
          <w:szCs w:val="28"/>
        </w:rPr>
        <w:lastRenderedPageBreak/>
        <w:t>а также жилых и вспомогательных помещений в индивидуальных жилых домах.</w:t>
      </w:r>
    </w:p>
    <w:p w:rsidR="007153BB" w:rsidRPr="00A31B71" w:rsidRDefault="007153BB" w:rsidP="007153BB">
      <w:pPr>
        <w:ind w:firstLine="709"/>
        <w:jc w:val="both"/>
        <w:rPr>
          <w:sz w:val="28"/>
          <w:szCs w:val="28"/>
        </w:rPr>
      </w:pPr>
    </w:p>
    <w:p w:rsidR="002A7AD4" w:rsidRPr="00A31B71" w:rsidRDefault="002A7AD4" w:rsidP="002A7AD4">
      <w:pPr>
        <w:tabs>
          <w:tab w:val="num" w:pos="1440"/>
        </w:tabs>
        <w:ind w:firstLine="709"/>
        <w:jc w:val="both"/>
        <w:rPr>
          <w:b/>
          <w:sz w:val="28"/>
          <w:szCs w:val="28"/>
        </w:rPr>
      </w:pPr>
      <w:r w:rsidRPr="00A31B71">
        <w:rPr>
          <w:b/>
          <w:bCs/>
          <w:sz w:val="28"/>
          <w:szCs w:val="28"/>
        </w:rPr>
        <w:t>25. </w:t>
      </w:r>
      <w:r w:rsidRPr="00A31B71">
        <w:rPr>
          <w:b/>
          <w:sz w:val="28"/>
          <w:szCs w:val="28"/>
        </w:rPr>
        <w:t xml:space="preserve">Площадь земельных участков, предоставленных для строительства, в расчете на 10 тыс. человек населения – всего, </w:t>
      </w:r>
    </w:p>
    <w:p w:rsidR="002A7AD4" w:rsidRPr="00A31B71" w:rsidRDefault="002A7AD4" w:rsidP="002A7AD4">
      <w:pPr>
        <w:tabs>
          <w:tab w:val="num" w:pos="1440"/>
        </w:tabs>
        <w:ind w:firstLine="709"/>
        <w:jc w:val="both"/>
        <w:rPr>
          <w:bCs/>
          <w:sz w:val="28"/>
          <w:szCs w:val="28"/>
        </w:rPr>
      </w:pPr>
      <w:r w:rsidRPr="00A31B71">
        <w:rPr>
          <w:b/>
          <w:bCs/>
          <w:sz w:val="28"/>
          <w:szCs w:val="28"/>
        </w:rPr>
        <w:t>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w:t>
      </w:r>
    </w:p>
    <w:p w:rsidR="002A7AD4" w:rsidRPr="00A31B71" w:rsidRDefault="002A7AD4" w:rsidP="002A7AD4">
      <w:pPr>
        <w:ind w:firstLine="720"/>
        <w:jc w:val="both"/>
        <w:rPr>
          <w:sz w:val="28"/>
          <w:szCs w:val="28"/>
        </w:rPr>
      </w:pPr>
      <w:r w:rsidRPr="00A31B71">
        <w:rPr>
          <w:sz w:val="28"/>
          <w:szCs w:val="28"/>
          <w:u w:val="single"/>
        </w:rPr>
        <w:t>Единица измерения</w:t>
      </w:r>
      <w:r w:rsidRPr="00A31B71">
        <w:rPr>
          <w:sz w:val="28"/>
          <w:szCs w:val="28"/>
        </w:rPr>
        <w:t xml:space="preserve"> – га на 10 тыс. человек населения.</w:t>
      </w:r>
    </w:p>
    <w:p w:rsidR="002A7AD4" w:rsidRPr="00A31B71" w:rsidRDefault="002A7AD4" w:rsidP="002A7AD4">
      <w:pPr>
        <w:pStyle w:val="ad"/>
        <w:ind w:firstLine="720"/>
        <w:jc w:val="both"/>
        <w:rPr>
          <w:sz w:val="28"/>
          <w:szCs w:val="28"/>
        </w:rPr>
      </w:pPr>
      <w:r w:rsidRPr="00A31B71">
        <w:rPr>
          <w:sz w:val="28"/>
          <w:szCs w:val="28"/>
          <w:u w:val="single"/>
        </w:rPr>
        <w:t>Источник информации:</w:t>
      </w:r>
      <w:r w:rsidRPr="00A31B71">
        <w:rPr>
          <w:sz w:val="28"/>
          <w:szCs w:val="28"/>
        </w:rPr>
        <w:t xml:space="preserve"> органы местного самоуправления</w:t>
      </w:r>
      <w:r w:rsidRPr="00A31B71">
        <w:rPr>
          <w:rStyle w:val="af"/>
          <w:sz w:val="28"/>
          <w:szCs w:val="28"/>
        </w:rPr>
        <w:footnoteReference w:id="4"/>
      </w:r>
      <w:r w:rsidRPr="00A31B71">
        <w:rPr>
          <w:sz w:val="28"/>
          <w:szCs w:val="28"/>
        </w:rPr>
        <w:t>.</w:t>
      </w:r>
    </w:p>
    <w:p w:rsidR="002A7AD4" w:rsidRPr="00A31B71" w:rsidRDefault="002A7AD4" w:rsidP="002A7AD4">
      <w:pPr>
        <w:ind w:firstLine="720"/>
        <w:jc w:val="both"/>
        <w:rPr>
          <w:sz w:val="28"/>
          <w:szCs w:val="28"/>
        </w:rPr>
      </w:pPr>
      <w:r w:rsidRPr="00A31B71">
        <w:rPr>
          <w:sz w:val="28"/>
          <w:szCs w:val="28"/>
          <w:u w:val="single"/>
        </w:rPr>
        <w:t>Разъяснения по показателю</w:t>
      </w:r>
      <w:r w:rsidRPr="00A31B71">
        <w:rPr>
          <w:sz w:val="28"/>
          <w:szCs w:val="28"/>
        </w:rPr>
        <w:t xml:space="preserve">: под земельными участками, предоставленными для строительства, понимаются сформированные земельные участки, предоставленные под строительство в соответствии с действующим земельным и градостроительным законодательством. </w:t>
      </w:r>
    </w:p>
    <w:p w:rsidR="002A7AD4" w:rsidRPr="00A31B71" w:rsidRDefault="002A7AD4" w:rsidP="002A7AD4">
      <w:pPr>
        <w:ind w:firstLine="720"/>
        <w:jc w:val="both"/>
        <w:rPr>
          <w:sz w:val="28"/>
          <w:szCs w:val="28"/>
        </w:rPr>
      </w:pPr>
      <w:r w:rsidRPr="00A31B71">
        <w:rPr>
          <w:sz w:val="28"/>
          <w:szCs w:val="28"/>
        </w:rPr>
        <w:t xml:space="preserve">Информация указывается раздельно по всей площади земельных участков, предоставленных для строительства, а также по площади земельных участков, представленных для жилищного строительства, </w:t>
      </w:r>
      <w:r w:rsidRPr="00A31B71">
        <w:rPr>
          <w:bCs/>
          <w:sz w:val="28"/>
          <w:szCs w:val="28"/>
        </w:rPr>
        <w:t xml:space="preserve">индивидуального строительства </w:t>
      </w:r>
      <w:r w:rsidRPr="00A31B71">
        <w:rPr>
          <w:sz w:val="28"/>
          <w:szCs w:val="28"/>
        </w:rPr>
        <w:t>и площади земельных участков, предоставленных для комплексного освоения в целях жилищного строительства.</w:t>
      </w:r>
    </w:p>
    <w:p w:rsidR="002A7AD4" w:rsidRPr="00A31B71" w:rsidRDefault="002A7AD4" w:rsidP="007153BB">
      <w:pPr>
        <w:ind w:firstLine="709"/>
        <w:jc w:val="both"/>
        <w:rPr>
          <w:sz w:val="28"/>
          <w:szCs w:val="28"/>
        </w:rPr>
      </w:pPr>
    </w:p>
    <w:p w:rsidR="00CD0625" w:rsidRPr="00A31B71" w:rsidRDefault="0066032C" w:rsidP="005E3256">
      <w:pPr>
        <w:tabs>
          <w:tab w:val="num" w:pos="1440"/>
        </w:tabs>
        <w:ind w:firstLine="709"/>
        <w:jc w:val="both"/>
        <w:rPr>
          <w:b/>
          <w:sz w:val="28"/>
          <w:szCs w:val="28"/>
        </w:rPr>
      </w:pPr>
      <w:r w:rsidRPr="00A31B71">
        <w:rPr>
          <w:b/>
          <w:bCs/>
          <w:sz w:val="28"/>
          <w:szCs w:val="28"/>
        </w:rPr>
        <w:t>26.</w:t>
      </w:r>
      <w:r w:rsidR="00CD0625" w:rsidRPr="00A31B71">
        <w:rPr>
          <w:b/>
          <w:bCs/>
          <w:sz w:val="28"/>
          <w:szCs w:val="28"/>
        </w:rPr>
        <w:t> </w:t>
      </w:r>
      <w:r w:rsidR="00CD0625" w:rsidRPr="00A31B71">
        <w:rPr>
          <w:b/>
          <w:sz w:val="28"/>
          <w:szCs w:val="28"/>
        </w:rPr>
        <w:t xml:space="preserve">Площадь земельных участков, предоставленных для строительства, в отношении которых с даты принятия решения </w:t>
      </w:r>
      <w:r w:rsidR="000C426F" w:rsidRPr="00A31B71">
        <w:rPr>
          <w:b/>
          <w:sz w:val="28"/>
          <w:szCs w:val="28"/>
        </w:rPr>
        <w:br/>
      </w:r>
      <w:r w:rsidR="00CD0625" w:rsidRPr="00A31B71">
        <w:rPr>
          <w:b/>
          <w:sz w:val="28"/>
          <w:szCs w:val="28"/>
        </w:rPr>
        <w:t xml:space="preserve">о предоставлении земельного участка или подписания протокола </w:t>
      </w:r>
      <w:r w:rsidR="000C426F" w:rsidRPr="00A31B71">
        <w:rPr>
          <w:b/>
          <w:sz w:val="28"/>
          <w:szCs w:val="28"/>
        </w:rPr>
        <w:br/>
      </w:r>
      <w:r w:rsidR="00CD0625" w:rsidRPr="00A31B71">
        <w:rPr>
          <w:b/>
          <w:sz w:val="28"/>
          <w:szCs w:val="28"/>
        </w:rPr>
        <w:t>о результатах торгов (конкурсов, аукционов) не было получено разрешение на ввод в эксплуатацию:</w:t>
      </w:r>
    </w:p>
    <w:p w:rsidR="00CD0625" w:rsidRPr="00A31B71" w:rsidRDefault="00CD0625" w:rsidP="005E3256">
      <w:pPr>
        <w:tabs>
          <w:tab w:val="num" w:pos="1440"/>
        </w:tabs>
        <w:ind w:firstLine="709"/>
        <w:jc w:val="both"/>
        <w:rPr>
          <w:b/>
          <w:sz w:val="28"/>
          <w:szCs w:val="28"/>
        </w:rPr>
      </w:pPr>
      <w:r w:rsidRPr="00A31B71">
        <w:rPr>
          <w:b/>
          <w:sz w:val="28"/>
          <w:szCs w:val="28"/>
        </w:rPr>
        <w:t>объектов жилищного строительства - в течение 3 лет</w:t>
      </w:r>
    </w:p>
    <w:p w:rsidR="00CD0625" w:rsidRPr="00A31B71" w:rsidRDefault="00CD0625" w:rsidP="005E3256">
      <w:pPr>
        <w:tabs>
          <w:tab w:val="num" w:pos="1440"/>
        </w:tabs>
        <w:ind w:firstLine="709"/>
        <w:jc w:val="both"/>
        <w:rPr>
          <w:b/>
          <w:sz w:val="28"/>
          <w:szCs w:val="28"/>
        </w:rPr>
      </w:pPr>
      <w:r w:rsidRPr="00A31B71">
        <w:rPr>
          <w:b/>
          <w:sz w:val="28"/>
          <w:szCs w:val="28"/>
        </w:rPr>
        <w:t>иных объектов капитального строительства - в течение 5 лет</w:t>
      </w:r>
      <w:r w:rsidR="00132D19" w:rsidRPr="00A31B71">
        <w:rPr>
          <w:b/>
          <w:sz w:val="28"/>
          <w:szCs w:val="28"/>
        </w:rPr>
        <w:t>.</w:t>
      </w:r>
    </w:p>
    <w:p w:rsidR="00CD50D3" w:rsidRPr="00A31B71" w:rsidRDefault="00CD50D3" w:rsidP="005E3256">
      <w:pPr>
        <w:ind w:firstLine="720"/>
        <w:jc w:val="both"/>
        <w:rPr>
          <w:sz w:val="28"/>
          <w:szCs w:val="28"/>
        </w:rPr>
      </w:pPr>
      <w:r w:rsidRPr="00A31B71">
        <w:rPr>
          <w:sz w:val="28"/>
          <w:szCs w:val="28"/>
          <w:u w:val="single"/>
        </w:rPr>
        <w:t>Единица измерения</w:t>
      </w:r>
      <w:r w:rsidRPr="00A31B71">
        <w:rPr>
          <w:sz w:val="28"/>
          <w:szCs w:val="28"/>
        </w:rPr>
        <w:t xml:space="preserve"> – кв.</w:t>
      </w:r>
      <w:r w:rsidR="002A7AD4" w:rsidRPr="00A31B71">
        <w:rPr>
          <w:sz w:val="28"/>
          <w:szCs w:val="28"/>
        </w:rPr>
        <w:t xml:space="preserve"> </w:t>
      </w:r>
      <w:r w:rsidRPr="00A31B71">
        <w:rPr>
          <w:sz w:val="28"/>
          <w:szCs w:val="28"/>
        </w:rPr>
        <w:t>метров.</w:t>
      </w:r>
    </w:p>
    <w:p w:rsidR="00CD50D3" w:rsidRPr="00A31B71" w:rsidRDefault="00CD50D3" w:rsidP="005E3256">
      <w:pPr>
        <w:pStyle w:val="ad"/>
        <w:ind w:firstLine="720"/>
        <w:jc w:val="both"/>
        <w:rPr>
          <w:sz w:val="28"/>
          <w:szCs w:val="28"/>
        </w:rPr>
      </w:pPr>
      <w:r w:rsidRPr="00A31B71">
        <w:rPr>
          <w:sz w:val="28"/>
          <w:szCs w:val="28"/>
          <w:u w:val="single"/>
        </w:rPr>
        <w:t>Источник информации:</w:t>
      </w:r>
      <w:r w:rsidRPr="00A31B71">
        <w:rPr>
          <w:sz w:val="28"/>
          <w:szCs w:val="28"/>
        </w:rPr>
        <w:t xml:space="preserve"> органы местного самоуправления</w:t>
      </w:r>
      <w:r w:rsidRPr="00A31B71">
        <w:rPr>
          <w:rStyle w:val="af"/>
          <w:sz w:val="28"/>
          <w:szCs w:val="28"/>
        </w:rPr>
        <w:footnoteReference w:id="5"/>
      </w:r>
      <w:r w:rsidRPr="00A31B71">
        <w:rPr>
          <w:sz w:val="28"/>
          <w:szCs w:val="28"/>
        </w:rPr>
        <w:t>.</w:t>
      </w:r>
    </w:p>
    <w:p w:rsidR="00CD50D3" w:rsidRPr="00A31B71" w:rsidRDefault="00CD50D3" w:rsidP="005E3256">
      <w:pPr>
        <w:ind w:firstLine="720"/>
        <w:jc w:val="both"/>
        <w:rPr>
          <w:sz w:val="28"/>
          <w:szCs w:val="28"/>
        </w:rPr>
      </w:pPr>
      <w:r w:rsidRPr="00A31B71">
        <w:rPr>
          <w:sz w:val="28"/>
          <w:szCs w:val="28"/>
          <w:u w:val="single"/>
        </w:rPr>
        <w:t>Разъяснения по показателю:</w:t>
      </w:r>
      <w:r w:rsidRPr="00A31B71">
        <w:rPr>
          <w:sz w:val="28"/>
          <w:szCs w:val="28"/>
        </w:rPr>
        <w:t xml:space="preserve"> показатель рассчитывается по земельным участкам, решение о предоставлении которых или подписание протокола </w:t>
      </w:r>
      <w:r w:rsidR="000C426F" w:rsidRPr="00A31B71">
        <w:rPr>
          <w:sz w:val="28"/>
          <w:szCs w:val="28"/>
        </w:rPr>
        <w:br/>
      </w:r>
      <w:r w:rsidRPr="00A31B71">
        <w:rPr>
          <w:sz w:val="28"/>
          <w:szCs w:val="28"/>
        </w:rPr>
        <w:t xml:space="preserve">о результатах торгов было принято начиная с 1 января 2005 года. При этом учитываются земельные участки, по которым выдано разрешение </w:t>
      </w:r>
      <w:r w:rsidR="000C426F" w:rsidRPr="00A31B71">
        <w:rPr>
          <w:sz w:val="28"/>
          <w:szCs w:val="28"/>
        </w:rPr>
        <w:br/>
      </w:r>
      <w:r w:rsidRPr="00A31B71">
        <w:rPr>
          <w:sz w:val="28"/>
          <w:szCs w:val="28"/>
        </w:rPr>
        <w:t xml:space="preserve">на строительство, и срок введения объекта по которому истек (по состоянию </w:t>
      </w:r>
      <w:r w:rsidR="000C426F" w:rsidRPr="00A31B71">
        <w:rPr>
          <w:sz w:val="28"/>
          <w:szCs w:val="28"/>
        </w:rPr>
        <w:br/>
      </w:r>
      <w:r w:rsidRPr="00A31B71">
        <w:rPr>
          <w:sz w:val="28"/>
          <w:szCs w:val="28"/>
        </w:rPr>
        <w:t>на 31 декабря отчетного года).</w:t>
      </w:r>
    </w:p>
    <w:p w:rsidR="00CD50D3" w:rsidRPr="00A31B71" w:rsidRDefault="00CD50D3" w:rsidP="005E3256">
      <w:pPr>
        <w:ind w:firstLine="720"/>
        <w:jc w:val="both"/>
        <w:rPr>
          <w:b/>
          <w:sz w:val="28"/>
          <w:szCs w:val="28"/>
        </w:rPr>
      </w:pPr>
      <w:r w:rsidRPr="00A31B71">
        <w:rPr>
          <w:sz w:val="28"/>
          <w:szCs w:val="28"/>
        </w:rPr>
        <w:t>В отношении объектов жилищного строительства учитываются только данные по строительству многоквар</w:t>
      </w:r>
      <w:r w:rsidR="00075DF7" w:rsidRPr="00A31B71">
        <w:rPr>
          <w:sz w:val="28"/>
          <w:szCs w:val="28"/>
        </w:rPr>
        <w:t>тирных жилых домов.</w:t>
      </w:r>
    </w:p>
    <w:p w:rsidR="00CD50D3" w:rsidRPr="00A31B71" w:rsidRDefault="00CD50D3" w:rsidP="005E3256">
      <w:pPr>
        <w:pStyle w:val="21"/>
        <w:rPr>
          <w:b w:val="0"/>
          <w:sz w:val="28"/>
          <w:szCs w:val="28"/>
        </w:rPr>
      </w:pPr>
    </w:p>
    <w:p w:rsidR="0066032C" w:rsidRPr="00A31B71" w:rsidRDefault="0066032C" w:rsidP="005E3256">
      <w:pPr>
        <w:ind w:firstLine="720"/>
        <w:jc w:val="center"/>
        <w:rPr>
          <w:b/>
          <w:sz w:val="28"/>
          <w:szCs w:val="28"/>
        </w:rPr>
      </w:pPr>
      <w:r w:rsidRPr="00A31B71">
        <w:rPr>
          <w:b/>
          <w:sz w:val="28"/>
          <w:szCs w:val="28"/>
          <w:lang w:val="en-US"/>
        </w:rPr>
        <w:t>VII</w:t>
      </w:r>
      <w:r w:rsidRPr="00A31B71">
        <w:rPr>
          <w:b/>
          <w:sz w:val="28"/>
          <w:szCs w:val="28"/>
        </w:rPr>
        <w:t>. Жилищно-коммунальное хозяйство</w:t>
      </w:r>
    </w:p>
    <w:p w:rsidR="009D2128" w:rsidRPr="00A31B71" w:rsidRDefault="009D2128" w:rsidP="005E3256">
      <w:pPr>
        <w:ind w:firstLine="720"/>
        <w:jc w:val="center"/>
        <w:rPr>
          <w:b/>
          <w:bCs/>
          <w:sz w:val="28"/>
          <w:szCs w:val="28"/>
        </w:rPr>
      </w:pPr>
    </w:p>
    <w:p w:rsidR="00AC1839" w:rsidRPr="00A31B71" w:rsidRDefault="00AC1839" w:rsidP="005E3256">
      <w:pPr>
        <w:pStyle w:val="21"/>
        <w:tabs>
          <w:tab w:val="num" w:pos="1440"/>
        </w:tabs>
        <w:ind w:firstLine="709"/>
        <w:rPr>
          <w:sz w:val="28"/>
          <w:szCs w:val="28"/>
        </w:rPr>
      </w:pPr>
      <w:r w:rsidRPr="00A31B71">
        <w:rPr>
          <w:sz w:val="28"/>
          <w:szCs w:val="28"/>
        </w:rPr>
        <w:t xml:space="preserve">27.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w:t>
      </w:r>
      <w:r w:rsidR="000C426F" w:rsidRPr="00A31B71">
        <w:rPr>
          <w:sz w:val="28"/>
          <w:szCs w:val="28"/>
        </w:rPr>
        <w:br/>
      </w:r>
      <w:r w:rsidRPr="00A31B71">
        <w:rPr>
          <w:sz w:val="28"/>
          <w:szCs w:val="28"/>
        </w:rPr>
        <w:lastRenderedPageBreak/>
        <w:t>в которых собственники помещений должны выбрать способ управления данными домами</w:t>
      </w:r>
      <w:r w:rsidR="00075DF7" w:rsidRPr="00A31B71">
        <w:rPr>
          <w:sz w:val="28"/>
          <w:szCs w:val="28"/>
        </w:rPr>
        <w:t>.</w:t>
      </w:r>
    </w:p>
    <w:p w:rsidR="00AC1839" w:rsidRPr="00A31B71" w:rsidRDefault="00AC1839" w:rsidP="005E3256">
      <w:pPr>
        <w:ind w:firstLine="720"/>
        <w:jc w:val="both"/>
        <w:rPr>
          <w:sz w:val="28"/>
          <w:szCs w:val="28"/>
        </w:rPr>
      </w:pPr>
      <w:r w:rsidRPr="00A31B71">
        <w:rPr>
          <w:sz w:val="28"/>
          <w:szCs w:val="28"/>
          <w:u w:val="single"/>
        </w:rPr>
        <w:t>Единица измерения</w:t>
      </w:r>
      <w:r w:rsidRPr="00A31B71">
        <w:rPr>
          <w:sz w:val="28"/>
          <w:szCs w:val="28"/>
        </w:rPr>
        <w:t xml:space="preserve"> – процентов.</w:t>
      </w:r>
    </w:p>
    <w:p w:rsidR="00AC1839" w:rsidRPr="00A31B71" w:rsidRDefault="00AC1839" w:rsidP="005E3256">
      <w:pPr>
        <w:ind w:firstLine="720"/>
        <w:jc w:val="both"/>
        <w:rPr>
          <w:sz w:val="28"/>
          <w:szCs w:val="28"/>
        </w:rPr>
      </w:pPr>
      <w:r w:rsidRPr="00A31B71">
        <w:rPr>
          <w:sz w:val="28"/>
          <w:szCs w:val="28"/>
          <w:u w:val="single"/>
        </w:rPr>
        <w:t>Источник информации:</w:t>
      </w:r>
      <w:r w:rsidRPr="00A31B71">
        <w:rPr>
          <w:sz w:val="28"/>
          <w:szCs w:val="28"/>
        </w:rPr>
        <w:t xml:space="preserve"> орган управления ЖКХ субъекта Российской Федерации (форма федерального статистического наблюдения </w:t>
      </w:r>
      <w:r w:rsidR="00D740DF" w:rsidRPr="00A31B71">
        <w:rPr>
          <w:sz w:val="28"/>
          <w:szCs w:val="28"/>
        </w:rPr>
        <w:t>№</w:t>
      </w:r>
      <w:r w:rsidRPr="00A31B71">
        <w:rPr>
          <w:sz w:val="28"/>
          <w:szCs w:val="28"/>
        </w:rPr>
        <w:t xml:space="preserve"> 22-ЖКХ (реформа)).</w:t>
      </w:r>
    </w:p>
    <w:p w:rsidR="00AC1839" w:rsidRPr="00A31B71" w:rsidRDefault="00AC1839" w:rsidP="005E3256">
      <w:pPr>
        <w:ind w:firstLine="720"/>
        <w:jc w:val="both"/>
        <w:rPr>
          <w:sz w:val="28"/>
          <w:szCs w:val="28"/>
        </w:rPr>
      </w:pPr>
      <w:r w:rsidRPr="00A31B71">
        <w:rPr>
          <w:sz w:val="28"/>
          <w:szCs w:val="28"/>
          <w:u w:val="single"/>
        </w:rPr>
        <w:t>Расчет показателя</w:t>
      </w:r>
      <w:r w:rsidRPr="00A31B71">
        <w:rPr>
          <w:sz w:val="28"/>
          <w:szCs w:val="28"/>
        </w:rPr>
        <w:t xml:space="preserve">: показатель рассчитывается как отношение количества многоквартирных домов, в которых собственники помещений выбрали </w:t>
      </w:r>
      <w:r w:rsidR="000C426F" w:rsidRPr="00A31B71">
        <w:rPr>
          <w:sz w:val="28"/>
          <w:szCs w:val="28"/>
        </w:rPr>
        <w:br/>
      </w:r>
      <w:r w:rsidRPr="00A31B71">
        <w:rPr>
          <w:sz w:val="28"/>
          <w:szCs w:val="28"/>
        </w:rPr>
        <w:t>и реализуют один из указанных способов управления к общему числу многоквартирных домов в городском округе (</w:t>
      </w:r>
      <w:r w:rsidR="004D3DE1" w:rsidRPr="00A31B71">
        <w:rPr>
          <w:bCs/>
          <w:sz w:val="28"/>
          <w:szCs w:val="28"/>
        </w:rPr>
        <w:t xml:space="preserve">муниципальном округе, </w:t>
      </w:r>
      <w:r w:rsidRPr="00A31B71">
        <w:rPr>
          <w:sz w:val="28"/>
          <w:szCs w:val="28"/>
        </w:rPr>
        <w:t xml:space="preserve">муниципальном районе), собственники помещений которых должны выбрать способ управления данными </w:t>
      </w:r>
      <w:r w:rsidR="00075DF7" w:rsidRPr="00A31B71">
        <w:rPr>
          <w:sz w:val="28"/>
          <w:szCs w:val="28"/>
        </w:rPr>
        <w:t>домами, выраженное в процентах.</w:t>
      </w:r>
    </w:p>
    <w:p w:rsidR="00AC1839" w:rsidRPr="00A31B71" w:rsidRDefault="00AC1839" w:rsidP="005E3256">
      <w:pPr>
        <w:tabs>
          <w:tab w:val="left" w:pos="1620"/>
        </w:tabs>
        <w:ind w:firstLine="709"/>
        <w:jc w:val="both"/>
        <w:rPr>
          <w:sz w:val="28"/>
          <w:szCs w:val="28"/>
        </w:rPr>
      </w:pPr>
      <w:r w:rsidRPr="00A31B71">
        <w:rPr>
          <w:sz w:val="28"/>
          <w:szCs w:val="28"/>
          <w:u w:val="single"/>
        </w:rPr>
        <w:t>Рассчитывается по формуле</w:t>
      </w:r>
      <w:r w:rsidRPr="00A31B71">
        <w:rPr>
          <w:sz w:val="28"/>
          <w:szCs w:val="28"/>
        </w:rPr>
        <w:t>:</w:t>
      </w:r>
    </w:p>
    <w:p w:rsidR="00AC1839" w:rsidRPr="00A31B71" w:rsidRDefault="00AC1839" w:rsidP="005E3256">
      <w:pPr>
        <w:tabs>
          <w:tab w:val="left" w:pos="1620"/>
        </w:tabs>
        <w:ind w:firstLine="709"/>
        <w:jc w:val="both"/>
        <w:rPr>
          <w:sz w:val="28"/>
          <w:szCs w:val="28"/>
        </w:rPr>
      </w:pPr>
    </w:p>
    <w:p w:rsidR="00AC1839" w:rsidRPr="00A31B71" w:rsidRDefault="00FC539A" w:rsidP="005E3256">
      <w:pPr>
        <w:tabs>
          <w:tab w:val="left" w:pos="1620"/>
        </w:tabs>
        <w:ind w:firstLine="709"/>
        <w:jc w:val="both"/>
        <w:rPr>
          <w:sz w:val="28"/>
          <w:szCs w:val="28"/>
        </w:rPr>
      </w:pPr>
      <m:oMathPara>
        <m:oMath>
          <m:sSub>
            <m:sSubPr>
              <m:ctrlPr>
                <w:rPr>
                  <w:rFonts w:ascii="Cambria Math" w:hAnsi="Cambria Math"/>
                  <w:sz w:val="28"/>
                  <w:szCs w:val="28"/>
                </w:rPr>
              </m:ctrlPr>
            </m:sSubPr>
            <m:e>
              <m:r>
                <m:rPr>
                  <m:sty m:val="p"/>
                </m:rPr>
                <w:rPr>
                  <w:rFonts w:ascii="Cambria Math" w:hAnsi="Cambria Math"/>
                  <w:sz w:val="28"/>
                  <w:szCs w:val="28"/>
                </w:rPr>
                <m:t>D</m:t>
              </m:r>
            </m:e>
            <m:sub>
              <m:r>
                <m:rPr>
                  <m:sty m:val="p"/>
                </m:rPr>
                <w:rPr>
                  <w:rFonts w:ascii="Cambria Math" w:hAnsi="Cambria Math"/>
                  <w:sz w:val="28"/>
                  <w:szCs w:val="28"/>
                </w:rPr>
                <m:t>mkd</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O</m:t>
                  </m:r>
                </m:e>
                <m:sub>
                  <m:r>
                    <m:rPr>
                      <m:sty m:val="p"/>
                    </m:rPr>
                    <w:rPr>
                      <w:rFonts w:ascii="Cambria Math" w:hAnsi="Cambria Math"/>
                      <w:sz w:val="28"/>
                      <w:szCs w:val="28"/>
                    </w:rPr>
                    <m:t>y</m:t>
                  </m:r>
                </m:sub>
              </m:sSub>
            </m:num>
            <m:den>
              <m:sSub>
                <m:sSubPr>
                  <m:ctrlPr>
                    <w:rPr>
                      <w:rFonts w:ascii="Cambria Math" w:hAnsi="Cambria Math"/>
                      <w:sz w:val="28"/>
                      <w:szCs w:val="28"/>
                    </w:rPr>
                  </m:ctrlPr>
                </m:sSubPr>
                <m:e>
                  <m:r>
                    <m:rPr>
                      <m:sty m:val="p"/>
                    </m:rPr>
                    <w:rPr>
                      <w:rFonts w:ascii="Cambria Math" w:hAnsi="Cambria Math"/>
                      <w:sz w:val="28"/>
                      <w:szCs w:val="28"/>
                    </w:rPr>
                    <m:t>K</m:t>
                  </m:r>
                </m:e>
                <m:sub>
                  <m:r>
                    <m:rPr>
                      <m:sty m:val="p"/>
                    </m:rPr>
                    <w:rPr>
                      <w:rFonts w:ascii="Cambria Math" w:hAnsi="Cambria Math"/>
                      <w:sz w:val="28"/>
                      <w:szCs w:val="28"/>
                    </w:rPr>
                    <m:t>mkd</m:t>
                  </m:r>
                </m:sub>
              </m:sSub>
            </m:den>
          </m:f>
          <m:r>
            <m:rPr>
              <m:sty m:val="p"/>
            </m:rPr>
            <w:rPr>
              <w:rFonts w:ascii="Cambria Math" w:hAnsi="Cambria Math"/>
              <w:sz w:val="28"/>
              <w:szCs w:val="28"/>
            </w:rPr>
            <m:t>×100</m:t>
          </m:r>
        </m:oMath>
      </m:oMathPara>
    </w:p>
    <w:p w:rsidR="00D740DF" w:rsidRPr="00A31B71" w:rsidRDefault="00D740DF" w:rsidP="005E3256">
      <w:pPr>
        <w:tabs>
          <w:tab w:val="left" w:pos="1620"/>
        </w:tabs>
        <w:ind w:firstLine="709"/>
        <w:jc w:val="both"/>
        <w:rPr>
          <w:sz w:val="28"/>
          <w:szCs w:val="28"/>
        </w:rPr>
      </w:pPr>
    </w:p>
    <w:p w:rsidR="00AC1839" w:rsidRPr="00A31B71" w:rsidRDefault="00AC1839" w:rsidP="005E3256">
      <w:pPr>
        <w:tabs>
          <w:tab w:val="left" w:pos="1620"/>
        </w:tabs>
        <w:ind w:firstLine="709"/>
        <w:jc w:val="both"/>
        <w:rPr>
          <w:sz w:val="28"/>
          <w:szCs w:val="28"/>
        </w:rPr>
      </w:pPr>
      <w:r w:rsidRPr="00A31B71">
        <w:rPr>
          <w:sz w:val="28"/>
          <w:szCs w:val="28"/>
        </w:rPr>
        <w:t>где:</w:t>
      </w:r>
    </w:p>
    <w:p w:rsidR="00AC1839" w:rsidRPr="00A31B71" w:rsidRDefault="00AC1839" w:rsidP="005E3256">
      <w:pPr>
        <w:tabs>
          <w:tab w:val="left" w:pos="1620"/>
        </w:tabs>
        <w:ind w:firstLine="709"/>
        <w:jc w:val="both"/>
        <w:rPr>
          <w:sz w:val="28"/>
          <w:szCs w:val="28"/>
        </w:rPr>
      </w:pPr>
      <w:r w:rsidRPr="00A31B71">
        <w:rPr>
          <w:iCs/>
          <w:sz w:val="28"/>
          <w:szCs w:val="28"/>
          <w:lang w:val="en-US"/>
        </w:rPr>
        <w:t>O</w:t>
      </w:r>
      <w:r w:rsidRPr="00A31B71">
        <w:rPr>
          <w:iCs/>
          <w:sz w:val="28"/>
          <w:szCs w:val="28"/>
          <w:vertAlign w:val="subscript"/>
          <w:lang w:val="en-US"/>
        </w:rPr>
        <w:t>y</w:t>
      </w:r>
      <w:r w:rsidRPr="00A31B71">
        <w:rPr>
          <w:sz w:val="28"/>
          <w:szCs w:val="28"/>
        </w:rPr>
        <w:t xml:space="preserve"> – количество многоквартирных домов по городскому округу (</w:t>
      </w:r>
      <w:r w:rsidR="00C42047" w:rsidRPr="00A31B71">
        <w:rPr>
          <w:bCs/>
          <w:sz w:val="28"/>
          <w:szCs w:val="28"/>
        </w:rPr>
        <w:t>муниципальному округу,</w:t>
      </w:r>
      <w:r w:rsidR="00C42047" w:rsidRPr="00A31B71">
        <w:rPr>
          <w:b/>
          <w:bCs/>
          <w:sz w:val="28"/>
          <w:szCs w:val="28"/>
        </w:rPr>
        <w:t xml:space="preserve"> </w:t>
      </w:r>
      <w:r w:rsidRPr="00A31B71">
        <w:rPr>
          <w:sz w:val="28"/>
          <w:szCs w:val="28"/>
        </w:rPr>
        <w:t xml:space="preserve">муниципальному району), собственники помещений </w:t>
      </w:r>
      <w:r w:rsidR="00F621EC" w:rsidRPr="00A31B71">
        <w:rPr>
          <w:sz w:val="28"/>
          <w:szCs w:val="28"/>
        </w:rPr>
        <w:br/>
      </w:r>
      <w:r w:rsidRPr="00A31B71">
        <w:rPr>
          <w:sz w:val="28"/>
          <w:szCs w:val="28"/>
        </w:rPr>
        <w:t>в которых выбрали и реализуют один из способов управления, единиц;</w:t>
      </w:r>
    </w:p>
    <w:p w:rsidR="00AC1839" w:rsidRPr="00A31B71" w:rsidRDefault="00AC1839" w:rsidP="005E3256">
      <w:pPr>
        <w:tabs>
          <w:tab w:val="left" w:pos="1620"/>
        </w:tabs>
        <w:ind w:firstLine="709"/>
        <w:jc w:val="both"/>
        <w:rPr>
          <w:sz w:val="28"/>
          <w:szCs w:val="28"/>
        </w:rPr>
      </w:pPr>
      <w:proofErr w:type="spellStart"/>
      <w:r w:rsidRPr="00A31B71">
        <w:rPr>
          <w:iCs/>
          <w:sz w:val="28"/>
          <w:szCs w:val="28"/>
          <w:lang w:val="en-US"/>
        </w:rPr>
        <w:t>K</w:t>
      </w:r>
      <w:r w:rsidRPr="00A31B71">
        <w:rPr>
          <w:iCs/>
          <w:sz w:val="28"/>
          <w:szCs w:val="28"/>
          <w:vertAlign w:val="subscript"/>
          <w:lang w:val="en-US"/>
        </w:rPr>
        <w:t>mkd</w:t>
      </w:r>
      <w:proofErr w:type="spellEnd"/>
      <w:r w:rsidRPr="00A31B71">
        <w:rPr>
          <w:sz w:val="28"/>
          <w:szCs w:val="28"/>
        </w:rPr>
        <w:t xml:space="preserve"> </w:t>
      </w:r>
      <w:r w:rsidR="00075DF7" w:rsidRPr="00A31B71">
        <w:rPr>
          <w:sz w:val="28"/>
          <w:szCs w:val="28"/>
        </w:rPr>
        <w:t>–</w:t>
      </w:r>
      <w:r w:rsidRPr="00A31B71">
        <w:rPr>
          <w:sz w:val="28"/>
          <w:szCs w:val="28"/>
        </w:rPr>
        <w:t xml:space="preserve"> общее количество многоквартирных домов по городскому округу (</w:t>
      </w:r>
      <w:r w:rsidR="00C42047" w:rsidRPr="00A31B71">
        <w:rPr>
          <w:bCs/>
          <w:sz w:val="28"/>
          <w:szCs w:val="28"/>
        </w:rPr>
        <w:t>муниципальному округу,</w:t>
      </w:r>
      <w:r w:rsidR="00C42047" w:rsidRPr="00A31B71">
        <w:rPr>
          <w:b/>
          <w:bCs/>
          <w:sz w:val="28"/>
          <w:szCs w:val="28"/>
        </w:rPr>
        <w:t xml:space="preserve"> </w:t>
      </w:r>
      <w:r w:rsidRPr="00A31B71">
        <w:rPr>
          <w:sz w:val="28"/>
          <w:szCs w:val="28"/>
        </w:rPr>
        <w:t xml:space="preserve">муниципальному району), собственники помещений </w:t>
      </w:r>
      <w:r w:rsidR="00F621EC" w:rsidRPr="00A31B71">
        <w:rPr>
          <w:sz w:val="28"/>
          <w:szCs w:val="28"/>
        </w:rPr>
        <w:br/>
      </w:r>
      <w:r w:rsidRPr="00A31B71">
        <w:rPr>
          <w:sz w:val="28"/>
          <w:szCs w:val="28"/>
        </w:rPr>
        <w:t>в которых должны выбрать способ управления д</w:t>
      </w:r>
      <w:r w:rsidR="002D344B" w:rsidRPr="00A31B71">
        <w:rPr>
          <w:sz w:val="28"/>
          <w:szCs w:val="28"/>
        </w:rPr>
        <w:t>анными домами, единиц (строка 11</w:t>
      </w:r>
      <w:r w:rsidRPr="00A31B71">
        <w:rPr>
          <w:sz w:val="28"/>
          <w:szCs w:val="28"/>
        </w:rPr>
        <w:t xml:space="preserve"> формы 22 – ЖКХ (реформа).</w:t>
      </w:r>
    </w:p>
    <w:p w:rsidR="00AC1839" w:rsidRPr="00A31B71" w:rsidRDefault="00AC1839" w:rsidP="005E3256">
      <w:pPr>
        <w:ind w:firstLine="720"/>
        <w:jc w:val="both"/>
        <w:rPr>
          <w:sz w:val="28"/>
          <w:szCs w:val="28"/>
        </w:rPr>
      </w:pPr>
    </w:p>
    <w:p w:rsidR="00AC1839" w:rsidRPr="00A31B71" w:rsidRDefault="00AC1839" w:rsidP="005E3256">
      <w:pPr>
        <w:pStyle w:val="21"/>
        <w:tabs>
          <w:tab w:val="num" w:pos="1440"/>
        </w:tabs>
        <w:ind w:firstLine="709"/>
        <w:rPr>
          <w:sz w:val="28"/>
          <w:szCs w:val="28"/>
        </w:rPr>
      </w:pPr>
      <w:r w:rsidRPr="00A31B71">
        <w:rPr>
          <w:sz w:val="28"/>
          <w:szCs w:val="28"/>
        </w:rPr>
        <w:t xml:space="preserve">28. 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w:t>
      </w:r>
      <w:r w:rsidR="000C426F" w:rsidRPr="00A31B71">
        <w:rPr>
          <w:sz w:val="28"/>
          <w:szCs w:val="28"/>
        </w:rPr>
        <w:br/>
      </w:r>
      <w:r w:rsidRPr="00A31B71">
        <w:rPr>
          <w:sz w:val="28"/>
          <w:szCs w:val="28"/>
        </w:rPr>
        <w:t>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p>
    <w:p w:rsidR="00AC1839" w:rsidRPr="00A31B71" w:rsidRDefault="00AC1839" w:rsidP="005E3256">
      <w:pPr>
        <w:pStyle w:val="21"/>
        <w:rPr>
          <w:b w:val="0"/>
          <w:sz w:val="28"/>
          <w:szCs w:val="28"/>
        </w:rPr>
      </w:pPr>
      <w:r w:rsidRPr="00A31B71">
        <w:rPr>
          <w:b w:val="0"/>
          <w:sz w:val="28"/>
          <w:szCs w:val="28"/>
          <w:u w:val="single"/>
        </w:rPr>
        <w:t>Единица измерения</w:t>
      </w:r>
      <w:r w:rsidRPr="00A31B71">
        <w:rPr>
          <w:b w:val="0"/>
          <w:sz w:val="28"/>
          <w:szCs w:val="28"/>
        </w:rPr>
        <w:t xml:space="preserve"> – процентов.</w:t>
      </w:r>
    </w:p>
    <w:p w:rsidR="00AC1839" w:rsidRPr="00A31B71" w:rsidRDefault="00AC1839" w:rsidP="005E3256">
      <w:pPr>
        <w:ind w:firstLine="709"/>
        <w:jc w:val="both"/>
        <w:rPr>
          <w:sz w:val="28"/>
          <w:szCs w:val="28"/>
        </w:rPr>
      </w:pPr>
      <w:r w:rsidRPr="00A31B71">
        <w:rPr>
          <w:sz w:val="28"/>
          <w:szCs w:val="28"/>
          <w:u w:val="single"/>
        </w:rPr>
        <w:t>Источник информации:</w:t>
      </w:r>
      <w:r w:rsidRPr="00A31B71">
        <w:rPr>
          <w:sz w:val="28"/>
          <w:szCs w:val="28"/>
        </w:rPr>
        <w:t xml:space="preserve"> орган управления ЖКХ субъекта Российской Федерации (форма федерального статистического наблюдения № 22-ЖКХ (реформа)).</w:t>
      </w:r>
    </w:p>
    <w:p w:rsidR="00AC1839" w:rsidRPr="00A31B71" w:rsidRDefault="00AC1839" w:rsidP="005E3256">
      <w:pPr>
        <w:tabs>
          <w:tab w:val="left" w:pos="1620"/>
        </w:tabs>
        <w:ind w:firstLine="709"/>
        <w:jc w:val="both"/>
        <w:rPr>
          <w:sz w:val="28"/>
          <w:szCs w:val="28"/>
        </w:rPr>
      </w:pPr>
      <w:r w:rsidRPr="00A31B71">
        <w:rPr>
          <w:sz w:val="28"/>
          <w:szCs w:val="28"/>
          <w:u w:val="single"/>
        </w:rPr>
        <w:t>Расчет показателя</w:t>
      </w:r>
      <w:r w:rsidR="00075DF7" w:rsidRPr="00A31B71">
        <w:rPr>
          <w:sz w:val="28"/>
          <w:szCs w:val="28"/>
        </w:rPr>
        <w:t>:</w:t>
      </w:r>
    </w:p>
    <w:p w:rsidR="00AC1839" w:rsidRPr="00A31B71" w:rsidRDefault="00AC1839" w:rsidP="005E3256">
      <w:pPr>
        <w:tabs>
          <w:tab w:val="left" w:pos="1620"/>
        </w:tabs>
        <w:ind w:firstLine="709"/>
        <w:jc w:val="both"/>
        <w:rPr>
          <w:sz w:val="28"/>
          <w:szCs w:val="28"/>
        </w:rPr>
      </w:pPr>
    </w:p>
    <w:p w:rsidR="00AC1839" w:rsidRPr="00A31B71" w:rsidRDefault="00FC539A" w:rsidP="005E3256">
      <w:pPr>
        <w:tabs>
          <w:tab w:val="left" w:pos="1620"/>
        </w:tabs>
        <w:ind w:firstLine="709"/>
        <w:jc w:val="both"/>
        <w:rPr>
          <w:sz w:val="28"/>
          <w:szCs w:val="28"/>
          <w:lang w:val="en-US"/>
        </w:rPr>
      </w:pPr>
      <m:oMathPara>
        <m:oMath>
          <m:sSub>
            <m:sSubPr>
              <m:ctrlPr>
                <w:rPr>
                  <w:rFonts w:ascii="Cambria Math" w:hAnsi="Cambria Math"/>
                  <w:sz w:val="28"/>
                  <w:szCs w:val="28"/>
                </w:rPr>
              </m:ctrlPr>
            </m:sSubPr>
            <m:e>
              <m:r>
                <m:rPr>
                  <m:sty m:val="p"/>
                </m:rPr>
                <w:rPr>
                  <w:rFonts w:ascii="Cambria Math" w:hAnsi="Cambria Math"/>
                  <w:sz w:val="28"/>
                  <w:szCs w:val="28"/>
                </w:rPr>
                <m:t>D</m:t>
              </m:r>
            </m:e>
            <m:sub>
              <m:r>
                <m:rPr>
                  <m:sty m:val="p"/>
                </m:rPr>
                <w:rPr>
                  <w:rFonts w:ascii="Cambria Math" w:hAnsi="Cambria Math"/>
                  <w:sz w:val="28"/>
                  <w:szCs w:val="28"/>
                </w:rPr>
                <m:t>ook</m:t>
              </m:r>
            </m:sub>
          </m:sSub>
          <m:r>
            <m:rPr>
              <m:sty m:val="p"/>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Ч</m:t>
                  </m:r>
                </m:e>
                <m:sub>
                  <m:r>
                    <m:rPr>
                      <m:sty m:val="p"/>
                    </m:rPr>
                    <w:rPr>
                      <w:rFonts w:ascii="Cambria Math" w:hAnsi="Cambria Math"/>
                      <w:sz w:val="28"/>
                      <w:szCs w:val="28"/>
                    </w:rPr>
                    <m:t>окк</m:t>
                  </m:r>
                </m:sub>
              </m:sSub>
            </m:num>
            <m:den>
              <m:sSub>
                <m:sSubPr>
                  <m:ctrlPr>
                    <w:rPr>
                      <w:rFonts w:ascii="Cambria Math" w:hAnsi="Cambria Math"/>
                      <w:sz w:val="28"/>
                      <w:szCs w:val="28"/>
                    </w:rPr>
                  </m:ctrlPr>
                </m:sSubPr>
                <m:e>
                  <m:r>
                    <m:rPr>
                      <m:sty m:val="p"/>
                    </m:rPr>
                    <w:rPr>
                      <w:rFonts w:ascii="Cambria Math" w:hAnsi="Cambria Math"/>
                      <w:sz w:val="28"/>
                      <w:szCs w:val="28"/>
                    </w:rPr>
                    <m:t>О</m:t>
                  </m:r>
                </m:e>
                <m:sub>
                  <m:r>
                    <m:rPr>
                      <m:sty m:val="p"/>
                    </m:rPr>
                    <w:rPr>
                      <w:rFonts w:ascii="Cambria Math" w:hAnsi="Cambria Math"/>
                      <w:sz w:val="28"/>
                      <w:szCs w:val="28"/>
                    </w:rPr>
                    <m:t>окк</m:t>
                  </m:r>
                </m:sub>
              </m:sSub>
            </m:den>
          </m:f>
          <m:r>
            <m:rPr>
              <m:sty m:val="p"/>
            </m:rPr>
            <w:rPr>
              <w:rFonts w:ascii="Cambria Math" w:hAnsi="Cambria Math"/>
              <w:sz w:val="28"/>
              <w:szCs w:val="28"/>
            </w:rPr>
            <m:t>×100</m:t>
          </m:r>
        </m:oMath>
      </m:oMathPara>
    </w:p>
    <w:p w:rsidR="00D740DF" w:rsidRPr="00A31B71" w:rsidRDefault="00D740DF" w:rsidP="005E3256">
      <w:pPr>
        <w:tabs>
          <w:tab w:val="left" w:pos="1620"/>
        </w:tabs>
        <w:ind w:firstLine="709"/>
        <w:jc w:val="both"/>
        <w:rPr>
          <w:sz w:val="28"/>
          <w:szCs w:val="28"/>
          <w:lang w:val="en-US"/>
        </w:rPr>
      </w:pPr>
    </w:p>
    <w:p w:rsidR="00AC1839" w:rsidRPr="00A31B71" w:rsidRDefault="00AC1839" w:rsidP="005E3256">
      <w:pPr>
        <w:tabs>
          <w:tab w:val="left" w:pos="1620"/>
        </w:tabs>
        <w:ind w:firstLine="709"/>
        <w:jc w:val="both"/>
        <w:rPr>
          <w:sz w:val="28"/>
          <w:szCs w:val="28"/>
        </w:rPr>
      </w:pPr>
      <w:r w:rsidRPr="00A31B71">
        <w:rPr>
          <w:sz w:val="28"/>
          <w:szCs w:val="28"/>
        </w:rPr>
        <w:lastRenderedPageBreak/>
        <w:t>где:</w:t>
      </w:r>
    </w:p>
    <w:p w:rsidR="00AC1839" w:rsidRPr="00A31B71" w:rsidRDefault="00AC1839" w:rsidP="005E3256">
      <w:pPr>
        <w:tabs>
          <w:tab w:val="left" w:pos="1620"/>
        </w:tabs>
        <w:ind w:firstLine="709"/>
        <w:jc w:val="both"/>
        <w:rPr>
          <w:sz w:val="28"/>
          <w:szCs w:val="28"/>
        </w:rPr>
      </w:pPr>
      <w:proofErr w:type="spellStart"/>
      <w:r w:rsidRPr="00A31B71">
        <w:rPr>
          <w:iCs/>
          <w:sz w:val="28"/>
          <w:szCs w:val="28"/>
        </w:rPr>
        <w:t>Ч</w:t>
      </w:r>
      <w:r w:rsidRPr="00A31B71">
        <w:rPr>
          <w:iCs/>
          <w:sz w:val="28"/>
          <w:szCs w:val="28"/>
          <w:vertAlign w:val="subscript"/>
        </w:rPr>
        <w:t>окк</w:t>
      </w:r>
      <w:proofErr w:type="spellEnd"/>
      <w:r w:rsidRPr="00A31B71">
        <w:rPr>
          <w:sz w:val="28"/>
          <w:szCs w:val="28"/>
        </w:rPr>
        <w:t xml:space="preserve"> – количество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w:t>
      </w:r>
      <w:r w:rsidR="0084000F" w:rsidRPr="00A31B71">
        <w:rPr>
          <w:bCs/>
          <w:sz w:val="28"/>
          <w:szCs w:val="28"/>
        </w:rPr>
        <w:t>муниципального округа,</w:t>
      </w:r>
      <w:r w:rsidR="0084000F" w:rsidRPr="00A31B71">
        <w:rPr>
          <w:b/>
          <w:bCs/>
          <w:sz w:val="28"/>
          <w:szCs w:val="28"/>
        </w:rPr>
        <w:t xml:space="preserve"> </w:t>
      </w:r>
      <w:r w:rsidR="006A2550" w:rsidRPr="00A31B71">
        <w:rPr>
          <w:sz w:val="28"/>
          <w:szCs w:val="28"/>
        </w:rPr>
        <w:t>муниципального района)</w:t>
      </w:r>
      <w:r w:rsidR="00F621EC" w:rsidRPr="00A31B71">
        <w:rPr>
          <w:sz w:val="28"/>
          <w:szCs w:val="28"/>
        </w:rPr>
        <w:t xml:space="preserve"> </w:t>
      </w:r>
      <w:r w:rsidR="006A2550" w:rsidRPr="00A31B71">
        <w:rPr>
          <w:sz w:val="28"/>
          <w:szCs w:val="28"/>
        </w:rPr>
        <w:br/>
      </w:r>
      <w:r w:rsidRPr="00A31B71">
        <w:rPr>
          <w:sz w:val="28"/>
          <w:szCs w:val="28"/>
        </w:rPr>
        <w:t>в уставном капитале которых составляет не более 25 процентов (единиц);</w:t>
      </w:r>
    </w:p>
    <w:p w:rsidR="00AC1839" w:rsidRPr="00A31B71" w:rsidRDefault="00AC1839" w:rsidP="005E3256">
      <w:pPr>
        <w:tabs>
          <w:tab w:val="left" w:pos="1620"/>
        </w:tabs>
        <w:ind w:firstLine="902"/>
        <w:jc w:val="both"/>
        <w:rPr>
          <w:sz w:val="28"/>
          <w:szCs w:val="28"/>
        </w:rPr>
      </w:pPr>
      <w:proofErr w:type="spellStart"/>
      <w:r w:rsidRPr="00A31B71">
        <w:rPr>
          <w:iCs/>
          <w:sz w:val="28"/>
          <w:szCs w:val="28"/>
        </w:rPr>
        <w:t>О</w:t>
      </w:r>
      <w:r w:rsidRPr="00A31B71">
        <w:rPr>
          <w:iCs/>
          <w:sz w:val="28"/>
          <w:szCs w:val="28"/>
          <w:vertAlign w:val="subscript"/>
        </w:rPr>
        <w:t>окк</w:t>
      </w:r>
      <w:proofErr w:type="spellEnd"/>
      <w:r w:rsidRPr="00A31B71">
        <w:rPr>
          <w:sz w:val="28"/>
          <w:szCs w:val="28"/>
        </w:rPr>
        <w:t xml:space="preserve"> </w:t>
      </w:r>
      <w:r w:rsidR="00075DF7" w:rsidRPr="00A31B71">
        <w:rPr>
          <w:sz w:val="28"/>
          <w:szCs w:val="28"/>
        </w:rPr>
        <w:t>–</w:t>
      </w:r>
      <w:r w:rsidRPr="00A31B71">
        <w:rPr>
          <w:sz w:val="28"/>
          <w:szCs w:val="28"/>
        </w:rPr>
        <w:t xml:space="preserve"> общее число организаций коммунального комплекса, осуществляющих свою деятельность на территории городского округа (</w:t>
      </w:r>
      <w:r w:rsidR="0084000F" w:rsidRPr="00A31B71">
        <w:rPr>
          <w:bCs/>
          <w:sz w:val="28"/>
          <w:szCs w:val="28"/>
        </w:rPr>
        <w:t>муниципального округа,</w:t>
      </w:r>
      <w:r w:rsidR="0084000F" w:rsidRPr="00A31B71">
        <w:rPr>
          <w:b/>
          <w:bCs/>
          <w:sz w:val="28"/>
          <w:szCs w:val="28"/>
        </w:rPr>
        <w:t xml:space="preserve"> </w:t>
      </w:r>
      <w:r w:rsidRPr="00A31B71">
        <w:rPr>
          <w:sz w:val="28"/>
          <w:szCs w:val="28"/>
        </w:rPr>
        <w:t>муниципального района) (единиц).</w:t>
      </w:r>
    </w:p>
    <w:p w:rsidR="00AC1839" w:rsidRPr="00A31B71" w:rsidRDefault="00AC1839" w:rsidP="005E3256">
      <w:pPr>
        <w:ind w:firstLine="720"/>
        <w:jc w:val="both"/>
        <w:rPr>
          <w:b/>
          <w:bCs/>
          <w:sz w:val="28"/>
          <w:szCs w:val="28"/>
        </w:rPr>
      </w:pPr>
    </w:p>
    <w:p w:rsidR="00267D88" w:rsidRPr="00A31B71" w:rsidRDefault="00267D88" w:rsidP="005E3256">
      <w:pPr>
        <w:ind w:firstLine="720"/>
        <w:jc w:val="both"/>
        <w:rPr>
          <w:b/>
          <w:bCs/>
          <w:sz w:val="28"/>
          <w:szCs w:val="28"/>
        </w:rPr>
      </w:pPr>
      <w:r w:rsidRPr="00A31B71">
        <w:rPr>
          <w:b/>
          <w:bCs/>
          <w:sz w:val="28"/>
          <w:szCs w:val="28"/>
        </w:rPr>
        <w:t>29.</w:t>
      </w:r>
      <w:r w:rsidR="00CD0625" w:rsidRPr="00A31B71">
        <w:rPr>
          <w:b/>
          <w:bCs/>
          <w:sz w:val="28"/>
          <w:szCs w:val="28"/>
        </w:rPr>
        <w:t> </w:t>
      </w:r>
      <w:r w:rsidR="00593576" w:rsidRPr="00A31B71">
        <w:rPr>
          <w:b/>
          <w:sz w:val="28"/>
          <w:szCs w:val="28"/>
        </w:rPr>
        <w:t>Доля многоквартирных домов, расположенных на земельных участках, в отношении которых осуществлен государственный кадастровый учет.</w:t>
      </w:r>
    </w:p>
    <w:p w:rsidR="002E1394" w:rsidRPr="00A31B71" w:rsidRDefault="002E1394" w:rsidP="005E3256">
      <w:pPr>
        <w:ind w:firstLine="720"/>
        <w:jc w:val="both"/>
        <w:rPr>
          <w:sz w:val="28"/>
          <w:szCs w:val="28"/>
        </w:rPr>
      </w:pPr>
      <w:r w:rsidRPr="00A31B71">
        <w:rPr>
          <w:sz w:val="28"/>
          <w:szCs w:val="28"/>
          <w:u w:val="single"/>
        </w:rPr>
        <w:t>Единица измерения</w:t>
      </w:r>
      <w:r w:rsidRPr="00A31B71">
        <w:rPr>
          <w:sz w:val="28"/>
          <w:szCs w:val="28"/>
        </w:rPr>
        <w:t xml:space="preserve"> – процентов.</w:t>
      </w:r>
    </w:p>
    <w:p w:rsidR="002E1394" w:rsidRPr="00A31B71" w:rsidRDefault="002E1394" w:rsidP="005E3256">
      <w:pPr>
        <w:ind w:firstLine="720"/>
        <w:jc w:val="both"/>
        <w:rPr>
          <w:sz w:val="28"/>
          <w:szCs w:val="28"/>
        </w:rPr>
      </w:pPr>
      <w:r w:rsidRPr="00A31B71">
        <w:rPr>
          <w:sz w:val="28"/>
          <w:szCs w:val="28"/>
          <w:u w:val="single"/>
        </w:rPr>
        <w:t>Источник информации:</w:t>
      </w:r>
      <w:r w:rsidRPr="00A31B71">
        <w:rPr>
          <w:sz w:val="28"/>
          <w:szCs w:val="28"/>
        </w:rPr>
        <w:t xml:space="preserve"> органы местного самоуправления</w:t>
      </w:r>
      <w:r w:rsidRPr="00A31B71">
        <w:rPr>
          <w:rStyle w:val="af"/>
          <w:sz w:val="28"/>
          <w:szCs w:val="28"/>
        </w:rPr>
        <w:footnoteReference w:id="6"/>
      </w:r>
      <w:r w:rsidR="00075DF7" w:rsidRPr="00A31B71">
        <w:rPr>
          <w:sz w:val="28"/>
          <w:szCs w:val="28"/>
        </w:rPr>
        <w:t>.</w:t>
      </w:r>
    </w:p>
    <w:p w:rsidR="002E1394" w:rsidRPr="00A31B71" w:rsidRDefault="002E1394" w:rsidP="005E3256">
      <w:pPr>
        <w:ind w:firstLine="720"/>
        <w:jc w:val="both"/>
        <w:rPr>
          <w:bCs/>
          <w:strike/>
          <w:sz w:val="28"/>
          <w:szCs w:val="28"/>
        </w:rPr>
      </w:pPr>
      <w:r w:rsidRPr="00A31B71">
        <w:rPr>
          <w:sz w:val="28"/>
          <w:szCs w:val="28"/>
          <w:u w:val="single"/>
        </w:rPr>
        <w:t>Разъяснения по показателю</w:t>
      </w:r>
      <w:r w:rsidRPr="00A31B71">
        <w:rPr>
          <w:sz w:val="28"/>
          <w:szCs w:val="28"/>
        </w:rPr>
        <w:t>: з</w:t>
      </w:r>
      <w:r w:rsidRPr="00A31B71">
        <w:rPr>
          <w:bCs/>
          <w:sz w:val="28"/>
          <w:szCs w:val="28"/>
        </w:rPr>
        <w:t>аполняется на основании сведений государственного кадастра недвижимости.</w:t>
      </w:r>
    </w:p>
    <w:p w:rsidR="002E1394" w:rsidRPr="00A31B71" w:rsidRDefault="002E1394" w:rsidP="005E3256">
      <w:pPr>
        <w:ind w:firstLine="720"/>
        <w:jc w:val="both"/>
        <w:rPr>
          <w:sz w:val="28"/>
          <w:szCs w:val="28"/>
        </w:rPr>
      </w:pPr>
      <w:r w:rsidRPr="00A31B71">
        <w:rPr>
          <w:sz w:val="28"/>
          <w:szCs w:val="28"/>
        </w:rPr>
        <w:t>Показа</w:t>
      </w:r>
      <w:r w:rsidR="00075DF7" w:rsidRPr="00A31B71">
        <w:rPr>
          <w:sz w:val="28"/>
          <w:szCs w:val="28"/>
        </w:rPr>
        <w:t>тель рассчитывается по формуле:</w:t>
      </w:r>
    </w:p>
    <w:p w:rsidR="002E1394" w:rsidRPr="00A31B71" w:rsidRDefault="002E1394" w:rsidP="005E3256">
      <w:pPr>
        <w:ind w:firstLine="720"/>
        <w:jc w:val="both"/>
        <w:rPr>
          <w:sz w:val="28"/>
          <w:szCs w:val="28"/>
        </w:rPr>
      </w:pPr>
    </w:p>
    <w:p w:rsidR="002E1394" w:rsidRPr="00A31B71" w:rsidRDefault="00FC539A" w:rsidP="005E3256">
      <w:pPr>
        <w:ind w:firstLine="720"/>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Д</m:t>
              </m:r>
            </m:e>
            <m:sub>
              <m:r>
                <w:rPr>
                  <w:rFonts w:ascii="Cambria Math" w:hAnsi="Cambria Math"/>
                  <w:sz w:val="28"/>
                  <w:szCs w:val="28"/>
                </w:rPr>
                <m:t>мд</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Ч</m:t>
                  </m:r>
                </m:e>
                <m:sub>
                  <m:r>
                    <w:rPr>
                      <w:rFonts w:ascii="Cambria Math" w:hAnsi="Cambria Math"/>
                      <w:sz w:val="28"/>
                      <w:szCs w:val="28"/>
                    </w:rPr>
                    <m:t>мк</m:t>
                  </m:r>
                </m:sub>
              </m:sSub>
            </m:num>
            <m:den>
              <m:sSub>
                <m:sSubPr>
                  <m:ctrlPr>
                    <w:rPr>
                      <w:rFonts w:ascii="Cambria Math" w:hAnsi="Cambria Math"/>
                      <w:i/>
                      <w:sz w:val="28"/>
                      <w:szCs w:val="28"/>
                    </w:rPr>
                  </m:ctrlPr>
                </m:sSubPr>
                <m:e>
                  <m:r>
                    <w:rPr>
                      <w:rFonts w:ascii="Cambria Math" w:hAnsi="Cambria Math"/>
                      <w:sz w:val="28"/>
                      <w:szCs w:val="28"/>
                    </w:rPr>
                    <m:t>Ч</m:t>
                  </m:r>
                </m:e>
                <m:sub>
                  <m:r>
                    <w:rPr>
                      <w:rFonts w:ascii="Cambria Math" w:hAnsi="Cambria Math"/>
                      <w:sz w:val="28"/>
                      <w:szCs w:val="28"/>
                    </w:rPr>
                    <m:t>мд</m:t>
                  </m:r>
                </m:sub>
              </m:sSub>
            </m:den>
          </m:f>
          <m:r>
            <w:rPr>
              <w:rFonts w:ascii="Cambria Math" w:hAnsi="Cambria Math"/>
              <w:sz w:val="28"/>
              <w:szCs w:val="28"/>
            </w:rPr>
            <m:t>×100</m:t>
          </m:r>
        </m:oMath>
      </m:oMathPara>
    </w:p>
    <w:p w:rsidR="002E1394" w:rsidRPr="00A31B71" w:rsidRDefault="002E1394" w:rsidP="005E3256">
      <w:pPr>
        <w:pStyle w:val="21"/>
        <w:ind w:firstLine="708"/>
        <w:rPr>
          <w:b w:val="0"/>
          <w:sz w:val="28"/>
          <w:szCs w:val="28"/>
        </w:rPr>
      </w:pPr>
    </w:p>
    <w:p w:rsidR="002E1394" w:rsidRPr="00A31B71" w:rsidRDefault="002E1394" w:rsidP="005E3256">
      <w:pPr>
        <w:pStyle w:val="21"/>
        <w:ind w:firstLine="708"/>
        <w:rPr>
          <w:b w:val="0"/>
          <w:sz w:val="28"/>
          <w:szCs w:val="28"/>
        </w:rPr>
      </w:pPr>
      <w:r w:rsidRPr="00A31B71">
        <w:rPr>
          <w:b w:val="0"/>
          <w:sz w:val="28"/>
          <w:szCs w:val="28"/>
        </w:rPr>
        <w:t>где:</w:t>
      </w:r>
    </w:p>
    <w:p w:rsidR="007B668B" w:rsidRPr="00A31B71" w:rsidRDefault="007B668B" w:rsidP="005E3256">
      <w:pPr>
        <w:pStyle w:val="21"/>
        <w:ind w:firstLine="708"/>
        <w:rPr>
          <w:b w:val="0"/>
          <w:sz w:val="28"/>
          <w:szCs w:val="28"/>
        </w:rPr>
      </w:pPr>
      <w:proofErr w:type="spellStart"/>
      <w:r w:rsidRPr="00A31B71">
        <w:rPr>
          <w:b w:val="0"/>
          <w:sz w:val="28"/>
          <w:szCs w:val="28"/>
        </w:rPr>
        <w:t>Д</w:t>
      </w:r>
      <w:r w:rsidRPr="00A31B71">
        <w:rPr>
          <w:b w:val="0"/>
          <w:sz w:val="28"/>
          <w:szCs w:val="28"/>
          <w:vertAlign w:val="subscript"/>
        </w:rPr>
        <w:t>мд</w:t>
      </w:r>
      <w:proofErr w:type="spellEnd"/>
      <w:r w:rsidRPr="00A31B71">
        <w:rPr>
          <w:b w:val="0"/>
          <w:sz w:val="28"/>
          <w:szCs w:val="28"/>
        </w:rPr>
        <w:t xml:space="preserve"> – доля многоквартирных домов, расположенных на земельных участках, в отношении которых осуществлен государственный кадастровый учет;</w:t>
      </w:r>
    </w:p>
    <w:p w:rsidR="002E1394" w:rsidRPr="00A31B71" w:rsidRDefault="002E1394" w:rsidP="005E3256">
      <w:pPr>
        <w:pStyle w:val="21"/>
        <w:ind w:firstLine="708"/>
        <w:rPr>
          <w:b w:val="0"/>
          <w:sz w:val="28"/>
          <w:szCs w:val="28"/>
        </w:rPr>
      </w:pPr>
      <w:proofErr w:type="spellStart"/>
      <w:r w:rsidRPr="00A31B71">
        <w:rPr>
          <w:b w:val="0"/>
          <w:sz w:val="28"/>
          <w:szCs w:val="28"/>
        </w:rPr>
        <w:t>Ч</w:t>
      </w:r>
      <w:r w:rsidRPr="00A31B71">
        <w:rPr>
          <w:b w:val="0"/>
          <w:sz w:val="28"/>
          <w:szCs w:val="28"/>
          <w:vertAlign w:val="subscript"/>
        </w:rPr>
        <w:t>мк</w:t>
      </w:r>
      <w:proofErr w:type="spellEnd"/>
      <w:r w:rsidRPr="00A31B71">
        <w:rPr>
          <w:b w:val="0"/>
          <w:sz w:val="28"/>
          <w:szCs w:val="28"/>
        </w:rPr>
        <w:t xml:space="preserve"> – </w:t>
      </w:r>
      <w:r w:rsidRPr="00A31B71">
        <w:rPr>
          <w:b w:val="0"/>
          <w:bCs w:val="0"/>
          <w:sz w:val="28"/>
          <w:szCs w:val="28"/>
        </w:rPr>
        <w:t>число многоквартирных домов, расположенных на земельных участках, в отношении которых осуществлен государственный кадастровый учет (единиц),</w:t>
      </w:r>
      <w:r w:rsidRPr="00A31B71">
        <w:rPr>
          <w:sz w:val="28"/>
          <w:szCs w:val="28"/>
        </w:rPr>
        <w:t xml:space="preserve"> </w:t>
      </w:r>
      <w:r w:rsidRPr="00A31B71">
        <w:rPr>
          <w:b w:val="0"/>
          <w:sz w:val="28"/>
          <w:szCs w:val="28"/>
        </w:rPr>
        <w:t>в том числе по двухквартирным домам, расположенным на двух земельных участках, в отношении которых (каждого из двух) осуществлён государственный кадастровый учёт</w:t>
      </w:r>
      <w:r w:rsidRPr="00A31B71">
        <w:rPr>
          <w:b w:val="0"/>
          <w:bCs w:val="0"/>
          <w:sz w:val="28"/>
          <w:szCs w:val="28"/>
        </w:rPr>
        <w:t>;</w:t>
      </w:r>
    </w:p>
    <w:p w:rsidR="002E1394" w:rsidRPr="00A31B71" w:rsidRDefault="002E1394" w:rsidP="005E3256">
      <w:pPr>
        <w:pStyle w:val="21"/>
        <w:ind w:firstLine="708"/>
        <w:rPr>
          <w:b w:val="0"/>
          <w:bCs w:val="0"/>
          <w:sz w:val="28"/>
          <w:szCs w:val="28"/>
        </w:rPr>
      </w:pPr>
      <w:proofErr w:type="spellStart"/>
      <w:r w:rsidRPr="00A31B71">
        <w:rPr>
          <w:b w:val="0"/>
          <w:iCs/>
          <w:sz w:val="28"/>
          <w:szCs w:val="28"/>
        </w:rPr>
        <w:t>Ч</w:t>
      </w:r>
      <w:r w:rsidRPr="00A31B71">
        <w:rPr>
          <w:b w:val="0"/>
          <w:iCs/>
          <w:sz w:val="28"/>
          <w:szCs w:val="28"/>
          <w:vertAlign w:val="subscript"/>
        </w:rPr>
        <w:t>мд</w:t>
      </w:r>
      <w:proofErr w:type="spellEnd"/>
      <w:r w:rsidRPr="00A31B71">
        <w:rPr>
          <w:b w:val="0"/>
          <w:sz w:val="28"/>
          <w:szCs w:val="28"/>
        </w:rPr>
        <w:t xml:space="preserve"> – </w:t>
      </w:r>
      <w:r w:rsidRPr="00A31B71">
        <w:rPr>
          <w:b w:val="0"/>
          <w:bCs w:val="0"/>
          <w:sz w:val="28"/>
          <w:szCs w:val="28"/>
        </w:rPr>
        <w:t>общее число многоквартирных домов,</w:t>
      </w:r>
      <w:r w:rsidRPr="00A31B71">
        <w:rPr>
          <w:bCs w:val="0"/>
          <w:sz w:val="28"/>
          <w:szCs w:val="28"/>
        </w:rPr>
        <w:t xml:space="preserve"> </w:t>
      </w:r>
      <w:r w:rsidRPr="00A31B71">
        <w:rPr>
          <w:b w:val="0"/>
          <w:bCs w:val="0"/>
          <w:sz w:val="28"/>
          <w:szCs w:val="28"/>
        </w:rPr>
        <w:t xml:space="preserve">имеющих разрешение </w:t>
      </w:r>
      <w:r w:rsidR="000C426F" w:rsidRPr="00A31B71">
        <w:rPr>
          <w:b w:val="0"/>
          <w:bCs w:val="0"/>
          <w:sz w:val="28"/>
          <w:szCs w:val="28"/>
        </w:rPr>
        <w:br/>
      </w:r>
      <w:r w:rsidRPr="00A31B71">
        <w:rPr>
          <w:b w:val="0"/>
          <w:bCs w:val="0"/>
          <w:sz w:val="28"/>
          <w:szCs w:val="28"/>
        </w:rPr>
        <w:t>на ввод в эксплуатацию (единиц).</w:t>
      </w:r>
    </w:p>
    <w:p w:rsidR="00C96AC5" w:rsidRPr="00A31B71" w:rsidRDefault="00C96AC5" w:rsidP="005E3256">
      <w:pPr>
        <w:ind w:firstLine="720"/>
        <w:jc w:val="both"/>
        <w:rPr>
          <w:b/>
          <w:bCs/>
          <w:sz w:val="28"/>
          <w:szCs w:val="28"/>
        </w:rPr>
      </w:pPr>
    </w:p>
    <w:p w:rsidR="00554568" w:rsidRPr="00A31B71" w:rsidRDefault="00267D88" w:rsidP="005E3256">
      <w:pPr>
        <w:pStyle w:val="21"/>
        <w:ind w:firstLine="709"/>
        <w:rPr>
          <w:sz w:val="28"/>
          <w:szCs w:val="28"/>
        </w:rPr>
      </w:pPr>
      <w:r w:rsidRPr="00A31B71">
        <w:rPr>
          <w:sz w:val="28"/>
          <w:szCs w:val="28"/>
        </w:rPr>
        <w:t>30.</w:t>
      </w:r>
      <w:r w:rsidR="00CD0625" w:rsidRPr="00A31B71">
        <w:rPr>
          <w:b w:val="0"/>
          <w:bCs w:val="0"/>
          <w:sz w:val="28"/>
          <w:szCs w:val="28"/>
        </w:rPr>
        <w:t> </w:t>
      </w:r>
      <w:r w:rsidR="00554568" w:rsidRPr="00A31B71">
        <w:rPr>
          <w:sz w:val="28"/>
          <w:szCs w:val="28"/>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p w:rsidR="007E2002" w:rsidRPr="00A31B71" w:rsidRDefault="007E2002" w:rsidP="005E3256">
      <w:pPr>
        <w:ind w:firstLine="720"/>
        <w:jc w:val="both"/>
        <w:rPr>
          <w:sz w:val="28"/>
          <w:szCs w:val="28"/>
        </w:rPr>
      </w:pPr>
      <w:r w:rsidRPr="00A31B71">
        <w:rPr>
          <w:sz w:val="28"/>
          <w:szCs w:val="28"/>
          <w:u w:val="single"/>
        </w:rPr>
        <w:t>Единица измерения</w:t>
      </w:r>
      <w:r w:rsidRPr="00A31B71">
        <w:rPr>
          <w:sz w:val="28"/>
          <w:szCs w:val="28"/>
        </w:rPr>
        <w:t xml:space="preserve"> – процентов.</w:t>
      </w:r>
    </w:p>
    <w:p w:rsidR="007E2002" w:rsidRPr="00A31B71" w:rsidRDefault="007E2002" w:rsidP="005E3256">
      <w:pPr>
        <w:ind w:firstLine="720"/>
        <w:jc w:val="both"/>
        <w:rPr>
          <w:sz w:val="28"/>
          <w:szCs w:val="28"/>
        </w:rPr>
      </w:pPr>
      <w:r w:rsidRPr="00A31B71">
        <w:rPr>
          <w:sz w:val="28"/>
          <w:szCs w:val="28"/>
          <w:u w:val="single"/>
        </w:rPr>
        <w:t>Источник информации:</w:t>
      </w:r>
      <w:r w:rsidRPr="00A31B71">
        <w:rPr>
          <w:sz w:val="28"/>
          <w:szCs w:val="28"/>
        </w:rPr>
        <w:t xml:space="preserve"> органы местного самоуправления</w:t>
      </w:r>
      <w:r w:rsidRPr="00A31B71">
        <w:rPr>
          <w:rStyle w:val="af"/>
          <w:sz w:val="28"/>
          <w:szCs w:val="28"/>
        </w:rPr>
        <w:footnoteReference w:id="7"/>
      </w:r>
      <w:r w:rsidR="00075DF7" w:rsidRPr="00A31B71">
        <w:rPr>
          <w:sz w:val="28"/>
          <w:szCs w:val="28"/>
        </w:rPr>
        <w:t>.</w:t>
      </w:r>
    </w:p>
    <w:p w:rsidR="00777152" w:rsidRPr="00A31B71" w:rsidRDefault="00777152" w:rsidP="005E3256">
      <w:pPr>
        <w:pStyle w:val="ad"/>
        <w:ind w:firstLine="720"/>
        <w:jc w:val="both"/>
        <w:rPr>
          <w:sz w:val="28"/>
          <w:szCs w:val="28"/>
          <w:u w:val="single"/>
        </w:rPr>
      </w:pPr>
      <w:r w:rsidRPr="00A31B71">
        <w:rPr>
          <w:sz w:val="28"/>
          <w:szCs w:val="28"/>
          <w:u w:val="single"/>
        </w:rPr>
        <w:t>Рассчитывается по формуле:</w:t>
      </w:r>
    </w:p>
    <w:p w:rsidR="00777152" w:rsidRPr="00A31B71" w:rsidRDefault="00777152" w:rsidP="005E3256">
      <w:pPr>
        <w:ind w:firstLine="720"/>
        <w:jc w:val="both"/>
        <w:rPr>
          <w:sz w:val="28"/>
          <w:szCs w:val="28"/>
        </w:rPr>
      </w:pPr>
    </w:p>
    <w:p w:rsidR="00777152" w:rsidRPr="00A31B71" w:rsidRDefault="00FC539A" w:rsidP="005E3256">
      <w:pPr>
        <w:pStyle w:val="21"/>
        <w:ind w:firstLine="709"/>
        <w:rPr>
          <w:b w:val="0"/>
          <w:sz w:val="28"/>
          <w:szCs w:val="28"/>
        </w:rPr>
      </w:pPr>
      <m:oMathPara>
        <m:oMath>
          <m:sSub>
            <m:sSubPr>
              <m:ctrlPr>
                <w:rPr>
                  <w:rFonts w:ascii="Cambria Math" w:hAnsi="Cambria Math"/>
                  <w:b w:val="0"/>
                  <w:sz w:val="28"/>
                  <w:szCs w:val="28"/>
                </w:rPr>
              </m:ctrlPr>
            </m:sSubPr>
            <m:e>
              <m:r>
                <m:rPr>
                  <m:sty m:val="b"/>
                </m:rPr>
                <w:rPr>
                  <w:rFonts w:ascii="Cambria Math" w:hAnsi="Cambria Math"/>
                  <w:sz w:val="28"/>
                  <w:szCs w:val="28"/>
                </w:rPr>
                <m:t>Д</m:t>
              </m:r>
            </m:e>
            <m:sub>
              <m:r>
                <m:rPr>
                  <m:sty m:val="b"/>
                </m:rPr>
                <w:rPr>
                  <w:rFonts w:ascii="Cambria Math" w:hAnsi="Cambria Math"/>
                  <w:sz w:val="28"/>
                  <w:szCs w:val="28"/>
                </w:rPr>
                <m:t>н</m:t>
              </m:r>
            </m:sub>
          </m:sSub>
          <m:r>
            <m:rPr>
              <m:sty m:val="b"/>
            </m:rPr>
            <w:rPr>
              <w:rFonts w:ascii="Cambria Math" w:hAnsi="Cambria Math"/>
              <w:sz w:val="28"/>
              <w:szCs w:val="28"/>
            </w:rPr>
            <m:t>=</m:t>
          </m:r>
          <m:f>
            <m:fPr>
              <m:ctrlPr>
                <w:rPr>
                  <w:rFonts w:ascii="Cambria Math" w:hAnsi="Cambria Math"/>
                  <w:b w:val="0"/>
                  <w:sz w:val="28"/>
                  <w:szCs w:val="28"/>
                </w:rPr>
              </m:ctrlPr>
            </m:fPr>
            <m:num>
              <m:sSub>
                <m:sSubPr>
                  <m:ctrlPr>
                    <w:rPr>
                      <w:rFonts w:ascii="Cambria Math" w:hAnsi="Cambria Math"/>
                      <w:b w:val="0"/>
                      <w:sz w:val="28"/>
                      <w:szCs w:val="28"/>
                    </w:rPr>
                  </m:ctrlPr>
                </m:sSubPr>
                <m:e>
                  <m:r>
                    <m:rPr>
                      <m:sty m:val="b"/>
                    </m:rPr>
                    <w:rPr>
                      <w:rFonts w:ascii="Cambria Math" w:hAnsi="Cambria Math"/>
                      <w:sz w:val="28"/>
                      <w:szCs w:val="28"/>
                    </w:rPr>
                    <m:t>Ч</m:t>
                  </m:r>
                </m:e>
                <m:sub>
                  <m:r>
                    <m:rPr>
                      <m:sty m:val="b"/>
                    </m:rPr>
                    <w:rPr>
                      <w:rFonts w:ascii="Cambria Math" w:hAnsi="Cambria Math"/>
                      <w:sz w:val="28"/>
                      <w:szCs w:val="28"/>
                    </w:rPr>
                    <m:t>нп</m:t>
                  </m:r>
                </m:sub>
              </m:sSub>
            </m:num>
            <m:den>
              <m:sSub>
                <m:sSubPr>
                  <m:ctrlPr>
                    <w:rPr>
                      <w:rFonts w:ascii="Cambria Math" w:hAnsi="Cambria Math"/>
                      <w:b w:val="0"/>
                      <w:sz w:val="28"/>
                      <w:szCs w:val="28"/>
                    </w:rPr>
                  </m:ctrlPr>
                </m:sSubPr>
                <m:e>
                  <m:r>
                    <m:rPr>
                      <m:sty m:val="b"/>
                    </m:rPr>
                    <w:rPr>
                      <w:rFonts w:ascii="Cambria Math" w:hAnsi="Cambria Math"/>
                      <w:sz w:val="28"/>
                      <w:szCs w:val="28"/>
                    </w:rPr>
                    <m:t>Ч</m:t>
                  </m:r>
                </m:e>
                <m:sub>
                  <m:r>
                    <m:rPr>
                      <m:sty m:val="b"/>
                    </m:rPr>
                    <w:rPr>
                      <w:rFonts w:ascii="Cambria Math" w:hAnsi="Cambria Math"/>
                      <w:sz w:val="28"/>
                      <w:szCs w:val="28"/>
                    </w:rPr>
                    <m:t>нн</m:t>
                  </m:r>
                </m:sub>
              </m:sSub>
            </m:den>
          </m:f>
          <m:r>
            <m:rPr>
              <m:sty m:val="b"/>
            </m:rPr>
            <w:rPr>
              <w:rFonts w:ascii="Cambria Math" w:hAnsi="Cambria Math"/>
              <w:sz w:val="28"/>
              <w:szCs w:val="28"/>
            </w:rPr>
            <m:t>×100%</m:t>
          </m:r>
        </m:oMath>
      </m:oMathPara>
    </w:p>
    <w:p w:rsidR="007B668B" w:rsidRPr="00A31B71" w:rsidRDefault="007B668B" w:rsidP="005E3256">
      <w:pPr>
        <w:pStyle w:val="21"/>
        <w:ind w:firstLine="709"/>
        <w:rPr>
          <w:b w:val="0"/>
          <w:sz w:val="28"/>
          <w:szCs w:val="28"/>
        </w:rPr>
      </w:pPr>
    </w:p>
    <w:p w:rsidR="00777152" w:rsidRPr="00A31B71" w:rsidRDefault="00777152" w:rsidP="005E3256">
      <w:pPr>
        <w:pStyle w:val="21"/>
        <w:rPr>
          <w:b w:val="0"/>
          <w:sz w:val="28"/>
          <w:szCs w:val="28"/>
        </w:rPr>
      </w:pPr>
      <w:r w:rsidRPr="00A31B71">
        <w:rPr>
          <w:b w:val="0"/>
          <w:sz w:val="28"/>
          <w:szCs w:val="28"/>
        </w:rPr>
        <w:t>где:</w:t>
      </w:r>
    </w:p>
    <w:p w:rsidR="00777152" w:rsidRPr="00A31B71" w:rsidRDefault="00777152" w:rsidP="005E3256">
      <w:pPr>
        <w:pStyle w:val="21"/>
        <w:ind w:firstLine="709"/>
        <w:rPr>
          <w:b w:val="0"/>
          <w:sz w:val="28"/>
          <w:szCs w:val="28"/>
        </w:rPr>
      </w:pPr>
      <w:proofErr w:type="spellStart"/>
      <w:r w:rsidRPr="00A31B71">
        <w:rPr>
          <w:b w:val="0"/>
          <w:sz w:val="28"/>
          <w:szCs w:val="28"/>
        </w:rPr>
        <w:t>Д</w:t>
      </w:r>
      <w:r w:rsidRPr="00A31B71">
        <w:rPr>
          <w:b w:val="0"/>
          <w:sz w:val="28"/>
          <w:szCs w:val="28"/>
          <w:vertAlign w:val="subscript"/>
        </w:rPr>
        <w:t>н</w:t>
      </w:r>
      <w:proofErr w:type="spellEnd"/>
      <w:r w:rsidRPr="00A31B71">
        <w:rPr>
          <w:b w:val="0"/>
          <w:sz w:val="28"/>
          <w:szCs w:val="28"/>
        </w:rPr>
        <w:t xml:space="preserve"> </w:t>
      </w:r>
      <w:r w:rsidR="00075DF7" w:rsidRPr="00A31B71">
        <w:rPr>
          <w:sz w:val="28"/>
          <w:szCs w:val="28"/>
        </w:rPr>
        <w:t>–</w:t>
      </w:r>
      <w:r w:rsidRPr="00A31B71">
        <w:rPr>
          <w:b w:val="0"/>
          <w:sz w:val="28"/>
          <w:szCs w:val="28"/>
        </w:rPr>
        <w:t xml:space="preserve"> 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p w:rsidR="0087713B" w:rsidRPr="00A31B71" w:rsidRDefault="0062095C" w:rsidP="005E3256">
      <w:pPr>
        <w:pStyle w:val="21"/>
        <w:ind w:firstLine="708"/>
        <w:rPr>
          <w:b w:val="0"/>
          <w:sz w:val="28"/>
          <w:szCs w:val="28"/>
        </w:rPr>
      </w:pPr>
      <w:proofErr w:type="spellStart"/>
      <w:r w:rsidRPr="00A31B71">
        <w:rPr>
          <w:b w:val="0"/>
          <w:sz w:val="28"/>
          <w:szCs w:val="28"/>
        </w:rPr>
        <w:t>Ч</w:t>
      </w:r>
      <w:r w:rsidRPr="00A31B71">
        <w:rPr>
          <w:b w:val="0"/>
          <w:sz w:val="28"/>
          <w:szCs w:val="28"/>
          <w:vertAlign w:val="subscript"/>
        </w:rPr>
        <w:t>нп</w:t>
      </w:r>
      <w:proofErr w:type="spellEnd"/>
      <w:r w:rsidR="0087713B" w:rsidRPr="00A31B71">
        <w:rPr>
          <w:b w:val="0"/>
          <w:sz w:val="28"/>
          <w:szCs w:val="28"/>
        </w:rPr>
        <w:t xml:space="preserve"> –</w:t>
      </w:r>
      <w:r w:rsidRPr="00A31B71">
        <w:rPr>
          <w:b w:val="0"/>
          <w:sz w:val="28"/>
          <w:szCs w:val="28"/>
        </w:rPr>
        <w:t xml:space="preserve"> численность населения, получившего жилые помещения </w:t>
      </w:r>
      <w:r w:rsidR="000C426F" w:rsidRPr="00A31B71">
        <w:rPr>
          <w:b w:val="0"/>
          <w:sz w:val="28"/>
          <w:szCs w:val="28"/>
        </w:rPr>
        <w:br/>
      </w:r>
      <w:r w:rsidRPr="00A31B71">
        <w:rPr>
          <w:b w:val="0"/>
          <w:sz w:val="28"/>
          <w:szCs w:val="28"/>
        </w:rPr>
        <w:t>и улучшившего жилищные условия в отчетном году</w:t>
      </w:r>
      <w:r w:rsidR="00777152" w:rsidRPr="00A31B71">
        <w:rPr>
          <w:b w:val="0"/>
          <w:sz w:val="28"/>
          <w:szCs w:val="28"/>
        </w:rPr>
        <w:t>;</w:t>
      </w:r>
    </w:p>
    <w:p w:rsidR="0062095C" w:rsidRPr="00A31B71" w:rsidRDefault="0062095C" w:rsidP="005E3256">
      <w:pPr>
        <w:ind w:firstLine="709"/>
        <w:jc w:val="both"/>
        <w:rPr>
          <w:strike/>
          <w:sz w:val="28"/>
          <w:szCs w:val="28"/>
        </w:rPr>
      </w:pPr>
      <w:proofErr w:type="spellStart"/>
      <w:r w:rsidRPr="00A31B71">
        <w:rPr>
          <w:bCs/>
          <w:sz w:val="28"/>
          <w:szCs w:val="28"/>
        </w:rPr>
        <w:t>Ч</w:t>
      </w:r>
      <w:r w:rsidRPr="00A31B71">
        <w:rPr>
          <w:bCs/>
          <w:sz w:val="28"/>
          <w:szCs w:val="28"/>
          <w:vertAlign w:val="subscript"/>
        </w:rPr>
        <w:t>нн</w:t>
      </w:r>
      <w:proofErr w:type="spellEnd"/>
      <w:r w:rsidRPr="00A31B71">
        <w:rPr>
          <w:bCs/>
          <w:sz w:val="28"/>
          <w:szCs w:val="28"/>
        </w:rPr>
        <w:t xml:space="preserve"> – общая численность населения, состоящего на учете в качестве нуждающегося в жилых помещениях на конец прошлого года.</w:t>
      </w:r>
    </w:p>
    <w:p w:rsidR="007271BF" w:rsidRPr="00A31B71" w:rsidRDefault="007271BF" w:rsidP="005E3256">
      <w:pPr>
        <w:ind w:firstLine="720"/>
        <w:jc w:val="both"/>
        <w:rPr>
          <w:b/>
          <w:bCs/>
          <w:sz w:val="28"/>
          <w:szCs w:val="28"/>
        </w:rPr>
      </w:pPr>
    </w:p>
    <w:p w:rsidR="0066032C" w:rsidRPr="00A31B71" w:rsidRDefault="001131C1" w:rsidP="005E3256">
      <w:pPr>
        <w:ind w:firstLine="720"/>
        <w:jc w:val="center"/>
        <w:rPr>
          <w:b/>
          <w:sz w:val="28"/>
          <w:szCs w:val="28"/>
        </w:rPr>
      </w:pPr>
      <w:r w:rsidRPr="00A31B71">
        <w:rPr>
          <w:b/>
          <w:sz w:val="28"/>
          <w:szCs w:val="28"/>
          <w:lang w:val="en-US"/>
        </w:rPr>
        <w:t>VIII</w:t>
      </w:r>
      <w:r w:rsidRPr="00A31B71">
        <w:rPr>
          <w:b/>
          <w:sz w:val="28"/>
          <w:szCs w:val="28"/>
        </w:rPr>
        <w:t>. Организация муниципального управления</w:t>
      </w:r>
    </w:p>
    <w:p w:rsidR="001131C1" w:rsidRPr="00A31B71" w:rsidRDefault="001131C1" w:rsidP="005E3256">
      <w:pPr>
        <w:ind w:firstLine="720"/>
        <w:jc w:val="center"/>
        <w:rPr>
          <w:b/>
          <w:sz w:val="28"/>
          <w:szCs w:val="28"/>
        </w:rPr>
      </w:pPr>
    </w:p>
    <w:p w:rsidR="00F21291" w:rsidRPr="00A31B71" w:rsidRDefault="00F21291" w:rsidP="005E3256">
      <w:pPr>
        <w:ind w:firstLine="720"/>
        <w:jc w:val="both"/>
        <w:rPr>
          <w:b/>
          <w:bCs/>
          <w:sz w:val="28"/>
          <w:szCs w:val="28"/>
        </w:rPr>
      </w:pPr>
      <w:r w:rsidRPr="00A31B71">
        <w:rPr>
          <w:b/>
          <w:bCs/>
          <w:sz w:val="28"/>
          <w:szCs w:val="28"/>
        </w:rPr>
        <w:t>31.</w:t>
      </w:r>
      <w:r w:rsidR="009A416B" w:rsidRPr="00A31B71">
        <w:rPr>
          <w:sz w:val="28"/>
          <w:szCs w:val="28"/>
        </w:rPr>
        <w:t> </w:t>
      </w:r>
      <w:r w:rsidR="009A416B" w:rsidRPr="00A31B71">
        <w:rPr>
          <w:b/>
          <w:bCs/>
          <w:sz w:val="28"/>
          <w:szCs w:val="28"/>
        </w:rPr>
        <w:t xml:space="preserve">Доля налоговых и неналоговых доходов местного бюджета </w:t>
      </w:r>
      <w:r w:rsidR="000C426F" w:rsidRPr="00A31B71">
        <w:rPr>
          <w:b/>
          <w:bCs/>
          <w:sz w:val="28"/>
          <w:szCs w:val="28"/>
        </w:rPr>
        <w:br/>
      </w:r>
      <w:r w:rsidR="009A416B" w:rsidRPr="00A31B71">
        <w:rPr>
          <w:b/>
          <w:bCs/>
          <w:sz w:val="28"/>
          <w:szCs w:val="28"/>
        </w:rPr>
        <w:t>(за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rsidR="0090503E" w:rsidRPr="00A31B71" w:rsidRDefault="0090503E" w:rsidP="005E3256">
      <w:pPr>
        <w:ind w:firstLine="720"/>
        <w:jc w:val="both"/>
        <w:rPr>
          <w:sz w:val="28"/>
          <w:szCs w:val="28"/>
        </w:rPr>
      </w:pPr>
      <w:r w:rsidRPr="00A31B71">
        <w:rPr>
          <w:sz w:val="28"/>
          <w:szCs w:val="28"/>
          <w:u w:val="single"/>
        </w:rPr>
        <w:t>Единица измерения</w:t>
      </w:r>
      <w:r w:rsidRPr="00A31B71">
        <w:rPr>
          <w:sz w:val="28"/>
          <w:szCs w:val="28"/>
        </w:rPr>
        <w:t xml:space="preserve"> –</w:t>
      </w:r>
      <w:r w:rsidR="00D62436" w:rsidRPr="00A31B71">
        <w:rPr>
          <w:sz w:val="28"/>
          <w:szCs w:val="28"/>
        </w:rPr>
        <w:t xml:space="preserve"> процентов</w:t>
      </w:r>
      <w:r w:rsidR="00B307EE" w:rsidRPr="00A31B71">
        <w:rPr>
          <w:sz w:val="28"/>
          <w:szCs w:val="28"/>
        </w:rPr>
        <w:t>, с двумя знаками после запятой.</w:t>
      </w:r>
    </w:p>
    <w:p w:rsidR="0090503E" w:rsidRPr="00A31B71" w:rsidRDefault="0090503E" w:rsidP="005E3256">
      <w:pPr>
        <w:ind w:firstLine="720"/>
        <w:jc w:val="both"/>
        <w:rPr>
          <w:sz w:val="28"/>
          <w:szCs w:val="28"/>
        </w:rPr>
      </w:pPr>
      <w:r w:rsidRPr="00A31B71">
        <w:rPr>
          <w:sz w:val="28"/>
          <w:szCs w:val="28"/>
          <w:u w:val="single"/>
        </w:rPr>
        <w:t>Источник информации:</w:t>
      </w:r>
      <w:r w:rsidRPr="00A31B71">
        <w:rPr>
          <w:sz w:val="28"/>
          <w:szCs w:val="28"/>
        </w:rPr>
        <w:t xml:space="preserve"> органы местного самоуправления</w:t>
      </w:r>
      <w:r w:rsidR="00075DF7" w:rsidRPr="00A31B71">
        <w:rPr>
          <w:sz w:val="28"/>
          <w:szCs w:val="28"/>
        </w:rPr>
        <w:t>.</w:t>
      </w:r>
    </w:p>
    <w:p w:rsidR="0090503E" w:rsidRPr="00A31B71" w:rsidRDefault="0090503E" w:rsidP="005E3256">
      <w:pPr>
        <w:ind w:firstLine="720"/>
        <w:jc w:val="both"/>
        <w:rPr>
          <w:sz w:val="28"/>
          <w:szCs w:val="28"/>
        </w:rPr>
      </w:pPr>
      <w:r w:rsidRPr="00A31B71">
        <w:rPr>
          <w:sz w:val="28"/>
          <w:szCs w:val="28"/>
          <w:u w:val="single"/>
        </w:rPr>
        <w:t>Расчет показателя</w:t>
      </w:r>
      <w:r w:rsidRPr="00A31B71">
        <w:rPr>
          <w:sz w:val="28"/>
          <w:szCs w:val="28"/>
        </w:rPr>
        <w:t>: Налоговые и неналоговые доходы местных бюджетов (за исключением поступлений налоговых доходов по дополнительным нормативам отчислений) учитываются как разница объемов доходов</w:t>
      </w:r>
      <w:r w:rsidR="00B307EE" w:rsidRPr="00A31B71">
        <w:rPr>
          <w:sz w:val="28"/>
          <w:szCs w:val="28"/>
        </w:rPr>
        <w:t xml:space="preserve"> консолидированного бюджета </w:t>
      </w:r>
      <w:r w:rsidR="00BE2EE9" w:rsidRPr="00A31B71">
        <w:rPr>
          <w:sz w:val="28"/>
          <w:szCs w:val="28"/>
        </w:rPr>
        <w:t>городского округа (</w:t>
      </w:r>
      <w:r w:rsidR="00017470" w:rsidRPr="00A31B71">
        <w:rPr>
          <w:sz w:val="28"/>
          <w:szCs w:val="28"/>
        </w:rPr>
        <w:t xml:space="preserve">бюджета муниципального округа, бюджета </w:t>
      </w:r>
      <w:r w:rsidR="00B307EE" w:rsidRPr="00A31B71">
        <w:rPr>
          <w:sz w:val="28"/>
          <w:szCs w:val="28"/>
        </w:rPr>
        <w:t>муниципального района)</w:t>
      </w:r>
      <w:r w:rsidRPr="00A31B71">
        <w:rPr>
          <w:sz w:val="28"/>
          <w:szCs w:val="28"/>
        </w:rPr>
        <w:t xml:space="preserve"> по коду классификации доходов </w:t>
      </w:r>
      <w:r w:rsidR="007978FE" w:rsidRPr="00A31B71">
        <w:rPr>
          <w:sz w:val="28"/>
          <w:szCs w:val="28"/>
        </w:rPr>
        <w:br/>
      </w:r>
      <w:r w:rsidRPr="00A31B71">
        <w:rPr>
          <w:sz w:val="28"/>
          <w:szCs w:val="28"/>
        </w:rPr>
        <w:t>1 00 00000 00 0000 000 Отчета об исполнении консолидированного бюджета субъекта Российской Федерации и бюджета территориального государ</w:t>
      </w:r>
      <w:r w:rsidR="00F35FF9" w:rsidRPr="00A31B71">
        <w:rPr>
          <w:sz w:val="28"/>
          <w:szCs w:val="28"/>
        </w:rPr>
        <w:t>ственного внебюджетного фонда (ф. 0503317</w:t>
      </w:r>
      <w:r w:rsidRPr="00A31B71">
        <w:rPr>
          <w:sz w:val="28"/>
          <w:szCs w:val="28"/>
        </w:rPr>
        <w:t>) и объемов доходов, передаваемых по установленным субъектами Российской Федерации дополнительным нормативам отчислений от налога на доходы физических лиц в местные бюджеты в соответствии с пунктами 2 и 3 статьи 58 Бюджетного кодекса Российской Федерации.</w:t>
      </w:r>
    </w:p>
    <w:p w:rsidR="0090503E" w:rsidRPr="00A31B71" w:rsidRDefault="0090503E" w:rsidP="006A2550">
      <w:pPr>
        <w:ind w:firstLine="720"/>
        <w:jc w:val="both"/>
        <w:rPr>
          <w:sz w:val="28"/>
          <w:szCs w:val="28"/>
        </w:rPr>
      </w:pPr>
      <w:r w:rsidRPr="00A31B71">
        <w:rPr>
          <w:sz w:val="28"/>
          <w:szCs w:val="28"/>
        </w:rPr>
        <w:t>Собственные доходы местных бю</w:t>
      </w:r>
      <w:r w:rsidR="00075DF7" w:rsidRPr="00A31B71">
        <w:rPr>
          <w:sz w:val="28"/>
          <w:szCs w:val="28"/>
        </w:rPr>
        <w:t xml:space="preserve">джетов учитываются как разница </w:t>
      </w:r>
      <w:r w:rsidRPr="00A31B71">
        <w:rPr>
          <w:sz w:val="28"/>
          <w:szCs w:val="28"/>
        </w:rPr>
        <w:t xml:space="preserve">объемов доходов </w:t>
      </w:r>
      <w:r w:rsidR="00B307EE" w:rsidRPr="00A31B71">
        <w:rPr>
          <w:sz w:val="28"/>
          <w:szCs w:val="28"/>
        </w:rPr>
        <w:t xml:space="preserve">консолидированного </w:t>
      </w:r>
      <w:r w:rsidR="00017470" w:rsidRPr="00A31B71">
        <w:rPr>
          <w:sz w:val="28"/>
          <w:szCs w:val="28"/>
        </w:rPr>
        <w:t xml:space="preserve">бюджета городского округа (бюджета муниципального округа, бюджета муниципального района) </w:t>
      </w:r>
      <w:r w:rsidRPr="00A31B71">
        <w:rPr>
          <w:sz w:val="28"/>
          <w:szCs w:val="28"/>
        </w:rPr>
        <w:t>по кодам классификации доходов 8 50 00000 00 0000 000 и 2 02 03000 00 0000 15</w:t>
      </w:r>
      <w:r w:rsidR="006F3E87" w:rsidRPr="00A31B71">
        <w:rPr>
          <w:sz w:val="28"/>
          <w:szCs w:val="28"/>
        </w:rPr>
        <w:t>0</w:t>
      </w:r>
      <w:r w:rsidRPr="00A31B71">
        <w:rPr>
          <w:sz w:val="28"/>
          <w:szCs w:val="28"/>
        </w:rPr>
        <w:t xml:space="preserve"> Отчета об исполнении консолидированного бюджета субъекта Российской Федерации и бюджета территориального госуд</w:t>
      </w:r>
      <w:r w:rsidR="006A2550" w:rsidRPr="00A31B71">
        <w:rPr>
          <w:sz w:val="28"/>
          <w:szCs w:val="28"/>
        </w:rPr>
        <w:t>арственного внебюджетного фонда</w:t>
      </w:r>
      <w:r w:rsidR="007978FE" w:rsidRPr="00A31B71">
        <w:rPr>
          <w:sz w:val="28"/>
          <w:szCs w:val="28"/>
        </w:rPr>
        <w:t xml:space="preserve"> </w:t>
      </w:r>
      <w:r w:rsidR="006A2550" w:rsidRPr="00A31B71">
        <w:rPr>
          <w:sz w:val="28"/>
          <w:szCs w:val="28"/>
        </w:rPr>
        <w:br/>
      </w:r>
      <w:r w:rsidR="00FD61B5" w:rsidRPr="00A31B71">
        <w:rPr>
          <w:sz w:val="28"/>
          <w:szCs w:val="28"/>
        </w:rPr>
        <w:t>(</w:t>
      </w:r>
      <w:r w:rsidR="00F35FF9" w:rsidRPr="00A31B71">
        <w:rPr>
          <w:sz w:val="28"/>
          <w:szCs w:val="28"/>
        </w:rPr>
        <w:t>ф. 0503317</w:t>
      </w:r>
      <w:r w:rsidR="00FD61B5" w:rsidRPr="00A31B71">
        <w:rPr>
          <w:sz w:val="28"/>
          <w:szCs w:val="28"/>
        </w:rPr>
        <w:t>)</w:t>
      </w:r>
      <w:r w:rsidRPr="00A31B71">
        <w:rPr>
          <w:sz w:val="28"/>
          <w:szCs w:val="28"/>
        </w:rPr>
        <w:t>.</w:t>
      </w:r>
      <w:r w:rsidR="00B307EE" w:rsidRPr="00A31B71">
        <w:rPr>
          <w:sz w:val="28"/>
          <w:szCs w:val="28"/>
        </w:rPr>
        <w:t xml:space="preserve"> При этом данные показатели для консолидированного бюджета муниципального района определяются как разница суммы значений по графам </w:t>
      </w:r>
      <w:r w:rsidR="007978FE" w:rsidRPr="00A31B71">
        <w:rPr>
          <w:sz w:val="28"/>
          <w:szCs w:val="28"/>
        </w:rPr>
        <w:t>28</w:t>
      </w:r>
      <w:r w:rsidR="00B307EE" w:rsidRPr="00A31B71">
        <w:rPr>
          <w:sz w:val="28"/>
          <w:szCs w:val="28"/>
        </w:rPr>
        <w:t xml:space="preserve"> «Исполнено бюджеты муниципальных районов», 2</w:t>
      </w:r>
      <w:r w:rsidR="007978FE" w:rsidRPr="00A31B71">
        <w:rPr>
          <w:sz w:val="28"/>
          <w:szCs w:val="28"/>
        </w:rPr>
        <w:t>9</w:t>
      </w:r>
      <w:r w:rsidR="00B307EE" w:rsidRPr="00A31B71">
        <w:rPr>
          <w:sz w:val="28"/>
          <w:szCs w:val="28"/>
        </w:rPr>
        <w:t xml:space="preserve"> «Исполнено бюджеты городских поселений» и </w:t>
      </w:r>
      <w:r w:rsidR="007978FE" w:rsidRPr="00A31B71">
        <w:rPr>
          <w:sz w:val="28"/>
          <w:szCs w:val="28"/>
        </w:rPr>
        <w:t>30</w:t>
      </w:r>
      <w:r w:rsidR="00B307EE" w:rsidRPr="00A31B71">
        <w:rPr>
          <w:sz w:val="28"/>
          <w:szCs w:val="28"/>
        </w:rPr>
        <w:t xml:space="preserve"> «Исполн</w:t>
      </w:r>
      <w:r w:rsidR="006A2550" w:rsidRPr="00A31B71">
        <w:rPr>
          <w:sz w:val="28"/>
          <w:szCs w:val="28"/>
        </w:rPr>
        <w:t>ено бюджеты сельских поселений»</w:t>
      </w:r>
      <w:r w:rsidR="007978FE" w:rsidRPr="00A31B71">
        <w:rPr>
          <w:sz w:val="28"/>
          <w:szCs w:val="28"/>
        </w:rPr>
        <w:t xml:space="preserve"> </w:t>
      </w:r>
      <w:r w:rsidR="006A2550" w:rsidRPr="00A31B71">
        <w:rPr>
          <w:sz w:val="28"/>
          <w:szCs w:val="28"/>
        </w:rPr>
        <w:br/>
      </w:r>
      <w:r w:rsidR="00B307EE" w:rsidRPr="00A31B71">
        <w:rPr>
          <w:sz w:val="28"/>
          <w:szCs w:val="28"/>
        </w:rPr>
        <w:t xml:space="preserve">и значений внутренних оборотов между районным бюджетом и бюджетами поселений. Для бюджетов городских округов применяются значения по графе </w:t>
      </w:r>
      <w:r w:rsidR="00B307EE" w:rsidRPr="00A31B71">
        <w:rPr>
          <w:sz w:val="28"/>
          <w:szCs w:val="28"/>
        </w:rPr>
        <w:lastRenderedPageBreak/>
        <w:t>2</w:t>
      </w:r>
      <w:r w:rsidR="007978FE" w:rsidRPr="00A31B71">
        <w:rPr>
          <w:sz w:val="28"/>
          <w:szCs w:val="28"/>
        </w:rPr>
        <w:t>5</w:t>
      </w:r>
      <w:r w:rsidR="00B307EE" w:rsidRPr="00A31B71">
        <w:rPr>
          <w:sz w:val="28"/>
          <w:szCs w:val="28"/>
        </w:rPr>
        <w:t xml:space="preserve"> «Исполнено бюджеты городских округов».</w:t>
      </w:r>
      <w:r w:rsidR="007978FE" w:rsidRPr="00A31B71">
        <w:rPr>
          <w:sz w:val="28"/>
          <w:szCs w:val="28"/>
        </w:rPr>
        <w:t xml:space="preserve"> Для бюджетов муниципальных округов применяются значения по графе 24 «Исполнено бюджеты муниципальных округов».</w:t>
      </w:r>
    </w:p>
    <w:p w:rsidR="00F20384" w:rsidRPr="00A31B71" w:rsidRDefault="00F20384" w:rsidP="005E3256">
      <w:pPr>
        <w:ind w:firstLine="720"/>
        <w:jc w:val="both"/>
        <w:rPr>
          <w:b/>
          <w:bCs/>
          <w:sz w:val="28"/>
          <w:szCs w:val="28"/>
        </w:rPr>
      </w:pPr>
    </w:p>
    <w:p w:rsidR="003F7DD4" w:rsidRPr="00A31B71" w:rsidRDefault="00F21291" w:rsidP="005E3256">
      <w:pPr>
        <w:ind w:firstLine="720"/>
        <w:jc w:val="both"/>
        <w:rPr>
          <w:b/>
          <w:sz w:val="28"/>
          <w:szCs w:val="28"/>
        </w:rPr>
      </w:pPr>
      <w:r w:rsidRPr="00A31B71">
        <w:rPr>
          <w:b/>
          <w:bCs/>
          <w:sz w:val="28"/>
          <w:szCs w:val="28"/>
        </w:rPr>
        <w:t>32.</w:t>
      </w:r>
      <w:r w:rsidR="0085620A" w:rsidRPr="00A31B71">
        <w:rPr>
          <w:b/>
          <w:sz w:val="28"/>
          <w:szCs w:val="28"/>
        </w:rPr>
        <w:t> </w:t>
      </w:r>
      <w:r w:rsidR="003F7DD4" w:rsidRPr="00A31B71">
        <w:rPr>
          <w:b/>
          <w:sz w:val="28"/>
          <w:szCs w:val="28"/>
        </w:rPr>
        <w:t xml:space="preserve">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w:t>
      </w:r>
      <w:r w:rsidR="000C426F" w:rsidRPr="00A31B71">
        <w:rPr>
          <w:b/>
          <w:sz w:val="28"/>
          <w:szCs w:val="28"/>
        </w:rPr>
        <w:br/>
      </w:r>
      <w:r w:rsidR="003F7DD4" w:rsidRPr="00A31B71">
        <w:rPr>
          <w:b/>
          <w:sz w:val="28"/>
          <w:szCs w:val="28"/>
        </w:rPr>
        <w:t>по полной учетной стоимости).</w:t>
      </w:r>
    </w:p>
    <w:p w:rsidR="00022EDE" w:rsidRPr="00A31B71" w:rsidRDefault="00022EDE" w:rsidP="005E3256">
      <w:pPr>
        <w:ind w:firstLine="720"/>
        <w:jc w:val="both"/>
        <w:rPr>
          <w:sz w:val="28"/>
          <w:szCs w:val="28"/>
        </w:rPr>
      </w:pPr>
      <w:r w:rsidRPr="00A31B71">
        <w:rPr>
          <w:sz w:val="28"/>
          <w:szCs w:val="28"/>
          <w:u w:val="single"/>
        </w:rPr>
        <w:t>Единица измерения</w:t>
      </w:r>
      <w:r w:rsidRPr="00A31B71">
        <w:rPr>
          <w:sz w:val="28"/>
          <w:szCs w:val="28"/>
        </w:rPr>
        <w:t xml:space="preserve"> –</w:t>
      </w:r>
      <w:r w:rsidR="00D62436" w:rsidRPr="00A31B71">
        <w:rPr>
          <w:sz w:val="28"/>
          <w:szCs w:val="28"/>
        </w:rPr>
        <w:t xml:space="preserve"> процентов</w:t>
      </w:r>
      <w:r w:rsidRPr="00A31B71">
        <w:rPr>
          <w:sz w:val="28"/>
          <w:szCs w:val="28"/>
        </w:rPr>
        <w:t>.</w:t>
      </w:r>
    </w:p>
    <w:p w:rsidR="00022EDE" w:rsidRPr="00A31B71" w:rsidRDefault="00022EDE" w:rsidP="005E3256">
      <w:pPr>
        <w:ind w:firstLine="720"/>
        <w:jc w:val="both"/>
        <w:rPr>
          <w:sz w:val="28"/>
          <w:szCs w:val="28"/>
        </w:rPr>
      </w:pPr>
      <w:r w:rsidRPr="00A31B71">
        <w:rPr>
          <w:sz w:val="28"/>
          <w:szCs w:val="28"/>
          <w:u w:val="single"/>
        </w:rPr>
        <w:t>Источник информации:</w:t>
      </w:r>
      <w:r w:rsidRPr="00A31B71">
        <w:rPr>
          <w:sz w:val="28"/>
          <w:szCs w:val="28"/>
        </w:rPr>
        <w:t xml:space="preserve"> органы местного самоуправления</w:t>
      </w:r>
      <w:r w:rsidRPr="00A31B71">
        <w:rPr>
          <w:rStyle w:val="af"/>
          <w:sz w:val="28"/>
          <w:szCs w:val="28"/>
        </w:rPr>
        <w:footnoteReference w:id="8"/>
      </w:r>
      <w:r w:rsidR="00075DF7" w:rsidRPr="00A31B71">
        <w:rPr>
          <w:sz w:val="28"/>
          <w:szCs w:val="28"/>
        </w:rPr>
        <w:t>.</w:t>
      </w:r>
    </w:p>
    <w:p w:rsidR="00022EDE" w:rsidRPr="00A31B71" w:rsidRDefault="00022EDE" w:rsidP="005E3256">
      <w:pPr>
        <w:ind w:firstLine="720"/>
        <w:jc w:val="both"/>
        <w:rPr>
          <w:sz w:val="28"/>
          <w:szCs w:val="28"/>
        </w:rPr>
      </w:pPr>
      <w:r w:rsidRPr="00A31B71">
        <w:rPr>
          <w:sz w:val="28"/>
          <w:szCs w:val="28"/>
          <w:u w:val="single"/>
        </w:rPr>
        <w:t>Рассчитывается по формуле</w:t>
      </w:r>
      <w:r w:rsidRPr="00A31B71">
        <w:rPr>
          <w:sz w:val="28"/>
          <w:szCs w:val="28"/>
        </w:rPr>
        <w:t>:</w:t>
      </w:r>
    </w:p>
    <w:p w:rsidR="00022EDE" w:rsidRPr="00A31B71" w:rsidRDefault="00022EDE" w:rsidP="005E3256">
      <w:pPr>
        <w:ind w:firstLine="720"/>
        <w:jc w:val="both"/>
        <w:rPr>
          <w:sz w:val="28"/>
          <w:szCs w:val="28"/>
        </w:rPr>
      </w:pPr>
    </w:p>
    <w:p w:rsidR="00022EDE" w:rsidRPr="00A31B71" w:rsidRDefault="00FC539A" w:rsidP="005E3256">
      <w:pPr>
        <w:ind w:firstLine="720"/>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Д</m:t>
              </m:r>
            </m:e>
            <m:sub>
              <m:r>
                <w:rPr>
                  <w:rFonts w:ascii="Cambria Math" w:hAnsi="Cambria Math"/>
                  <w:sz w:val="28"/>
                  <w:szCs w:val="28"/>
                </w:rPr>
                <m:t>б</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б</m:t>
                  </m:r>
                </m:sub>
              </m:sSub>
            </m:num>
            <m:den>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ф</m:t>
                  </m:r>
                </m:sub>
              </m:sSub>
            </m:den>
          </m:f>
          <m:r>
            <w:rPr>
              <w:rFonts w:ascii="Cambria Math" w:hAnsi="Cambria Math"/>
              <w:sz w:val="28"/>
              <w:szCs w:val="28"/>
            </w:rPr>
            <m:t>×100%</m:t>
          </m:r>
        </m:oMath>
      </m:oMathPara>
    </w:p>
    <w:p w:rsidR="00022EDE" w:rsidRPr="00A31B71" w:rsidRDefault="00022EDE" w:rsidP="005E3256">
      <w:pPr>
        <w:ind w:firstLine="720"/>
        <w:jc w:val="both"/>
        <w:rPr>
          <w:sz w:val="28"/>
          <w:szCs w:val="28"/>
        </w:rPr>
      </w:pPr>
    </w:p>
    <w:p w:rsidR="00022EDE" w:rsidRPr="00A31B71" w:rsidRDefault="00022EDE" w:rsidP="005E3256">
      <w:pPr>
        <w:ind w:firstLine="720"/>
        <w:jc w:val="both"/>
        <w:rPr>
          <w:sz w:val="28"/>
          <w:szCs w:val="28"/>
        </w:rPr>
      </w:pPr>
      <w:r w:rsidRPr="00A31B71">
        <w:rPr>
          <w:sz w:val="28"/>
          <w:szCs w:val="28"/>
        </w:rPr>
        <w:t>где:</w:t>
      </w:r>
    </w:p>
    <w:p w:rsidR="000F1892" w:rsidRPr="00A31B71" w:rsidRDefault="000F1892" w:rsidP="005E3256">
      <w:pPr>
        <w:ind w:firstLine="720"/>
        <w:jc w:val="both"/>
        <w:rPr>
          <w:sz w:val="28"/>
          <w:szCs w:val="28"/>
        </w:rPr>
      </w:pPr>
      <w:proofErr w:type="spellStart"/>
      <w:r w:rsidRPr="00A31B71">
        <w:rPr>
          <w:sz w:val="28"/>
          <w:szCs w:val="28"/>
        </w:rPr>
        <w:t>Д</w:t>
      </w:r>
      <w:r w:rsidRPr="00A31B71">
        <w:rPr>
          <w:sz w:val="28"/>
          <w:szCs w:val="28"/>
          <w:vertAlign w:val="subscript"/>
        </w:rPr>
        <w:t>б</w:t>
      </w:r>
      <w:proofErr w:type="spellEnd"/>
      <w:r w:rsidR="008D7171" w:rsidRPr="00A31B71">
        <w:rPr>
          <w:sz w:val="28"/>
          <w:szCs w:val="28"/>
        </w:rPr>
        <w:t xml:space="preserve"> </w:t>
      </w:r>
      <w:r w:rsidR="00075DF7" w:rsidRPr="00A31B71">
        <w:rPr>
          <w:sz w:val="28"/>
          <w:szCs w:val="28"/>
        </w:rPr>
        <w:t>–</w:t>
      </w:r>
      <w:r w:rsidRPr="00A31B71">
        <w:rPr>
          <w:sz w:val="28"/>
          <w:szCs w:val="28"/>
        </w:rPr>
        <w:t xml:space="preserve"> 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w:t>
      </w:r>
    </w:p>
    <w:p w:rsidR="00022EDE" w:rsidRPr="00A31B71" w:rsidRDefault="00022EDE" w:rsidP="005E3256">
      <w:pPr>
        <w:ind w:firstLine="720"/>
        <w:jc w:val="both"/>
        <w:rPr>
          <w:sz w:val="28"/>
          <w:szCs w:val="28"/>
        </w:rPr>
      </w:pPr>
      <w:r w:rsidRPr="00A31B71">
        <w:rPr>
          <w:sz w:val="28"/>
          <w:szCs w:val="28"/>
          <w:lang w:val="en-US"/>
        </w:rPr>
        <w:t>V</w:t>
      </w:r>
      <w:r w:rsidRPr="00A31B71">
        <w:rPr>
          <w:sz w:val="28"/>
          <w:szCs w:val="28"/>
          <w:vertAlign w:val="subscript"/>
        </w:rPr>
        <w:t>б</w:t>
      </w:r>
      <w:r w:rsidR="008D7171" w:rsidRPr="00A31B71">
        <w:rPr>
          <w:sz w:val="28"/>
          <w:szCs w:val="28"/>
        </w:rPr>
        <w:t xml:space="preserve"> </w:t>
      </w:r>
      <w:r w:rsidRPr="00A31B71">
        <w:rPr>
          <w:sz w:val="28"/>
          <w:szCs w:val="28"/>
        </w:rPr>
        <w:t xml:space="preserve">– полная учетная стоимость основных фондов организаций муниципальной формы собственности, находящихся в стадии банкротства </w:t>
      </w:r>
      <w:r w:rsidR="000C426F" w:rsidRPr="00A31B71">
        <w:rPr>
          <w:sz w:val="28"/>
          <w:szCs w:val="28"/>
        </w:rPr>
        <w:br/>
      </w:r>
      <w:r w:rsidRPr="00A31B71">
        <w:rPr>
          <w:sz w:val="28"/>
          <w:szCs w:val="28"/>
        </w:rPr>
        <w:t>на конец года (тыс.</w:t>
      </w:r>
      <w:r w:rsidR="008D7171" w:rsidRPr="00A31B71">
        <w:rPr>
          <w:sz w:val="28"/>
          <w:szCs w:val="28"/>
        </w:rPr>
        <w:t xml:space="preserve"> </w:t>
      </w:r>
      <w:r w:rsidRPr="00A31B71">
        <w:rPr>
          <w:sz w:val="28"/>
          <w:szCs w:val="28"/>
        </w:rPr>
        <w:t>руб.);</w:t>
      </w:r>
    </w:p>
    <w:p w:rsidR="00022EDE" w:rsidRPr="00A31B71" w:rsidRDefault="00022EDE" w:rsidP="005E3256">
      <w:pPr>
        <w:ind w:firstLine="720"/>
        <w:jc w:val="both"/>
        <w:rPr>
          <w:sz w:val="28"/>
          <w:szCs w:val="28"/>
        </w:rPr>
      </w:pPr>
      <w:r w:rsidRPr="00A31B71">
        <w:rPr>
          <w:sz w:val="28"/>
          <w:szCs w:val="28"/>
          <w:lang w:val="en-US"/>
        </w:rPr>
        <w:t>V</w:t>
      </w:r>
      <w:r w:rsidRPr="00A31B71">
        <w:rPr>
          <w:sz w:val="28"/>
          <w:szCs w:val="28"/>
          <w:vertAlign w:val="subscript"/>
        </w:rPr>
        <w:t>ф</w:t>
      </w:r>
      <w:r w:rsidR="008D7171" w:rsidRPr="00A31B71">
        <w:rPr>
          <w:sz w:val="28"/>
          <w:szCs w:val="28"/>
        </w:rPr>
        <w:t xml:space="preserve"> </w:t>
      </w:r>
      <w:r w:rsidRPr="00A31B71">
        <w:rPr>
          <w:sz w:val="28"/>
          <w:szCs w:val="28"/>
        </w:rPr>
        <w:t>– полная учетная стоимость основных фондов организаций муниципальной формы собственности (на конец года) (тыс.</w:t>
      </w:r>
      <w:r w:rsidR="008D7171" w:rsidRPr="00A31B71">
        <w:rPr>
          <w:sz w:val="28"/>
          <w:szCs w:val="28"/>
        </w:rPr>
        <w:t xml:space="preserve"> </w:t>
      </w:r>
      <w:r w:rsidRPr="00A31B71">
        <w:rPr>
          <w:sz w:val="28"/>
          <w:szCs w:val="28"/>
        </w:rPr>
        <w:t>руб.)</w:t>
      </w:r>
      <w:r w:rsidRPr="00A31B71">
        <w:rPr>
          <w:rStyle w:val="af"/>
          <w:sz w:val="28"/>
          <w:szCs w:val="28"/>
        </w:rPr>
        <w:footnoteReference w:id="9"/>
      </w:r>
      <w:r w:rsidR="00075DF7" w:rsidRPr="00A31B71">
        <w:rPr>
          <w:sz w:val="28"/>
          <w:szCs w:val="28"/>
        </w:rPr>
        <w:t>.</w:t>
      </w:r>
    </w:p>
    <w:p w:rsidR="00022EDE" w:rsidRPr="00A31B71" w:rsidRDefault="00022EDE" w:rsidP="005E3256">
      <w:pPr>
        <w:pStyle w:val="21"/>
        <w:ind w:firstLine="709"/>
        <w:rPr>
          <w:bCs w:val="0"/>
          <w:sz w:val="28"/>
          <w:szCs w:val="28"/>
        </w:rPr>
      </w:pPr>
    </w:p>
    <w:p w:rsidR="0085620A" w:rsidRPr="00A31B71" w:rsidRDefault="00F21291" w:rsidP="005E3256">
      <w:pPr>
        <w:pStyle w:val="21"/>
        <w:ind w:firstLine="709"/>
        <w:rPr>
          <w:sz w:val="28"/>
          <w:szCs w:val="28"/>
        </w:rPr>
      </w:pPr>
      <w:r w:rsidRPr="00A31B71">
        <w:rPr>
          <w:bCs w:val="0"/>
          <w:sz w:val="28"/>
          <w:szCs w:val="28"/>
        </w:rPr>
        <w:t>33.</w:t>
      </w:r>
      <w:r w:rsidR="0085620A" w:rsidRPr="00A31B71">
        <w:rPr>
          <w:sz w:val="28"/>
          <w:szCs w:val="28"/>
        </w:rPr>
        <w:t> Объем не завершенного в установленные сроки строительства, осуществляемого за счет средств бюджета городского округа (муниципального района).</w:t>
      </w:r>
    </w:p>
    <w:p w:rsidR="00AF21A0" w:rsidRPr="00A31B71" w:rsidRDefault="00AF21A0" w:rsidP="005E3256">
      <w:pPr>
        <w:ind w:firstLine="720"/>
        <w:jc w:val="both"/>
        <w:rPr>
          <w:sz w:val="28"/>
          <w:szCs w:val="28"/>
        </w:rPr>
      </w:pPr>
      <w:r w:rsidRPr="00A31B71">
        <w:rPr>
          <w:sz w:val="28"/>
          <w:szCs w:val="28"/>
          <w:u w:val="single"/>
        </w:rPr>
        <w:t>Единица измерения</w:t>
      </w:r>
      <w:r w:rsidRPr="00A31B71">
        <w:rPr>
          <w:sz w:val="28"/>
          <w:szCs w:val="28"/>
        </w:rPr>
        <w:t xml:space="preserve"> – тыс. рублей.</w:t>
      </w:r>
    </w:p>
    <w:p w:rsidR="00AF21A0" w:rsidRPr="00A31B71" w:rsidRDefault="00AF21A0" w:rsidP="005E3256">
      <w:pPr>
        <w:ind w:firstLine="720"/>
        <w:jc w:val="both"/>
        <w:rPr>
          <w:sz w:val="28"/>
          <w:szCs w:val="28"/>
        </w:rPr>
      </w:pPr>
      <w:r w:rsidRPr="00A31B71">
        <w:rPr>
          <w:sz w:val="28"/>
          <w:szCs w:val="28"/>
          <w:u w:val="single"/>
        </w:rPr>
        <w:t>Источник информации:</w:t>
      </w:r>
      <w:r w:rsidRPr="00A31B71">
        <w:rPr>
          <w:sz w:val="28"/>
          <w:szCs w:val="28"/>
        </w:rPr>
        <w:t xml:space="preserve"> органы местного самоуправления</w:t>
      </w:r>
      <w:r w:rsidRPr="00A31B71">
        <w:rPr>
          <w:rStyle w:val="af"/>
          <w:sz w:val="28"/>
          <w:szCs w:val="28"/>
        </w:rPr>
        <w:footnoteReference w:id="10"/>
      </w:r>
      <w:r w:rsidRPr="00A31B71">
        <w:rPr>
          <w:sz w:val="28"/>
          <w:szCs w:val="28"/>
        </w:rPr>
        <w:t>.</w:t>
      </w:r>
    </w:p>
    <w:p w:rsidR="00AF21A0" w:rsidRPr="00A31B71" w:rsidRDefault="00AF21A0" w:rsidP="005E3256">
      <w:pPr>
        <w:ind w:firstLine="708"/>
        <w:jc w:val="both"/>
        <w:rPr>
          <w:sz w:val="28"/>
          <w:szCs w:val="28"/>
        </w:rPr>
      </w:pPr>
      <w:r w:rsidRPr="00A31B71">
        <w:rPr>
          <w:sz w:val="28"/>
          <w:szCs w:val="28"/>
          <w:u w:val="single"/>
        </w:rPr>
        <w:t>Разъяснения по показателю</w:t>
      </w:r>
      <w:r w:rsidRPr="00A31B71">
        <w:rPr>
          <w:sz w:val="28"/>
          <w:szCs w:val="28"/>
        </w:rPr>
        <w:t>: объем бюджетных инвестиций на 31 декабря отчетного года по объектам незавершенного в установленные сроки капитального строительства муниципального образования.</w:t>
      </w:r>
    </w:p>
    <w:p w:rsidR="00A31B71" w:rsidRPr="00A31B71" w:rsidRDefault="00A31B71" w:rsidP="00A31B71">
      <w:pPr>
        <w:ind w:firstLine="709"/>
        <w:jc w:val="both"/>
        <w:rPr>
          <w:sz w:val="28"/>
          <w:szCs w:val="28"/>
          <w:highlight w:val="yellow"/>
        </w:rPr>
      </w:pPr>
      <w:r w:rsidRPr="00A31B71">
        <w:rPr>
          <w:spacing w:val="-4"/>
          <w:sz w:val="28"/>
          <w:szCs w:val="28"/>
          <w:highlight w:val="yellow"/>
        </w:rPr>
        <w:t>К объектам незавершенного строительства относятся объекты капитального</w:t>
      </w:r>
      <w:r w:rsidRPr="00A31B71">
        <w:rPr>
          <w:sz w:val="28"/>
          <w:szCs w:val="28"/>
          <w:highlight w:val="yellow"/>
        </w:rPr>
        <w:t xml:space="preserve"> строительства, строительство которых продолжается, приостановлено, законсервировано или окончательно прекращено.</w:t>
      </w:r>
    </w:p>
    <w:p w:rsidR="00AF21A0" w:rsidRPr="00A31B71" w:rsidRDefault="00A31B71" w:rsidP="00A31B71">
      <w:pPr>
        <w:pStyle w:val="ConsPlusNormal"/>
        <w:widowControl/>
        <w:ind w:firstLine="709"/>
        <w:jc w:val="both"/>
        <w:rPr>
          <w:rFonts w:ascii="Times New Roman" w:hAnsi="Times New Roman" w:cs="Times New Roman"/>
          <w:sz w:val="28"/>
          <w:szCs w:val="28"/>
        </w:rPr>
      </w:pPr>
      <w:proofErr w:type="gramStart"/>
      <w:r w:rsidRPr="00A31B71">
        <w:rPr>
          <w:rFonts w:ascii="Times New Roman" w:hAnsi="Times New Roman" w:cs="Times New Roman"/>
          <w:sz w:val="28"/>
          <w:szCs w:val="28"/>
          <w:highlight w:val="yellow"/>
        </w:rPr>
        <w:t xml:space="preserve">Объем незавершенного строительства по этим объектам представляет собой фактически произведённые затраты на проектно-изыскательские работы, </w:t>
      </w:r>
      <w:r w:rsidRPr="006679BE">
        <w:rPr>
          <w:rFonts w:ascii="Times New Roman" w:hAnsi="Times New Roman" w:cs="Times New Roman"/>
          <w:spacing w:val="-2"/>
          <w:sz w:val="28"/>
          <w:szCs w:val="28"/>
          <w:highlight w:val="yellow"/>
        </w:rPr>
        <w:t xml:space="preserve">государственную экспертизу проектной документации, строительно-монтажные </w:t>
      </w:r>
      <w:r w:rsidRPr="00A31B71">
        <w:rPr>
          <w:rFonts w:ascii="Times New Roman" w:hAnsi="Times New Roman" w:cs="Times New Roman"/>
          <w:sz w:val="28"/>
          <w:szCs w:val="28"/>
          <w:highlight w:val="yellow"/>
        </w:rPr>
        <w:t xml:space="preserve">работы, приобретение оборудования и другие затраты, включенные в смету </w:t>
      </w:r>
      <w:r w:rsidRPr="00A31B71">
        <w:rPr>
          <w:rFonts w:ascii="Times New Roman" w:hAnsi="Times New Roman" w:cs="Times New Roman"/>
          <w:sz w:val="28"/>
          <w:szCs w:val="28"/>
          <w:highlight w:val="yellow"/>
        </w:rPr>
        <w:lastRenderedPageBreak/>
        <w:t xml:space="preserve">строительства объекта капитального строительства за весь период с начала строительства этих объектов до конца отчетного года, а также вложения </w:t>
      </w:r>
      <w:r w:rsidR="006679BE">
        <w:rPr>
          <w:rFonts w:ascii="Times New Roman" w:hAnsi="Times New Roman" w:cs="Times New Roman"/>
          <w:sz w:val="28"/>
          <w:szCs w:val="28"/>
          <w:highlight w:val="yellow"/>
        </w:rPr>
        <w:br/>
      </w:r>
      <w:r w:rsidRPr="00A31B71">
        <w:rPr>
          <w:rFonts w:ascii="Times New Roman" w:hAnsi="Times New Roman" w:cs="Times New Roman"/>
          <w:sz w:val="28"/>
          <w:szCs w:val="28"/>
          <w:highlight w:val="yellow"/>
        </w:rPr>
        <w:t xml:space="preserve">в объекты незавершенного строительства, учтенные на счете 106 «Вложения </w:t>
      </w:r>
      <w:r w:rsidR="006679BE">
        <w:rPr>
          <w:rFonts w:ascii="Times New Roman" w:hAnsi="Times New Roman" w:cs="Times New Roman"/>
          <w:sz w:val="28"/>
          <w:szCs w:val="28"/>
          <w:highlight w:val="yellow"/>
        </w:rPr>
        <w:br/>
      </w:r>
      <w:r w:rsidRPr="00A31B71">
        <w:rPr>
          <w:rFonts w:ascii="Times New Roman" w:hAnsi="Times New Roman" w:cs="Times New Roman"/>
          <w:sz w:val="28"/>
          <w:szCs w:val="28"/>
          <w:highlight w:val="yellow"/>
        </w:rPr>
        <w:t>в нефинансовые активы».</w:t>
      </w:r>
      <w:proofErr w:type="gramEnd"/>
    </w:p>
    <w:p w:rsidR="00AF21A0" w:rsidRPr="00A31B71" w:rsidRDefault="00AF21A0" w:rsidP="005E3256">
      <w:pPr>
        <w:ind w:firstLine="720"/>
        <w:jc w:val="both"/>
        <w:rPr>
          <w:sz w:val="28"/>
          <w:szCs w:val="28"/>
        </w:rPr>
      </w:pPr>
    </w:p>
    <w:p w:rsidR="008D2917" w:rsidRPr="00A31B71" w:rsidRDefault="00F21291" w:rsidP="005E3256">
      <w:pPr>
        <w:pStyle w:val="21"/>
        <w:ind w:firstLine="709"/>
        <w:rPr>
          <w:sz w:val="28"/>
          <w:szCs w:val="28"/>
        </w:rPr>
      </w:pPr>
      <w:r w:rsidRPr="00A31B71">
        <w:rPr>
          <w:bCs w:val="0"/>
          <w:sz w:val="28"/>
          <w:szCs w:val="28"/>
        </w:rPr>
        <w:t>34.</w:t>
      </w:r>
      <w:r w:rsidR="008D2917" w:rsidRPr="00A31B71">
        <w:rPr>
          <w:b w:val="0"/>
          <w:bCs w:val="0"/>
          <w:sz w:val="28"/>
          <w:szCs w:val="28"/>
        </w:rPr>
        <w:t> </w:t>
      </w:r>
      <w:r w:rsidR="008D2917" w:rsidRPr="00A31B71">
        <w:rPr>
          <w:sz w:val="28"/>
          <w:szCs w:val="28"/>
        </w:rPr>
        <w:t xml:space="preserve">Доля просроченной кредиторской задолженности по оплате труда (включая начисления на оплату труда) муниципальных учреждений </w:t>
      </w:r>
      <w:r w:rsidR="000C426F" w:rsidRPr="00A31B71">
        <w:rPr>
          <w:sz w:val="28"/>
          <w:szCs w:val="28"/>
        </w:rPr>
        <w:br/>
      </w:r>
      <w:r w:rsidR="008D2917" w:rsidRPr="00A31B71">
        <w:rPr>
          <w:sz w:val="28"/>
          <w:szCs w:val="28"/>
        </w:rPr>
        <w:t>в общем объеме расходов муниципального образования на оплату труда (включая начисления на оплату труда).</w:t>
      </w:r>
    </w:p>
    <w:p w:rsidR="00C53AF4" w:rsidRPr="00A31B71" w:rsidRDefault="00C53AF4" w:rsidP="005E3256">
      <w:pPr>
        <w:ind w:firstLine="720"/>
        <w:jc w:val="both"/>
        <w:rPr>
          <w:sz w:val="28"/>
          <w:szCs w:val="28"/>
          <w:u w:val="single"/>
        </w:rPr>
      </w:pPr>
      <w:r w:rsidRPr="00A31B71">
        <w:rPr>
          <w:sz w:val="28"/>
          <w:szCs w:val="28"/>
          <w:u w:val="single"/>
        </w:rPr>
        <w:t>Единица измерения</w:t>
      </w:r>
      <w:r w:rsidRPr="00A31B71">
        <w:rPr>
          <w:sz w:val="28"/>
          <w:szCs w:val="28"/>
        </w:rPr>
        <w:t xml:space="preserve"> </w:t>
      </w:r>
      <w:r w:rsidR="00D62436" w:rsidRPr="00A31B71">
        <w:rPr>
          <w:sz w:val="28"/>
          <w:szCs w:val="28"/>
        </w:rPr>
        <w:t>– процентов</w:t>
      </w:r>
      <w:r w:rsidR="00F20384" w:rsidRPr="00A31B71">
        <w:rPr>
          <w:sz w:val="28"/>
          <w:szCs w:val="28"/>
        </w:rPr>
        <w:t>, с двумя знаками после запятой.</w:t>
      </w:r>
    </w:p>
    <w:p w:rsidR="009C755E" w:rsidRPr="00A31B71" w:rsidRDefault="00626E2C" w:rsidP="005E3256">
      <w:pPr>
        <w:pStyle w:val="21"/>
        <w:ind w:firstLine="709"/>
        <w:rPr>
          <w:rStyle w:val="apple-converted-space"/>
          <w:sz w:val="28"/>
          <w:szCs w:val="28"/>
          <w:shd w:val="clear" w:color="auto" w:fill="FFFFFF"/>
        </w:rPr>
      </w:pPr>
      <w:r w:rsidRPr="00A31B71">
        <w:rPr>
          <w:b w:val="0"/>
          <w:bCs w:val="0"/>
          <w:sz w:val="28"/>
          <w:szCs w:val="28"/>
          <w:u w:val="single"/>
        </w:rPr>
        <w:t>Источник информации:</w:t>
      </w:r>
      <w:r w:rsidR="00C53AF4" w:rsidRPr="00A31B71">
        <w:rPr>
          <w:b w:val="0"/>
          <w:bCs w:val="0"/>
          <w:sz w:val="28"/>
          <w:szCs w:val="28"/>
        </w:rPr>
        <w:t xml:space="preserve"> </w:t>
      </w:r>
      <w:r w:rsidRPr="00A31B71">
        <w:rPr>
          <w:b w:val="0"/>
          <w:bCs w:val="0"/>
          <w:sz w:val="28"/>
          <w:szCs w:val="28"/>
        </w:rPr>
        <w:t>органы местного самоуправления</w:t>
      </w:r>
      <w:r w:rsidRPr="00A31B71">
        <w:rPr>
          <w:b w:val="0"/>
          <w:sz w:val="28"/>
          <w:szCs w:val="28"/>
          <w:shd w:val="clear" w:color="auto" w:fill="FFFFFF"/>
        </w:rPr>
        <w:t>.</w:t>
      </w:r>
    </w:p>
    <w:p w:rsidR="00173001" w:rsidRPr="00A31B71" w:rsidRDefault="00626E2C" w:rsidP="005E3256">
      <w:pPr>
        <w:pStyle w:val="21"/>
        <w:ind w:firstLine="709"/>
        <w:rPr>
          <w:b w:val="0"/>
          <w:bCs w:val="0"/>
          <w:sz w:val="28"/>
          <w:szCs w:val="28"/>
        </w:rPr>
      </w:pPr>
      <w:r w:rsidRPr="00A31B71">
        <w:rPr>
          <w:b w:val="0"/>
          <w:bCs w:val="0"/>
          <w:sz w:val="28"/>
          <w:szCs w:val="28"/>
          <w:u w:val="single"/>
        </w:rPr>
        <w:t>Разъяснения по показателю:</w:t>
      </w:r>
      <w:r w:rsidR="007825D5" w:rsidRPr="00A31B71">
        <w:rPr>
          <w:rStyle w:val="apple-converted-space"/>
          <w:b w:val="0"/>
          <w:sz w:val="28"/>
          <w:szCs w:val="28"/>
          <w:shd w:val="clear" w:color="auto" w:fill="FFFFFF"/>
        </w:rPr>
        <w:t xml:space="preserve"> </w:t>
      </w:r>
      <w:r w:rsidRPr="00A31B71">
        <w:rPr>
          <w:b w:val="0"/>
          <w:bCs w:val="0"/>
          <w:sz w:val="28"/>
          <w:szCs w:val="28"/>
        </w:rPr>
        <w:t>при расчете учитываются все типы муниципальных учреждений (автономные, бюджетные, казенные)</w:t>
      </w:r>
      <w:r w:rsidR="00F20384" w:rsidRPr="00A31B71">
        <w:rPr>
          <w:b w:val="0"/>
          <w:bCs w:val="0"/>
          <w:sz w:val="28"/>
          <w:szCs w:val="28"/>
        </w:rPr>
        <w:t xml:space="preserve"> и органы местного самоуправления</w:t>
      </w:r>
      <w:r w:rsidRPr="00A31B71">
        <w:rPr>
          <w:b w:val="0"/>
          <w:bCs w:val="0"/>
          <w:sz w:val="28"/>
          <w:szCs w:val="28"/>
        </w:rPr>
        <w:t>.</w:t>
      </w:r>
    </w:p>
    <w:p w:rsidR="00173001" w:rsidRPr="00A31B71" w:rsidRDefault="00173001" w:rsidP="005E3256">
      <w:pPr>
        <w:pStyle w:val="21"/>
        <w:ind w:firstLine="709"/>
        <w:rPr>
          <w:b w:val="0"/>
          <w:sz w:val="28"/>
          <w:szCs w:val="28"/>
          <w:shd w:val="clear" w:color="auto" w:fill="FFFFFF"/>
        </w:rPr>
      </w:pPr>
    </w:p>
    <w:p w:rsidR="00F20384" w:rsidRPr="00A31B71" w:rsidRDefault="00FC539A" w:rsidP="005E3256">
      <w:pPr>
        <w:pStyle w:val="21"/>
        <w:ind w:firstLine="709"/>
        <w:rPr>
          <w:b w:val="0"/>
          <w:sz w:val="28"/>
          <w:szCs w:val="28"/>
          <w:shd w:val="clear" w:color="auto" w:fill="FFFFFF"/>
        </w:rPr>
      </w:pPr>
      <m:oMathPara>
        <m:oMath>
          <m:sSub>
            <m:sSubPr>
              <m:ctrlPr>
                <w:rPr>
                  <w:rFonts w:ascii="Cambria Math" w:hAnsi="Cambria Math"/>
                  <w:b w:val="0"/>
                  <w:sz w:val="28"/>
                  <w:szCs w:val="28"/>
                  <w:shd w:val="clear" w:color="auto" w:fill="FFFFFF"/>
                </w:rPr>
              </m:ctrlPr>
            </m:sSubPr>
            <m:e>
              <m:r>
                <m:rPr>
                  <m:sty m:val="b"/>
                </m:rPr>
                <w:rPr>
                  <w:rFonts w:ascii="Cambria Math" w:hAnsi="Cambria Math"/>
                  <w:sz w:val="28"/>
                  <w:szCs w:val="28"/>
                  <w:shd w:val="clear" w:color="auto" w:fill="FFFFFF"/>
                </w:rPr>
                <m:t>Д</m:t>
              </m:r>
            </m:e>
            <m:sub>
              <m:r>
                <m:rPr>
                  <m:sty m:val="b"/>
                </m:rPr>
                <w:rPr>
                  <w:rFonts w:ascii="Cambria Math" w:hAnsi="Cambria Math"/>
                  <w:sz w:val="28"/>
                  <w:szCs w:val="28"/>
                  <w:shd w:val="clear" w:color="auto" w:fill="FFFFFF"/>
                </w:rPr>
                <m:t>з</m:t>
              </m:r>
            </m:sub>
          </m:sSub>
          <m:r>
            <m:rPr>
              <m:sty m:val="b"/>
            </m:rPr>
            <w:rPr>
              <w:rFonts w:ascii="Cambria Math" w:hAnsi="Cambria Math"/>
              <w:sz w:val="28"/>
              <w:szCs w:val="28"/>
              <w:shd w:val="clear" w:color="auto" w:fill="FFFFFF"/>
            </w:rPr>
            <m:t>=</m:t>
          </m:r>
          <m:f>
            <m:fPr>
              <m:ctrlPr>
                <w:rPr>
                  <w:rFonts w:ascii="Cambria Math" w:hAnsi="Cambria Math"/>
                  <w:b w:val="0"/>
                  <w:sz w:val="28"/>
                  <w:szCs w:val="28"/>
                  <w:shd w:val="clear" w:color="auto" w:fill="FFFFFF"/>
                </w:rPr>
              </m:ctrlPr>
            </m:fPr>
            <m:num>
              <m:sSub>
                <m:sSubPr>
                  <m:ctrlPr>
                    <w:rPr>
                      <w:rFonts w:ascii="Cambria Math" w:hAnsi="Cambria Math"/>
                      <w:b w:val="0"/>
                      <w:sz w:val="28"/>
                      <w:szCs w:val="28"/>
                      <w:shd w:val="clear" w:color="auto" w:fill="FFFFFF"/>
                    </w:rPr>
                  </m:ctrlPr>
                </m:sSubPr>
                <m:e>
                  <m:r>
                    <m:rPr>
                      <m:sty m:val="b"/>
                    </m:rPr>
                    <w:rPr>
                      <w:rFonts w:ascii="Cambria Math" w:hAnsi="Cambria Math"/>
                      <w:sz w:val="28"/>
                      <w:szCs w:val="28"/>
                      <w:shd w:val="clear" w:color="auto" w:fill="FFFFFF"/>
                    </w:rPr>
                    <m:t>V</m:t>
                  </m:r>
                </m:e>
                <m:sub>
                  <m:r>
                    <m:rPr>
                      <m:sty m:val="b"/>
                    </m:rPr>
                    <w:rPr>
                      <w:rFonts w:ascii="Cambria Math" w:hAnsi="Cambria Math"/>
                      <w:sz w:val="28"/>
                      <w:szCs w:val="28"/>
                      <w:shd w:val="clear" w:color="auto" w:fill="FFFFFF"/>
                    </w:rPr>
                    <m:t>з</m:t>
                  </m:r>
                </m:sub>
              </m:sSub>
            </m:num>
            <m:den>
              <m:sSub>
                <m:sSubPr>
                  <m:ctrlPr>
                    <w:rPr>
                      <w:rFonts w:ascii="Cambria Math" w:hAnsi="Cambria Math"/>
                      <w:b w:val="0"/>
                      <w:sz w:val="28"/>
                      <w:szCs w:val="28"/>
                      <w:shd w:val="clear" w:color="auto" w:fill="FFFFFF"/>
                    </w:rPr>
                  </m:ctrlPr>
                </m:sSubPr>
                <m:e>
                  <m:r>
                    <m:rPr>
                      <m:sty m:val="b"/>
                    </m:rPr>
                    <w:rPr>
                      <w:rFonts w:ascii="Cambria Math" w:hAnsi="Cambria Math"/>
                      <w:sz w:val="28"/>
                      <w:szCs w:val="28"/>
                      <w:shd w:val="clear" w:color="auto" w:fill="FFFFFF"/>
                    </w:rPr>
                    <m:t>V</m:t>
                  </m:r>
                </m:e>
                <m:sub>
                  <m:r>
                    <m:rPr>
                      <m:sty m:val="b"/>
                    </m:rPr>
                    <w:rPr>
                      <w:rFonts w:ascii="Cambria Math" w:hAnsi="Cambria Math"/>
                      <w:sz w:val="28"/>
                      <w:szCs w:val="28"/>
                      <w:shd w:val="clear" w:color="auto" w:fill="FFFFFF"/>
                    </w:rPr>
                    <m:t>foz</m:t>
                  </m:r>
                </m:sub>
              </m:sSub>
            </m:den>
          </m:f>
          <m:r>
            <m:rPr>
              <m:sty m:val="b"/>
            </m:rPr>
            <w:rPr>
              <w:rFonts w:ascii="Cambria Math" w:hAnsi="Cambria Math"/>
              <w:sz w:val="28"/>
              <w:szCs w:val="28"/>
              <w:shd w:val="clear" w:color="auto" w:fill="FFFFFF"/>
            </w:rPr>
            <m:t>×100%</m:t>
          </m:r>
        </m:oMath>
      </m:oMathPara>
    </w:p>
    <w:p w:rsidR="00E7083A" w:rsidRPr="00A31B71" w:rsidRDefault="00E7083A" w:rsidP="005E3256">
      <w:pPr>
        <w:pStyle w:val="21"/>
        <w:ind w:firstLine="709"/>
        <w:rPr>
          <w:b w:val="0"/>
          <w:sz w:val="28"/>
          <w:szCs w:val="28"/>
          <w:shd w:val="clear" w:color="auto" w:fill="FFFFFF"/>
        </w:rPr>
      </w:pPr>
    </w:p>
    <w:p w:rsidR="006F4B8D" w:rsidRPr="00A31B71" w:rsidRDefault="004261F6" w:rsidP="005E3256">
      <w:pPr>
        <w:pStyle w:val="21"/>
        <w:rPr>
          <w:b w:val="0"/>
          <w:sz w:val="28"/>
          <w:szCs w:val="28"/>
        </w:rPr>
      </w:pPr>
      <w:r w:rsidRPr="00A31B71">
        <w:rPr>
          <w:b w:val="0"/>
          <w:sz w:val="28"/>
          <w:szCs w:val="28"/>
        </w:rPr>
        <w:t>где:</w:t>
      </w:r>
    </w:p>
    <w:p w:rsidR="006F4B8D" w:rsidRPr="00A31B71" w:rsidRDefault="006F4B8D" w:rsidP="005E3256">
      <w:pPr>
        <w:pStyle w:val="21"/>
        <w:ind w:firstLine="709"/>
        <w:rPr>
          <w:sz w:val="28"/>
          <w:szCs w:val="28"/>
        </w:rPr>
      </w:pPr>
      <w:proofErr w:type="spellStart"/>
      <w:r w:rsidRPr="00A31B71">
        <w:rPr>
          <w:b w:val="0"/>
          <w:iCs/>
          <w:sz w:val="28"/>
          <w:szCs w:val="28"/>
          <w:shd w:val="clear" w:color="auto" w:fill="FFFFFF"/>
        </w:rPr>
        <w:t>Д</w:t>
      </w:r>
      <w:r w:rsidRPr="00A31B71">
        <w:rPr>
          <w:b w:val="0"/>
          <w:iCs/>
          <w:sz w:val="28"/>
          <w:szCs w:val="28"/>
          <w:shd w:val="clear" w:color="auto" w:fill="FFFFFF"/>
          <w:vertAlign w:val="subscript"/>
        </w:rPr>
        <w:t>з</w:t>
      </w:r>
      <w:proofErr w:type="spellEnd"/>
      <w:r w:rsidR="004261F6" w:rsidRPr="00A31B71">
        <w:rPr>
          <w:b w:val="0"/>
          <w:iCs/>
          <w:sz w:val="28"/>
          <w:szCs w:val="28"/>
          <w:shd w:val="clear" w:color="auto" w:fill="FFFFFF"/>
        </w:rPr>
        <w:t xml:space="preserve"> </w:t>
      </w:r>
      <w:r w:rsidR="00F621EC" w:rsidRPr="00A31B71">
        <w:rPr>
          <w:sz w:val="28"/>
          <w:szCs w:val="28"/>
        </w:rPr>
        <w:t>–</w:t>
      </w:r>
      <w:r w:rsidRPr="00A31B71">
        <w:rPr>
          <w:b w:val="0"/>
          <w:sz w:val="28"/>
          <w:szCs w:val="28"/>
        </w:rPr>
        <w:t xml:space="preserve"> 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w:t>
      </w:r>
    </w:p>
    <w:p w:rsidR="002C71C4" w:rsidRPr="00A31B71" w:rsidRDefault="00626E2C" w:rsidP="005E3256">
      <w:pPr>
        <w:pStyle w:val="21"/>
        <w:rPr>
          <w:b w:val="0"/>
          <w:sz w:val="28"/>
          <w:szCs w:val="28"/>
          <w:shd w:val="clear" w:color="auto" w:fill="FFFFFF"/>
        </w:rPr>
      </w:pPr>
      <w:proofErr w:type="spellStart"/>
      <w:r w:rsidRPr="00A31B71">
        <w:rPr>
          <w:b w:val="0"/>
          <w:iCs/>
          <w:sz w:val="28"/>
          <w:szCs w:val="28"/>
          <w:shd w:val="clear" w:color="auto" w:fill="FFFFFF"/>
        </w:rPr>
        <w:t>V</w:t>
      </w:r>
      <w:r w:rsidRPr="00A31B71">
        <w:rPr>
          <w:b w:val="0"/>
          <w:iCs/>
          <w:sz w:val="28"/>
          <w:szCs w:val="28"/>
          <w:shd w:val="clear" w:color="auto" w:fill="FFFFFF"/>
          <w:vertAlign w:val="subscript"/>
        </w:rPr>
        <w:t>з</w:t>
      </w:r>
      <w:proofErr w:type="spellEnd"/>
      <w:r w:rsidR="004261F6" w:rsidRPr="00A31B71">
        <w:rPr>
          <w:b w:val="0"/>
          <w:iCs/>
          <w:sz w:val="28"/>
          <w:szCs w:val="28"/>
          <w:shd w:val="clear" w:color="auto" w:fill="FFFFFF"/>
        </w:rPr>
        <w:t xml:space="preserve"> </w:t>
      </w:r>
      <w:r w:rsidRPr="00A31B71">
        <w:rPr>
          <w:b w:val="0"/>
          <w:sz w:val="28"/>
          <w:szCs w:val="28"/>
          <w:shd w:val="clear" w:color="auto" w:fill="FFFFFF"/>
        </w:rPr>
        <w:t xml:space="preserve">– величина просроченной кредиторской задолженности по оплате труда (включая начисления на оплату труда) муниципальных учреждений </w:t>
      </w:r>
      <w:r w:rsidR="000C426F" w:rsidRPr="00A31B71">
        <w:rPr>
          <w:b w:val="0"/>
          <w:sz w:val="28"/>
          <w:szCs w:val="28"/>
          <w:shd w:val="clear" w:color="auto" w:fill="FFFFFF"/>
        </w:rPr>
        <w:br/>
      </w:r>
      <w:r w:rsidR="00F20384" w:rsidRPr="00A31B71">
        <w:rPr>
          <w:b w:val="0"/>
          <w:sz w:val="28"/>
          <w:szCs w:val="28"/>
          <w:shd w:val="clear" w:color="auto" w:fill="FFFFFF"/>
        </w:rPr>
        <w:t>и органов местного самоуправления на конец года по данным годовой отчетности (формы 0503369 и 0503769)</w:t>
      </w:r>
      <w:r w:rsidRPr="00A31B71">
        <w:rPr>
          <w:b w:val="0"/>
          <w:sz w:val="28"/>
          <w:szCs w:val="28"/>
          <w:shd w:val="clear" w:color="auto" w:fill="FFFFFF"/>
        </w:rPr>
        <w:t xml:space="preserve"> (руб.);</w:t>
      </w:r>
    </w:p>
    <w:p w:rsidR="00626E2C" w:rsidRPr="00A31B71" w:rsidRDefault="00626E2C" w:rsidP="005E3256">
      <w:pPr>
        <w:pStyle w:val="21"/>
        <w:rPr>
          <w:b w:val="0"/>
          <w:sz w:val="28"/>
          <w:szCs w:val="28"/>
        </w:rPr>
      </w:pPr>
      <w:proofErr w:type="spellStart"/>
      <w:r w:rsidRPr="00A31B71">
        <w:rPr>
          <w:b w:val="0"/>
          <w:iCs/>
          <w:sz w:val="28"/>
          <w:szCs w:val="28"/>
          <w:shd w:val="clear" w:color="auto" w:fill="FFFFFF"/>
        </w:rPr>
        <w:t>V</w:t>
      </w:r>
      <w:r w:rsidRPr="00A31B71">
        <w:rPr>
          <w:b w:val="0"/>
          <w:iCs/>
          <w:sz w:val="28"/>
          <w:szCs w:val="28"/>
          <w:shd w:val="clear" w:color="auto" w:fill="FFFFFF"/>
          <w:vertAlign w:val="subscript"/>
        </w:rPr>
        <w:t>foz</w:t>
      </w:r>
      <w:proofErr w:type="spellEnd"/>
      <w:r w:rsidR="004261F6" w:rsidRPr="00A31B71">
        <w:rPr>
          <w:b w:val="0"/>
          <w:iCs/>
          <w:sz w:val="28"/>
          <w:szCs w:val="28"/>
          <w:shd w:val="clear" w:color="auto" w:fill="FFFFFF"/>
        </w:rPr>
        <w:t xml:space="preserve"> </w:t>
      </w:r>
      <w:r w:rsidRPr="00A31B71">
        <w:rPr>
          <w:b w:val="0"/>
          <w:sz w:val="28"/>
          <w:szCs w:val="28"/>
          <w:shd w:val="clear" w:color="auto" w:fill="FFFFFF"/>
        </w:rPr>
        <w:t xml:space="preserve">– общий объем </w:t>
      </w:r>
      <w:r w:rsidR="00E92CE5" w:rsidRPr="00A31B71">
        <w:rPr>
          <w:b w:val="0"/>
          <w:sz w:val="28"/>
          <w:szCs w:val="28"/>
          <w:shd w:val="clear" w:color="auto" w:fill="FFFFFF"/>
        </w:rPr>
        <w:t>расходов муниципального образования на оплату</w:t>
      </w:r>
      <w:r w:rsidRPr="00A31B71">
        <w:rPr>
          <w:b w:val="0"/>
          <w:sz w:val="28"/>
          <w:szCs w:val="28"/>
          <w:shd w:val="clear" w:color="auto" w:fill="FFFFFF"/>
        </w:rPr>
        <w:t xml:space="preserve"> труда (включая начисления на оплату труда) муниципальных учреждений </w:t>
      </w:r>
      <w:r w:rsidR="00A009D9" w:rsidRPr="00A31B71">
        <w:rPr>
          <w:b w:val="0"/>
          <w:sz w:val="28"/>
          <w:szCs w:val="28"/>
          <w:shd w:val="clear" w:color="auto" w:fill="FFFFFF"/>
        </w:rPr>
        <w:br/>
        <w:t>и органов местного самоуправления на конец года (сумма строк 00210, 00230, 23000 и 24000 Справочной таблицы к отчету об исполнении консолидированного бюджета субъекта Российской Федерации (ф. 0503387) за год)</w:t>
      </w:r>
      <w:r w:rsidRPr="00A31B71">
        <w:rPr>
          <w:b w:val="0"/>
          <w:sz w:val="28"/>
          <w:szCs w:val="28"/>
          <w:shd w:val="clear" w:color="auto" w:fill="FFFFFF"/>
        </w:rPr>
        <w:t xml:space="preserve"> (руб.).</w:t>
      </w:r>
    </w:p>
    <w:p w:rsidR="004B501F" w:rsidRPr="00A31B71" w:rsidRDefault="004B501F" w:rsidP="005E3256">
      <w:pPr>
        <w:pStyle w:val="21"/>
        <w:ind w:firstLine="709"/>
        <w:rPr>
          <w:sz w:val="28"/>
          <w:szCs w:val="28"/>
        </w:rPr>
      </w:pPr>
    </w:p>
    <w:p w:rsidR="008D2917" w:rsidRPr="00A31B71" w:rsidRDefault="008D2917" w:rsidP="005E3256">
      <w:pPr>
        <w:pStyle w:val="21"/>
        <w:ind w:firstLine="709"/>
        <w:rPr>
          <w:sz w:val="28"/>
          <w:szCs w:val="28"/>
        </w:rPr>
      </w:pPr>
      <w:r w:rsidRPr="00A31B71">
        <w:rPr>
          <w:sz w:val="28"/>
          <w:szCs w:val="28"/>
        </w:rPr>
        <w:t>35.</w:t>
      </w:r>
      <w:r w:rsidRPr="00A31B71">
        <w:rPr>
          <w:b w:val="0"/>
          <w:bCs w:val="0"/>
          <w:sz w:val="28"/>
          <w:szCs w:val="28"/>
        </w:rPr>
        <w:t> </w:t>
      </w:r>
      <w:r w:rsidRPr="00A31B71">
        <w:rPr>
          <w:sz w:val="28"/>
          <w:szCs w:val="28"/>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p w:rsidR="00D70D13" w:rsidRPr="00A31B71" w:rsidRDefault="00D70D13" w:rsidP="005E3256">
      <w:pPr>
        <w:ind w:firstLine="720"/>
        <w:jc w:val="both"/>
        <w:rPr>
          <w:sz w:val="28"/>
          <w:szCs w:val="28"/>
          <w:u w:val="single"/>
        </w:rPr>
      </w:pPr>
      <w:r w:rsidRPr="00A31B71">
        <w:rPr>
          <w:sz w:val="28"/>
          <w:szCs w:val="28"/>
          <w:u w:val="single"/>
        </w:rPr>
        <w:t>Единица измерения</w:t>
      </w:r>
      <w:r w:rsidRPr="00A31B71">
        <w:rPr>
          <w:sz w:val="28"/>
          <w:szCs w:val="28"/>
        </w:rPr>
        <w:t xml:space="preserve"> –</w:t>
      </w:r>
      <w:r w:rsidR="00683700" w:rsidRPr="00A31B71">
        <w:rPr>
          <w:sz w:val="28"/>
          <w:szCs w:val="28"/>
        </w:rPr>
        <w:t xml:space="preserve"> </w:t>
      </w:r>
      <w:r w:rsidRPr="00A31B71">
        <w:rPr>
          <w:sz w:val="28"/>
          <w:szCs w:val="28"/>
        </w:rPr>
        <w:t>рубл</w:t>
      </w:r>
      <w:r w:rsidR="00683700" w:rsidRPr="00A31B71">
        <w:rPr>
          <w:sz w:val="28"/>
          <w:szCs w:val="28"/>
        </w:rPr>
        <w:t>ей</w:t>
      </w:r>
      <w:r w:rsidRPr="00A31B71">
        <w:rPr>
          <w:sz w:val="28"/>
          <w:szCs w:val="28"/>
        </w:rPr>
        <w:t>.</w:t>
      </w:r>
    </w:p>
    <w:p w:rsidR="00D70D13" w:rsidRPr="00A31B71" w:rsidRDefault="00D70D13" w:rsidP="005E3256">
      <w:pPr>
        <w:pStyle w:val="21"/>
        <w:ind w:firstLine="709"/>
        <w:rPr>
          <w:rStyle w:val="apple-converted-space"/>
          <w:sz w:val="28"/>
          <w:szCs w:val="28"/>
          <w:shd w:val="clear" w:color="auto" w:fill="FFFFFF"/>
        </w:rPr>
      </w:pPr>
      <w:r w:rsidRPr="00A31B71">
        <w:rPr>
          <w:b w:val="0"/>
          <w:bCs w:val="0"/>
          <w:sz w:val="28"/>
          <w:szCs w:val="28"/>
          <w:u w:val="single"/>
        </w:rPr>
        <w:t>Источник информации:</w:t>
      </w:r>
      <w:r w:rsidRPr="00A31B71">
        <w:rPr>
          <w:b w:val="0"/>
          <w:bCs w:val="0"/>
          <w:sz w:val="28"/>
          <w:szCs w:val="28"/>
        </w:rPr>
        <w:t xml:space="preserve"> органы местного самоуправления</w:t>
      </w:r>
      <w:r w:rsidRPr="00A31B71">
        <w:rPr>
          <w:b w:val="0"/>
          <w:sz w:val="28"/>
          <w:szCs w:val="28"/>
          <w:shd w:val="clear" w:color="auto" w:fill="FFFFFF"/>
        </w:rPr>
        <w:t>.</w:t>
      </w:r>
    </w:p>
    <w:p w:rsidR="009D6C60" w:rsidRPr="00A31B71" w:rsidRDefault="009D6C60" w:rsidP="005E3256">
      <w:pPr>
        <w:ind w:firstLine="720"/>
        <w:jc w:val="both"/>
        <w:rPr>
          <w:sz w:val="28"/>
          <w:szCs w:val="28"/>
        </w:rPr>
      </w:pPr>
      <w:r w:rsidRPr="00A31B71">
        <w:rPr>
          <w:sz w:val="28"/>
          <w:szCs w:val="28"/>
          <w:u w:val="single"/>
        </w:rPr>
        <w:t>Рассчитывается по формуле</w:t>
      </w:r>
      <w:r w:rsidRPr="00A31B71">
        <w:rPr>
          <w:sz w:val="28"/>
          <w:szCs w:val="28"/>
        </w:rPr>
        <w:t>:</w:t>
      </w:r>
    </w:p>
    <w:p w:rsidR="00D70D13" w:rsidRPr="00A31B71" w:rsidRDefault="00D70D13" w:rsidP="005E3256">
      <w:pPr>
        <w:ind w:firstLine="720"/>
        <w:jc w:val="both"/>
        <w:rPr>
          <w:sz w:val="28"/>
          <w:szCs w:val="28"/>
        </w:rPr>
      </w:pPr>
    </w:p>
    <w:p w:rsidR="00D70D13" w:rsidRPr="00A31B71" w:rsidRDefault="00FC539A" w:rsidP="005E3256">
      <w:pPr>
        <w:ind w:firstLine="720"/>
        <w:jc w:val="both"/>
        <w:rPr>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ж</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р</m:t>
                  </m:r>
                </m:sub>
              </m:sSub>
            </m:num>
            <m:den>
              <m:sSub>
                <m:sSubPr>
                  <m:ctrlPr>
                    <w:rPr>
                      <w:rFonts w:ascii="Cambria Math" w:hAnsi="Cambria Math"/>
                      <w:sz w:val="28"/>
                      <w:szCs w:val="28"/>
                    </w:rPr>
                  </m:ctrlPr>
                </m:sSubPr>
                <m:e>
                  <m:r>
                    <m:rPr>
                      <m:sty m:val="p"/>
                    </m:rPr>
                    <w:rPr>
                      <w:rFonts w:ascii="Cambria Math" w:hAnsi="Cambria Math"/>
                      <w:sz w:val="28"/>
                      <w:szCs w:val="28"/>
                    </w:rPr>
                    <m:t>Ч</m:t>
                  </m:r>
                </m:e>
                <m:sub>
                  <m:r>
                    <m:rPr>
                      <m:sty m:val="p"/>
                    </m:rPr>
                    <w:rPr>
                      <w:rFonts w:ascii="Cambria Math" w:hAnsi="Cambria Math"/>
                      <w:sz w:val="28"/>
                      <w:szCs w:val="28"/>
                    </w:rPr>
                    <m:t>н</m:t>
                  </m:r>
                </m:sub>
              </m:sSub>
            </m:den>
          </m:f>
        </m:oMath>
      </m:oMathPara>
    </w:p>
    <w:p w:rsidR="00683700" w:rsidRPr="00A31B71" w:rsidRDefault="00683700" w:rsidP="005E3256">
      <w:pPr>
        <w:pStyle w:val="21"/>
        <w:rPr>
          <w:b w:val="0"/>
          <w:bCs w:val="0"/>
          <w:sz w:val="28"/>
          <w:szCs w:val="28"/>
        </w:rPr>
      </w:pPr>
    </w:p>
    <w:p w:rsidR="00683700" w:rsidRPr="00A31B71" w:rsidRDefault="00D70D13" w:rsidP="005E3256">
      <w:pPr>
        <w:pStyle w:val="21"/>
        <w:rPr>
          <w:b w:val="0"/>
          <w:bCs w:val="0"/>
          <w:sz w:val="28"/>
          <w:szCs w:val="28"/>
        </w:rPr>
      </w:pPr>
      <w:r w:rsidRPr="00A31B71">
        <w:rPr>
          <w:b w:val="0"/>
          <w:bCs w:val="0"/>
          <w:sz w:val="28"/>
          <w:szCs w:val="28"/>
        </w:rPr>
        <w:t>где:</w:t>
      </w:r>
    </w:p>
    <w:p w:rsidR="00683700" w:rsidRPr="00A31B71" w:rsidRDefault="00D70D13" w:rsidP="005E3256">
      <w:pPr>
        <w:pStyle w:val="21"/>
        <w:rPr>
          <w:b w:val="0"/>
          <w:sz w:val="28"/>
          <w:szCs w:val="28"/>
        </w:rPr>
      </w:pPr>
      <w:proofErr w:type="spellStart"/>
      <w:r w:rsidRPr="00A31B71">
        <w:rPr>
          <w:b w:val="0"/>
          <w:sz w:val="28"/>
          <w:szCs w:val="28"/>
        </w:rPr>
        <w:lastRenderedPageBreak/>
        <w:t>Р</w:t>
      </w:r>
      <w:r w:rsidRPr="00A31B71">
        <w:rPr>
          <w:b w:val="0"/>
          <w:sz w:val="28"/>
          <w:szCs w:val="28"/>
          <w:vertAlign w:val="subscript"/>
        </w:rPr>
        <w:t>ж</w:t>
      </w:r>
      <w:proofErr w:type="spellEnd"/>
      <w:r w:rsidR="002064A4" w:rsidRPr="00A31B71">
        <w:rPr>
          <w:b w:val="0"/>
          <w:sz w:val="28"/>
          <w:szCs w:val="28"/>
        </w:rPr>
        <w:t xml:space="preserve"> </w:t>
      </w:r>
      <w:r w:rsidRPr="00A31B71">
        <w:rPr>
          <w:b w:val="0"/>
          <w:sz w:val="28"/>
          <w:szCs w:val="28"/>
        </w:rPr>
        <w:t>–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p w:rsidR="00683700" w:rsidRPr="00A31B71" w:rsidRDefault="002064A4" w:rsidP="005E3256">
      <w:pPr>
        <w:pStyle w:val="21"/>
        <w:rPr>
          <w:b w:val="0"/>
          <w:sz w:val="28"/>
          <w:szCs w:val="28"/>
        </w:rPr>
      </w:pPr>
      <w:proofErr w:type="spellStart"/>
      <w:r w:rsidRPr="00A31B71">
        <w:rPr>
          <w:b w:val="0"/>
          <w:sz w:val="28"/>
          <w:szCs w:val="28"/>
        </w:rPr>
        <w:t>Р</w:t>
      </w:r>
      <w:r w:rsidRPr="00A31B71">
        <w:rPr>
          <w:b w:val="0"/>
          <w:sz w:val="28"/>
          <w:szCs w:val="28"/>
          <w:vertAlign w:val="subscript"/>
        </w:rPr>
        <w:t>р</w:t>
      </w:r>
      <w:proofErr w:type="spellEnd"/>
      <w:r w:rsidRPr="00A31B71">
        <w:rPr>
          <w:b w:val="0"/>
          <w:sz w:val="28"/>
          <w:szCs w:val="28"/>
        </w:rPr>
        <w:t xml:space="preserve"> </w:t>
      </w:r>
      <w:r w:rsidR="00683700" w:rsidRPr="00A31B71">
        <w:rPr>
          <w:b w:val="0"/>
          <w:sz w:val="28"/>
          <w:szCs w:val="28"/>
        </w:rPr>
        <w:t xml:space="preserve">– </w:t>
      </w:r>
      <w:r w:rsidR="00D70D13" w:rsidRPr="00A31B71">
        <w:rPr>
          <w:b w:val="0"/>
          <w:sz w:val="28"/>
          <w:szCs w:val="28"/>
        </w:rPr>
        <w:t>расходы бюджета муниципального образования на содержание работников муниципального образования органов местного самоуправления</w:t>
      </w:r>
      <w:r w:rsidR="00683700" w:rsidRPr="00A31B71">
        <w:rPr>
          <w:b w:val="0"/>
          <w:sz w:val="28"/>
          <w:szCs w:val="28"/>
        </w:rPr>
        <w:t>;</w:t>
      </w:r>
    </w:p>
    <w:p w:rsidR="00AB44C6" w:rsidRPr="00A31B71" w:rsidRDefault="008A0A6C" w:rsidP="005E3256">
      <w:pPr>
        <w:pStyle w:val="21"/>
        <w:rPr>
          <w:b w:val="0"/>
          <w:sz w:val="28"/>
          <w:szCs w:val="28"/>
        </w:rPr>
      </w:pPr>
      <w:r w:rsidRPr="00A31B71">
        <w:rPr>
          <w:b w:val="0"/>
          <w:sz w:val="28"/>
          <w:szCs w:val="28"/>
        </w:rPr>
        <w:t xml:space="preserve">Данные расходы включают </w:t>
      </w:r>
      <w:r w:rsidR="00AB44C6" w:rsidRPr="00A31B71">
        <w:rPr>
          <w:b w:val="0"/>
          <w:sz w:val="28"/>
          <w:szCs w:val="28"/>
        </w:rPr>
        <w:t xml:space="preserve">расходы по содержанию органов местного самоуправления, отражаемые по строке 00200 «Расходы по содержанию органов местного самоуправления, всего» и по строке 00300 «Расходы </w:t>
      </w:r>
      <w:r w:rsidR="00AB44C6" w:rsidRPr="00A31B71">
        <w:rPr>
          <w:b w:val="0"/>
          <w:sz w:val="28"/>
          <w:szCs w:val="28"/>
        </w:rPr>
        <w:br/>
        <w:t xml:space="preserve">по содержанию государственных органов субъекта Российской Федерации, муниципальных органов, не относящихся соответственно к органам государственной власти субъекта Российской Федерации и органам местного самоуправления, всего» справочной таблицы к отчету об исполнении консолидированного бюджета субъекта Российской Федерации (ф. 0503387) </w:t>
      </w:r>
      <w:r w:rsidR="00AB44C6" w:rsidRPr="00A31B71">
        <w:rPr>
          <w:b w:val="0"/>
          <w:sz w:val="28"/>
          <w:szCs w:val="28"/>
        </w:rPr>
        <w:br/>
        <w:t>за отчетный год либо за декабрь отчетного года при отсутствии указанной справочной таблицы за год.</w:t>
      </w:r>
    </w:p>
    <w:p w:rsidR="00D70D13" w:rsidRPr="00A31B71" w:rsidRDefault="00D70D13" w:rsidP="005E3256">
      <w:pPr>
        <w:pStyle w:val="21"/>
        <w:rPr>
          <w:b w:val="0"/>
          <w:sz w:val="28"/>
          <w:szCs w:val="28"/>
        </w:rPr>
      </w:pPr>
      <w:proofErr w:type="spellStart"/>
      <w:r w:rsidRPr="00A31B71">
        <w:rPr>
          <w:b w:val="0"/>
          <w:sz w:val="28"/>
          <w:szCs w:val="28"/>
        </w:rPr>
        <w:t>Ч</w:t>
      </w:r>
      <w:r w:rsidRPr="00A31B71">
        <w:rPr>
          <w:b w:val="0"/>
          <w:sz w:val="28"/>
          <w:szCs w:val="28"/>
          <w:vertAlign w:val="subscript"/>
        </w:rPr>
        <w:t>н</w:t>
      </w:r>
      <w:proofErr w:type="spellEnd"/>
      <w:r w:rsidR="002064A4" w:rsidRPr="00A31B71">
        <w:rPr>
          <w:b w:val="0"/>
          <w:sz w:val="28"/>
          <w:szCs w:val="28"/>
        </w:rPr>
        <w:t xml:space="preserve"> </w:t>
      </w:r>
      <w:r w:rsidRPr="00A31B71">
        <w:rPr>
          <w:b w:val="0"/>
          <w:sz w:val="28"/>
          <w:szCs w:val="28"/>
        </w:rPr>
        <w:t>– среднегодовая численность населения муниципального образования.</w:t>
      </w:r>
    </w:p>
    <w:p w:rsidR="00D70D13" w:rsidRPr="00A31B71" w:rsidRDefault="00D70D13" w:rsidP="005E3256">
      <w:pPr>
        <w:ind w:firstLine="720"/>
        <w:jc w:val="both"/>
        <w:rPr>
          <w:b/>
          <w:bCs/>
          <w:sz w:val="28"/>
          <w:szCs w:val="28"/>
        </w:rPr>
      </w:pPr>
    </w:p>
    <w:p w:rsidR="00CE1016" w:rsidRPr="00A31B71" w:rsidRDefault="00BE33D8" w:rsidP="005E3256">
      <w:pPr>
        <w:pStyle w:val="21"/>
        <w:ind w:firstLine="709"/>
        <w:rPr>
          <w:sz w:val="28"/>
          <w:szCs w:val="28"/>
        </w:rPr>
      </w:pPr>
      <w:r w:rsidRPr="00A31B71">
        <w:rPr>
          <w:bCs w:val="0"/>
          <w:sz w:val="28"/>
          <w:szCs w:val="28"/>
        </w:rPr>
        <w:t>36.</w:t>
      </w:r>
      <w:r w:rsidR="00CE1016" w:rsidRPr="00A31B71">
        <w:rPr>
          <w:b w:val="0"/>
          <w:bCs w:val="0"/>
          <w:sz w:val="28"/>
          <w:szCs w:val="28"/>
        </w:rPr>
        <w:t> </w:t>
      </w:r>
      <w:r w:rsidR="00CE1016" w:rsidRPr="00A31B71">
        <w:rPr>
          <w:sz w:val="28"/>
          <w:szCs w:val="28"/>
        </w:rPr>
        <w:t>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p>
    <w:p w:rsidR="00797F1C" w:rsidRPr="00A31B71" w:rsidRDefault="00797F1C" w:rsidP="005E3256">
      <w:pPr>
        <w:ind w:firstLine="720"/>
        <w:jc w:val="both"/>
        <w:rPr>
          <w:sz w:val="28"/>
          <w:szCs w:val="28"/>
        </w:rPr>
      </w:pPr>
      <w:r w:rsidRPr="00A31B71">
        <w:rPr>
          <w:sz w:val="28"/>
          <w:szCs w:val="28"/>
          <w:u w:val="single"/>
        </w:rPr>
        <w:t>Единица измерения</w:t>
      </w:r>
      <w:r w:rsidRPr="00A31B71">
        <w:rPr>
          <w:sz w:val="28"/>
          <w:szCs w:val="28"/>
        </w:rPr>
        <w:t xml:space="preserve"> –</w:t>
      </w:r>
      <w:r w:rsidR="00B8724A" w:rsidRPr="00A31B71">
        <w:rPr>
          <w:sz w:val="28"/>
          <w:szCs w:val="28"/>
        </w:rPr>
        <w:t xml:space="preserve"> да</w:t>
      </w:r>
      <w:r w:rsidR="00986D14" w:rsidRPr="00A31B71">
        <w:rPr>
          <w:sz w:val="28"/>
          <w:szCs w:val="28"/>
        </w:rPr>
        <w:t xml:space="preserve"> </w:t>
      </w:r>
      <w:r w:rsidR="00B8724A" w:rsidRPr="00A31B71">
        <w:rPr>
          <w:sz w:val="28"/>
          <w:szCs w:val="28"/>
        </w:rPr>
        <w:t>/</w:t>
      </w:r>
      <w:r w:rsidR="00986D14" w:rsidRPr="00A31B71">
        <w:rPr>
          <w:sz w:val="28"/>
          <w:szCs w:val="28"/>
        </w:rPr>
        <w:t xml:space="preserve"> </w:t>
      </w:r>
      <w:r w:rsidR="00B8724A" w:rsidRPr="00A31B71">
        <w:rPr>
          <w:sz w:val="28"/>
          <w:szCs w:val="28"/>
        </w:rPr>
        <w:t>нет</w:t>
      </w:r>
      <w:r w:rsidRPr="00A31B71">
        <w:rPr>
          <w:sz w:val="28"/>
          <w:szCs w:val="28"/>
        </w:rPr>
        <w:t>.</w:t>
      </w:r>
    </w:p>
    <w:p w:rsidR="00797F1C" w:rsidRPr="00A31B71" w:rsidRDefault="00797F1C" w:rsidP="005E3256">
      <w:pPr>
        <w:ind w:firstLine="720"/>
        <w:jc w:val="both"/>
        <w:rPr>
          <w:sz w:val="28"/>
          <w:szCs w:val="28"/>
        </w:rPr>
      </w:pPr>
      <w:r w:rsidRPr="00A31B71">
        <w:rPr>
          <w:sz w:val="28"/>
          <w:szCs w:val="28"/>
          <w:u w:val="single"/>
        </w:rPr>
        <w:t>Источник информации:</w:t>
      </w:r>
      <w:r w:rsidRPr="00A31B71">
        <w:rPr>
          <w:sz w:val="28"/>
          <w:szCs w:val="28"/>
        </w:rPr>
        <w:t xml:space="preserve"> </w:t>
      </w:r>
      <w:r w:rsidRPr="00A31B71">
        <w:rPr>
          <w:bCs/>
          <w:sz w:val="28"/>
          <w:szCs w:val="28"/>
        </w:rPr>
        <w:t>органы местного самоуправления</w:t>
      </w:r>
      <w:r w:rsidRPr="00A31B71">
        <w:rPr>
          <w:rStyle w:val="af"/>
          <w:sz w:val="28"/>
          <w:szCs w:val="28"/>
        </w:rPr>
        <w:footnoteReference w:id="11"/>
      </w:r>
      <w:r w:rsidRPr="00A31B71">
        <w:rPr>
          <w:sz w:val="28"/>
          <w:szCs w:val="28"/>
          <w:shd w:val="clear" w:color="auto" w:fill="FFFFFF"/>
        </w:rPr>
        <w:t>.</w:t>
      </w:r>
    </w:p>
    <w:p w:rsidR="005953DB" w:rsidRPr="00A31B71" w:rsidRDefault="00F74566" w:rsidP="005E3256">
      <w:pPr>
        <w:pStyle w:val="21"/>
        <w:rPr>
          <w:b w:val="0"/>
          <w:sz w:val="28"/>
          <w:szCs w:val="28"/>
        </w:rPr>
      </w:pPr>
      <w:r w:rsidRPr="00A31B71">
        <w:rPr>
          <w:b w:val="0"/>
          <w:sz w:val="28"/>
          <w:szCs w:val="28"/>
        </w:rPr>
        <w:t xml:space="preserve">Генеральный план, схемы территориального планирования муниципального района осуществляется на основании результатов инженерных изысканий в соответствии с требованиями технических регламентов, с учетом комплексных программ развития муниципального района, с учетом содержащихся в схемах территориального планирования Российской Федерации, схемах территориального планирования субъектов Российской Федерации, генеральных планах поселений положений о территориальном планировании, с учетом региональных и (или) местных нормативов градостроительного проектирования, утверждаемых </w:t>
      </w:r>
      <w:r w:rsidR="0003062E" w:rsidRPr="00A31B71">
        <w:rPr>
          <w:b w:val="0"/>
          <w:sz w:val="28"/>
          <w:szCs w:val="28"/>
        </w:rPr>
        <w:t xml:space="preserve">в соответствии </w:t>
      </w:r>
      <w:r w:rsidR="000C426F" w:rsidRPr="00A31B71">
        <w:rPr>
          <w:b w:val="0"/>
          <w:sz w:val="28"/>
          <w:szCs w:val="28"/>
        </w:rPr>
        <w:br/>
      </w:r>
      <w:r w:rsidR="0003062E" w:rsidRPr="00A31B71">
        <w:rPr>
          <w:b w:val="0"/>
          <w:sz w:val="28"/>
          <w:szCs w:val="28"/>
        </w:rPr>
        <w:t xml:space="preserve">с </w:t>
      </w:r>
      <w:r w:rsidR="005953DB" w:rsidRPr="00A31B71">
        <w:rPr>
          <w:b w:val="0"/>
          <w:sz w:val="28"/>
          <w:szCs w:val="28"/>
        </w:rPr>
        <w:t>Градостроительным кодексом Российской Федерации.</w:t>
      </w:r>
    </w:p>
    <w:p w:rsidR="00F74566" w:rsidRPr="00A31B71" w:rsidRDefault="00F74566" w:rsidP="005E3256">
      <w:pPr>
        <w:ind w:firstLine="720"/>
        <w:jc w:val="both"/>
        <w:rPr>
          <w:b/>
          <w:bCs/>
          <w:sz w:val="28"/>
          <w:szCs w:val="28"/>
        </w:rPr>
      </w:pPr>
    </w:p>
    <w:p w:rsidR="00BE33D8" w:rsidRPr="00A31B71" w:rsidRDefault="00BE33D8" w:rsidP="00EC6D17">
      <w:pPr>
        <w:ind w:firstLine="851"/>
        <w:jc w:val="both"/>
        <w:rPr>
          <w:b/>
          <w:bCs/>
          <w:sz w:val="28"/>
          <w:szCs w:val="28"/>
        </w:rPr>
      </w:pPr>
      <w:r w:rsidRPr="00A31B71">
        <w:rPr>
          <w:b/>
          <w:bCs/>
          <w:sz w:val="28"/>
          <w:szCs w:val="28"/>
        </w:rPr>
        <w:t>37.</w:t>
      </w:r>
      <w:r w:rsidR="00C43468" w:rsidRPr="00A31B71">
        <w:rPr>
          <w:sz w:val="28"/>
          <w:szCs w:val="28"/>
        </w:rPr>
        <w:t> </w:t>
      </w:r>
      <w:r w:rsidR="00C43468" w:rsidRPr="00A31B71">
        <w:rPr>
          <w:b/>
          <w:bCs/>
          <w:sz w:val="28"/>
          <w:szCs w:val="28"/>
        </w:rPr>
        <w:t>Удовлетворенность населения деятельностью местного самоуправления городского округа (муниципального района).</w:t>
      </w:r>
    </w:p>
    <w:p w:rsidR="00031CBF" w:rsidRPr="00A31B71" w:rsidRDefault="00031CBF" w:rsidP="00EC6D17">
      <w:pPr>
        <w:widowControl w:val="0"/>
        <w:autoSpaceDE w:val="0"/>
        <w:autoSpaceDN w:val="0"/>
        <w:adjustRightInd w:val="0"/>
        <w:ind w:firstLine="851"/>
        <w:jc w:val="both"/>
        <w:rPr>
          <w:sz w:val="28"/>
          <w:szCs w:val="28"/>
        </w:rPr>
      </w:pPr>
      <w:r w:rsidRPr="00A31B71">
        <w:rPr>
          <w:sz w:val="28"/>
          <w:szCs w:val="28"/>
          <w:u w:val="single"/>
        </w:rPr>
        <w:t>Источник информации:</w:t>
      </w:r>
      <w:r w:rsidRPr="00A31B71">
        <w:rPr>
          <w:sz w:val="28"/>
          <w:szCs w:val="28"/>
        </w:rPr>
        <w:t xml:space="preserve"> </w:t>
      </w:r>
      <w:r w:rsidR="00AC1839" w:rsidRPr="00A31B71">
        <w:rPr>
          <w:sz w:val="28"/>
          <w:szCs w:val="28"/>
        </w:rPr>
        <w:t>Государственное автономное учреждение Архангельской области «Центр изучения общественного мнения» (информация предоставляется в м</w:t>
      </w:r>
      <w:r w:rsidR="00BD5206" w:rsidRPr="00A31B71">
        <w:rPr>
          <w:bCs/>
          <w:sz w:val="28"/>
          <w:szCs w:val="28"/>
        </w:rPr>
        <w:t>инистерство экономического развития</w:t>
      </w:r>
      <w:r w:rsidR="009D2128" w:rsidRPr="00A31B71">
        <w:rPr>
          <w:bCs/>
          <w:sz w:val="28"/>
          <w:szCs w:val="28"/>
        </w:rPr>
        <w:t xml:space="preserve">, промышленности </w:t>
      </w:r>
      <w:r w:rsidR="00F621EC" w:rsidRPr="00A31B71">
        <w:rPr>
          <w:bCs/>
          <w:sz w:val="28"/>
          <w:szCs w:val="28"/>
        </w:rPr>
        <w:br/>
      </w:r>
      <w:r w:rsidR="009D2128" w:rsidRPr="00A31B71">
        <w:rPr>
          <w:bCs/>
          <w:sz w:val="28"/>
          <w:szCs w:val="28"/>
        </w:rPr>
        <w:t>и науки</w:t>
      </w:r>
      <w:r w:rsidR="00BD5206" w:rsidRPr="00A31B71">
        <w:rPr>
          <w:bCs/>
          <w:sz w:val="28"/>
          <w:szCs w:val="28"/>
        </w:rPr>
        <w:t xml:space="preserve"> Архангельской области</w:t>
      </w:r>
      <w:r w:rsidR="00AC1839" w:rsidRPr="00A31B71">
        <w:rPr>
          <w:bCs/>
          <w:sz w:val="28"/>
          <w:szCs w:val="28"/>
        </w:rPr>
        <w:t>)</w:t>
      </w:r>
      <w:r w:rsidR="008C5209" w:rsidRPr="00A31B71">
        <w:rPr>
          <w:bCs/>
          <w:sz w:val="28"/>
          <w:szCs w:val="28"/>
        </w:rPr>
        <w:t xml:space="preserve">, </w:t>
      </w:r>
      <w:r w:rsidR="008C5209" w:rsidRPr="00A31B71">
        <w:rPr>
          <w:sz w:val="28"/>
          <w:szCs w:val="28"/>
        </w:rPr>
        <w:t>м</w:t>
      </w:r>
      <w:r w:rsidR="008C5209" w:rsidRPr="00A31B71">
        <w:rPr>
          <w:bCs/>
          <w:sz w:val="28"/>
          <w:szCs w:val="28"/>
        </w:rPr>
        <w:t>инистерство экономического развития</w:t>
      </w:r>
      <w:r w:rsidR="00E42787" w:rsidRPr="00A31B71">
        <w:rPr>
          <w:bCs/>
          <w:sz w:val="28"/>
          <w:szCs w:val="28"/>
        </w:rPr>
        <w:t>, промышленности и науки</w:t>
      </w:r>
      <w:r w:rsidR="008C5209" w:rsidRPr="00A31B71">
        <w:rPr>
          <w:bCs/>
          <w:sz w:val="28"/>
          <w:szCs w:val="28"/>
        </w:rPr>
        <w:t xml:space="preserve"> Архангельской области.</w:t>
      </w:r>
    </w:p>
    <w:p w:rsidR="00031CBF" w:rsidRPr="00A31B71" w:rsidRDefault="00031CBF" w:rsidP="00EC6D17">
      <w:pPr>
        <w:widowControl w:val="0"/>
        <w:autoSpaceDE w:val="0"/>
        <w:autoSpaceDN w:val="0"/>
        <w:adjustRightInd w:val="0"/>
        <w:ind w:firstLine="709"/>
        <w:jc w:val="both"/>
        <w:rPr>
          <w:sz w:val="28"/>
          <w:szCs w:val="28"/>
        </w:rPr>
      </w:pPr>
      <w:r w:rsidRPr="00A31B71">
        <w:rPr>
          <w:bCs/>
          <w:sz w:val="28"/>
          <w:szCs w:val="28"/>
          <w:u w:val="single"/>
        </w:rPr>
        <w:t>Разъяснения по показателю:</w:t>
      </w:r>
      <w:r w:rsidRPr="00A31B71">
        <w:rPr>
          <w:bCs/>
          <w:sz w:val="28"/>
          <w:szCs w:val="28"/>
        </w:rPr>
        <w:t xml:space="preserve"> </w:t>
      </w:r>
      <w:r w:rsidR="00EC6D17" w:rsidRPr="00A31B71">
        <w:rPr>
          <w:bCs/>
          <w:sz w:val="28"/>
          <w:szCs w:val="28"/>
        </w:rPr>
        <w:t xml:space="preserve">Значения показателей оценки населением эффективности деятельности органов местного самоуправления определяются на основе данных независимых опросов населения: исследование методом массового </w:t>
      </w:r>
      <w:r w:rsidR="00EC6D17" w:rsidRPr="00A31B71">
        <w:rPr>
          <w:rFonts w:eastAsia="Calibri"/>
          <w:sz w:val="28"/>
          <w:szCs w:val="28"/>
        </w:rPr>
        <w:t xml:space="preserve">телефонного опроса жителей Архангельской области, которое </w:t>
      </w:r>
      <w:r w:rsidR="00EC6D17" w:rsidRPr="00A31B71">
        <w:rPr>
          <w:rFonts w:eastAsia="Calibri"/>
          <w:sz w:val="28"/>
          <w:szCs w:val="28"/>
        </w:rPr>
        <w:lastRenderedPageBreak/>
        <w:t>проводится г</w:t>
      </w:r>
      <w:r w:rsidR="00EC6D17" w:rsidRPr="00A31B71">
        <w:rPr>
          <w:sz w:val="28"/>
          <w:szCs w:val="28"/>
        </w:rPr>
        <w:t xml:space="preserve">осударственным автономным учреждением Архангельской области «Центр изучения общественного мнения», и интернет опрос </w:t>
      </w:r>
      <w:r w:rsidR="00EC6D17" w:rsidRPr="00A31B71">
        <w:rPr>
          <w:sz w:val="28"/>
          <w:szCs w:val="28"/>
        </w:rPr>
        <w:br/>
        <w:t xml:space="preserve">на официальном сайте Правительства </w:t>
      </w:r>
      <w:r w:rsidR="00EC6D17" w:rsidRPr="00A31B71">
        <w:rPr>
          <w:rFonts w:eastAsia="Calibri"/>
          <w:sz w:val="28"/>
          <w:szCs w:val="28"/>
        </w:rPr>
        <w:t xml:space="preserve">Архангельской области, порядок организации и проведение которого утверждены указом Губернатора </w:t>
      </w:r>
      <w:r w:rsidR="00EC6D17" w:rsidRPr="00A31B71">
        <w:rPr>
          <w:sz w:val="28"/>
          <w:szCs w:val="28"/>
        </w:rPr>
        <w:t>Архангельской области от 20</w:t>
      </w:r>
      <w:r w:rsidR="006A2550" w:rsidRPr="00A31B71">
        <w:rPr>
          <w:sz w:val="28"/>
          <w:szCs w:val="28"/>
        </w:rPr>
        <w:t xml:space="preserve"> ноября </w:t>
      </w:r>
      <w:r w:rsidR="00EC6D17" w:rsidRPr="00A31B71">
        <w:rPr>
          <w:sz w:val="28"/>
          <w:szCs w:val="28"/>
        </w:rPr>
        <w:t xml:space="preserve">2013 </w:t>
      </w:r>
      <w:r w:rsidR="006A2550" w:rsidRPr="00A31B71">
        <w:rPr>
          <w:sz w:val="28"/>
          <w:szCs w:val="28"/>
        </w:rPr>
        <w:t>г</w:t>
      </w:r>
      <w:r w:rsidR="00826E72" w:rsidRPr="00A31B71">
        <w:rPr>
          <w:sz w:val="28"/>
          <w:szCs w:val="28"/>
        </w:rPr>
        <w:t>ода</w:t>
      </w:r>
      <w:r w:rsidR="006A2550" w:rsidRPr="00A31B71">
        <w:rPr>
          <w:sz w:val="28"/>
          <w:szCs w:val="28"/>
        </w:rPr>
        <w:t xml:space="preserve"> </w:t>
      </w:r>
      <w:r w:rsidR="00EC6D17" w:rsidRPr="00A31B71">
        <w:rPr>
          <w:sz w:val="28"/>
          <w:szCs w:val="28"/>
        </w:rPr>
        <w:t>№ 128-у.</w:t>
      </w:r>
    </w:p>
    <w:p w:rsidR="00EC6D17" w:rsidRPr="00A31B71" w:rsidRDefault="00EC6D17" w:rsidP="00EC6D17">
      <w:pPr>
        <w:ind w:firstLine="720"/>
        <w:jc w:val="both"/>
        <w:rPr>
          <w:sz w:val="28"/>
          <w:szCs w:val="28"/>
        </w:rPr>
      </w:pPr>
      <w:r w:rsidRPr="00A31B71">
        <w:rPr>
          <w:sz w:val="28"/>
          <w:szCs w:val="28"/>
          <w:u w:val="single"/>
        </w:rPr>
        <w:t>Рассчитывается по формуле</w:t>
      </w:r>
      <w:r w:rsidRPr="00A31B71">
        <w:rPr>
          <w:sz w:val="28"/>
          <w:szCs w:val="28"/>
        </w:rPr>
        <w:t>:</w:t>
      </w:r>
    </w:p>
    <w:p w:rsidR="00EC6D17" w:rsidRPr="00A31B71" w:rsidRDefault="00EC6D17" w:rsidP="00EC6D17">
      <w:pPr>
        <w:widowControl w:val="0"/>
        <w:autoSpaceDE w:val="0"/>
        <w:autoSpaceDN w:val="0"/>
        <w:adjustRightInd w:val="0"/>
        <w:ind w:firstLine="709"/>
        <w:jc w:val="both"/>
        <w:rPr>
          <w:bCs/>
          <w:sz w:val="28"/>
          <w:szCs w:val="28"/>
        </w:rPr>
      </w:pPr>
    </w:p>
    <w:p w:rsidR="000F73D9" w:rsidRPr="00A31B71" w:rsidRDefault="00167FEA" w:rsidP="00EC6D17">
      <w:pPr>
        <w:widowControl w:val="0"/>
        <w:autoSpaceDE w:val="0"/>
        <w:autoSpaceDN w:val="0"/>
        <w:adjustRightInd w:val="0"/>
        <w:ind w:firstLine="709"/>
        <w:jc w:val="both"/>
        <w:rPr>
          <w:bCs/>
          <w:sz w:val="28"/>
          <w:szCs w:val="28"/>
        </w:rPr>
      </w:pPr>
      <m:oMathPara>
        <m:oMath>
          <m:r>
            <w:rPr>
              <w:rFonts w:ascii="Cambria Math" w:hAnsi="Cambria Math"/>
              <w:sz w:val="28"/>
              <w:szCs w:val="28"/>
            </w:rPr>
            <m:t>У=0,7×Ц+0,3×ИТ</m:t>
          </m:r>
        </m:oMath>
      </m:oMathPara>
    </w:p>
    <w:p w:rsidR="000F73D9" w:rsidRPr="00A31B71" w:rsidRDefault="000F73D9" w:rsidP="00EC6D17">
      <w:pPr>
        <w:widowControl w:val="0"/>
        <w:autoSpaceDE w:val="0"/>
        <w:autoSpaceDN w:val="0"/>
        <w:adjustRightInd w:val="0"/>
        <w:ind w:firstLine="709"/>
        <w:jc w:val="both"/>
        <w:rPr>
          <w:bCs/>
          <w:sz w:val="28"/>
          <w:szCs w:val="28"/>
        </w:rPr>
      </w:pPr>
    </w:p>
    <w:p w:rsidR="000F73D9" w:rsidRPr="00A31B71" w:rsidRDefault="000F73D9" w:rsidP="00EC6D17">
      <w:pPr>
        <w:widowControl w:val="0"/>
        <w:autoSpaceDE w:val="0"/>
        <w:autoSpaceDN w:val="0"/>
        <w:adjustRightInd w:val="0"/>
        <w:ind w:firstLine="709"/>
        <w:jc w:val="both"/>
        <w:rPr>
          <w:bCs/>
          <w:sz w:val="28"/>
          <w:szCs w:val="28"/>
        </w:rPr>
      </w:pPr>
      <w:r w:rsidRPr="00A31B71">
        <w:rPr>
          <w:bCs/>
          <w:sz w:val="28"/>
          <w:szCs w:val="28"/>
        </w:rPr>
        <w:t>где:</w:t>
      </w:r>
    </w:p>
    <w:p w:rsidR="000F73D9" w:rsidRPr="00A31B71" w:rsidRDefault="000F73D9" w:rsidP="00EC6D17">
      <w:pPr>
        <w:widowControl w:val="0"/>
        <w:autoSpaceDE w:val="0"/>
        <w:autoSpaceDN w:val="0"/>
        <w:adjustRightInd w:val="0"/>
        <w:ind w:firstLine="709"/>
        <w:jc w:val="both"/>
        <w:rPr>
          <w:bCs/>
          <w:sz w:val="28"/>
          <w:szCs w:val="28"/>
        </w:rPr>
      </w:pPr>
      <w:r w:rsidRPr="00A31B71">
        <w:rPr>
          <w:bCs/>
          <w:sz w:val="28"/>
          <w:szCs w:val="28"/>
        </w:rPr>
        <w:t>У – удовлетворенность населения деятельностью местного самоуправления городского округа (</w:t>
      </w:r>
      <w:r w:rsidR="005D53C3" w:rsidRPr="00A31B71">
        <w:rPr>
          <w:bCs/>
          <w:sz w:val="28"/>
          <w:szCs w:val="28"/>
        </w:rPr>
        <w:t xml:space="preserve">муниципального округа, </w:t>
      </w:r>
      <w:r w:rsidRPr="00A31B71">
        <w:rPr>
          <w:bCs/>
          <w:sz w:val="28"/>
          <w:szCs w:val="28"/>
        </w:rPr>
        <w:t>муниципального района), процентов;</w:t>
      </w:r>
    </w:p>
    <w:p w:rsidR="000F73D9" w:rsidRPr="00A31B71" w:rsidRDefault="000F73D9" w:rsidP="00EC6D17">
      <w:pPr>
        <w:widowControl w:val="0"/>
        <w:autoSpaceDE w:val="0"/>
        <w:autoSpaceDN w:val="0"/>
        <w:adjustRightInd w:val="0"/>
        <w:ind w:firstLine="709"/>
        <w:jc w:val="both"/>
        <w:rPr>
          <w:sz w:val="28"/>
          <w:szCs w:val="28"/>
        </w:rPr>
      </w:pPr>
      <w:r w:rsidRPr="00A31B71">
        <w:rPr>
          <w:bCs/>
          <w:sz w:val="28"/>
          <w:szCs w:val="28"/>
        </w:rPr>
        <w:t xml:space="preserve">Ц – уровень удовлетворенности деятельностью органов местного самоуправления за </w:t>
      </w:r>
      <w:r w:rsidR="00727820" w:rsidRPr="00A31B71">
        <w:rPr>
          <w:bCs/>
          <w:sz w:val="28"/>
          <w:szCs w:val="28"/>
        </w:rPr>
        <w:t xml:space="preserve">отчетный период </w:t>
      </w:r>
      <w:r w:rsidRPr="00A31B71">
        <w:rPr>
          <w:bCs/>
          <w:sz w:val="28"/>
          <w:szCs w:val="28"/>
        </w:rPr>
        <w:t xml:space="preserve">согласно </w:t>
      </w:r>
      <w:r w:rsidR="00727820" w:rsidRPr="00A31B71">
        <w:rPr>
          <w:bCs/>
          <w:sz w:val="28"/>
          <w:szCs w:val="28"/>
        </w:rPr>
        <w:t xml:space="preserve">социологическому исследованию, </w:t>
      </w:r>
      <w:r w:rsidR="00727820" w:rsidRPr="00A31B71">
        <w:rPr>
          <w:rFonts w:eastAsia="Calibri"/>
          <w:sz w:val="28"/>
          <w:szCs w:val="28"/>
        </w:rPr>
        <w:t>которое проводит г</w:t>
      </w:r>
      <w:r w:rsidR="00727820" w:rsidRPr="00A31B71">
        <w:rPr>
          <w:sz w:val="28"/>
          <w:szCs w:val="28"/>
        </w:rPr>
        <w:t>осударственное автономное учреждение Архангельской области «Центр изучения общественного мнения», процентов;</w:t>
      </w:r>
    </w:p>
    <w:p w:rsidR="001F71A3" w:rsidRPr="00A31B71" w:rsidRDefault="00727820" w:rsidP="00EC6D17">
      <w:pPr>
        <w:widowControl w:val="0"/>
        <w:autoSpaceDE w:val="0"/>
        <w:autoSpaceDN w:val="0"/>
        <w:adjustRightInd w:val="0"/>
        <w:ind w:firstLine="709"/>
        <w:jc w:val="both"/>
        <w:rPr>
          <w:sz w:val="28"/>
          <w:szCs w:val="28"/>
        </w:rPr>
      </w:pPr>
      <w:r w:rsidRPr="00A31B71">
        <w:rPr>
          <w:sz w:val="28"/>
          <w:szCs w:val="28"/>
        </w:rPr>
        <w:t xml:space="preserve">ИТ – </w:t>
      </w:r>
      <w:r w:rsidR="001F71A3" w:rsidRPr="00A31B71">
        <w:rPr>
          <w:sz w:val="28"/>
          <w:szCs w:val="28"/>
        </w:rPr>
        <w:t>среднее арифметическое удовлетворенности населения за отчетный период согласно отчёту министерства</w:t>
      </w:r>
      <w:r w:rsidR="001F71A3" w:rsidRPr="00A31B71">
        <w:rPr>
          <w:bCs/>
          <w:sz w:val="28"/>
          <w:szCs w:val="28"/>
        </w:rPr>
        <w:t xml:space="preserve"> экономического развития</w:t>
      </w:r>
      <w:r w:rsidR="00CE2874" w:rsidRPr="00A31B71">
        <w:rPr>
          <w:bCs/>
          <w:sz w:val="28"/>
          <w:szCs w:val="28"/>
        </w:rPr>
        <w:t xml:space="preserve"> </w:t>
      </w:r>
      <w:r w:rsidR="00CE2874" w:rsidRPr="00A31B71">
        <w:rPr>
          <w:bCs/>
          <w:sz w:val="28"/>
          <w:szCs w:val="28"/>
        </w:rPr>
        <w:br/>
        <w:t>и</w:t>
      </w:r>
      <w:r w:rsidR="001F71A3" w:rsidRPr="00A31B71">
        <w:rPr>
          <w:bCs/>
          <w:sz w:val="28"/>
          <w:szCs w:val="28"/>
        </w:rPr>
        <w:t xml:space="preserve"> промышленности Архангельской области</w:t>
      </w:r>
      <w:r w:rsidR="001F71A3" w:rsidRPr="00A31B71">
        <w:rPr>
          <w:sz w:val="28"/>
          <w:szCs w:val="28"/>
        </w:rPr>
        <w:t xml:space="preserve"> об итогах опроса по оценке населением эффективности деятельности руководителей органов местного самоуправления муниципальных образований Архангельской области, процентов:</w:t>
      </w:r>
    </w:p>
    <w:p w:rsidR="001F71A3" w:rsidRPr="00A31B71" w:rsidRDefault="001F71A3" w:rsidP="00EC6D17">
      <w:pPr>
        <w:widowControl w:val="0"/>
        <w:autoSpaceDE w:val="0"/>
        <w:autoSpaceDN w:val="0"/>
        <w:adjustRightInd w:val="0"/>
        <w:ind w:firstLine="709"/>
        <w:jc w:val="both"/>
        <w:rPr>
          <w:sz w:val="28"/>
          <w:szCs w:val="28"/>
        </w:rPr>
      </w:pPr>
      <w:r w:rsidRPr="00A31B71">
        <w:rPr>
          <w:sz w:val="28"/>
          <w:szCs w:val="28"/>
        </w:rPr>
        <w:t>- удовлетворенность населения организацией транспортного обслуживания;</w:t>
      </w:r>
    </w:p>
    <w:p w:rsidR="001F71A3" w:rsidRPr="00A31B71" w:rsidRDefault="001F71A3" w:rsidP="001F71A3">
      <w:pPr>
        <w:widowControl w:val="0"/>
        <w:autoSpaceDE w:val="0"/>
        <w:autoSpaceDN w:val="0"/>
        <w:adjustRightInd w:val="0"/>
        <w:ind w:firstLine="709"/>
        <w:jc w:val="both"/>
        <w:rPr>
          <w:sz w:val="28"/>
          <w:szCs w:val="28"/>
        </w:rPr>
      </w:pPr>
      <w:r w:rsidRPr="00A31B71">
        <w:rPr>
          <w:sz w:val="28"/>
          <w:szCs w:val="28"/>
        </w:rPr>
        <w:t>- удовлетворенность населения качеством автомобильных дорог;</w:t>
      </w:r>
    </w:p>
    <w:p w:rsidR="00727820" w:rsidRPr="00A31B71" w:rsidRDefault="001F71A3" w:rsidP="001F71A3">
      <w:pPr>
        <w:widowControl w:val="0"/>
        <w:autoSpaceDE w:val="0"/>
        <w:autoSpaceDN w:val="0"/>
        <w:adjustRightInd w:val="0"/>
        <w:ind w:firstLine="709"/>
        <w:jc w:val="both"/>
        <w:rPr>
          <w:sz w:val="28"/>
          <w:szCs w:val="28"/>
        </w:rPr>
      </w:pPr>
      <w:r w:rsidRPr="00A31B71">
        <w:rPr>
          <w:sz w:val="28"/>
          <w:szCs w:val="28"/>
        </w:rPr>
        <w:t>- удовлетворенность населения уровнем организации теплоснабжения;</w:t>
      </w:r>
    </w:p>
    <w:p w:rsidR="001F71A3" w:rsidRPr="00A31B71" w:rsidRDefault="001F71A3" w:rsidP="001F71A3">
      <w:pPr>
        <w:widowControl w:val="0"/>
        <w:autoSpaceDE w:val="0"/>
        <w:autoSpaceDN w:val="0"/>
        <w:adjustRightInd w:val="0"/>
        <w:ind w:firstLine="709"/>
        <w:jc w:val="both"/>
        <w:rPr>
          <w:sz w:val="28"/>
          <w:szCs w:val="28"/>
        </w:rPr>
      </w:pPr>
      <w:r w:rsidRPr="00A31B71">
        <w:rPr>
          <w:sz w:val="28"/>
          <w:szCs w:val="28"/>
        </w:rPr>
        <w:t>- удовлетворенность населения уровнем организации водоснабжения (водоотведения);</w:t>
      </w:r>
    </w:p>
    <w:p w:rsidR="001F71A3" w:rsidRPr="00A31B71" w:rsidRDefault="001F71A3" w:rsidP="001F71A3">
      <w:pPr>
        <w:widowControl w:val="0"/>
        <w:autoSpaceDE w:val="0"/>
        <w:autoSpaceDN w:val="0"/>
        <w:adjustRightInd w:val="0"/>
        <w:ind w:firstLine="709"/>
        <w:jc w:val="both"/>
        <w:rPr>
          <w:sz w:val="28"/>
          <w:szCs w:val="28"/>
        </w:rPr>
      </w:pPr>
      <w:r w:rsidRPr="00A31B71">
        <w:rPr>
          <w:sz w:val="28"/>
          <w:szCs w:val="28"/>
        </w:rPr>
        <w:t>- удовлетворенность населения уровнем организации электроснабжения;</w:t>
      </w:r>
    </w:p>
    <w:p w:rsidR="001F71A3" w:rsidRPr="00A31B71" w:rsidRDefault="001F71A3" w:rsidP="001F71A3">
      <w:pPr>
        <w:widowControl w:val="0"/>
        <w:autoSpaceDE w:val="0"/>
        <w:autoSpaceDN w:val="0"/>
        <w:adjustRightInd w:val="0"/>
        <w:ind w:firstLine="709"/>
        <w:jc w:val="both"/>
        <w:rPr>
          <w:sz w:val="28"/>
          <w:szCs w:val="28"/>
        </w:rPr>
      </w:pPr>
      <w:r w:rsidRPr="00A31B71">
        <w:rPr>
          <w:sz w:val="28"/>
          <w:szCs w:val="28"/>
        </w:rPr>
        <w:t>- удовлетворенность населения уровнем организации газоснабжения;</w:t>
      </w:r>
    </w:p>
    <w:p w:rsidR="001F71A3" w:rsidRPr="00A31B71" w:rsidRDefault="001F71A3" w:rsidP="001F71A3">
      <w:pPr>
        <w:widowControl w:val="0"/>
        <w:autoSpaceDE w:val="0"/>
        <w:autoSpaceDN w:val="0"/>
        <w:adjustRightInd w:val="0"/>
        <w:ind w:firstLine="709"/>
        <w:jc w:val="both"/>
        <w:rPr>
          <w:sz w:val="28"/>
          <w:szCs w:val="28"/>
        </w:rPr>
      </w:pPr>
      <w:r w:rsidRPr="00A31B71">
        <w:rPr>
          <w:sz w:val="28"/>
          <w:szCs w:val="28"/>
        </w:rPr>
        <w:t>- удовлетворенность населения деятельностью главы муниципального образования;</w:t>
      </w:r>
    </w:p>
    <w:p w:rsidR="001F71A3" w:rsidRPr="00A31B71" w:rsidRDefault="001F71A3" w:rsidP="001F71A3">
      <w:pPr>
        <w:widowControl w:val="0"/>
        <w:autoSpaceDE w:val="0"/>
        <w:autoSpaceDN w:val="0"/>
        <w:adjustRightInd w:val="0"/>
        <w:ind w:firstLine="709"/>
        <w:jc w:val="both"/>
        <w:rPr>
          <w:sz w:val="28"/>
          <w:szCs w:val="28"/>
        </w:rPr>
      </w:pPr>
      <w:r w:rsidRPr="00A31B71">
        <w:rPr>
          <w:sz w:val="28"/>
          <w:szCs w:val="28"/>
        </w:rPr>
        <w:t>- удовлетворенность населения деятельностью представительного органа муниципального образования (депутатов).</w:t>
      </w:r>
    </w:p>
    <w:p w:rsidR="007573DD" w:rsidRPr="00A31B71" w:rsidRDefault="007573DD" w:rsidP="005E3256">
      <w:pPr>
        <w:pStyle w:val="21"/>
        <w:ind w:firstLine="0"/>
        <w:rPr>
          <w:b w:val="0"/>
          <w:sz w:val="28"/>
          <w:szCs w:val="28"/>
        </w:rPr>
      </w:pPr>
    </w:p>
    <w:p w:rsidR="00E508CE" w:rsidRPr="00A31B71" w:rsidRDefault="00E508CE" w:rsidP="002064A4">
      <w:pPr>
        <w:pStyle w:val="21"/>
        <w:ind w:firstLine="709"/>
        <w:rPr>
          <w:sz w:val="28"/>
          <w:szCs w:val="28"/>
        </w:rPr>
      </w:pPr>
      <w:r w:rsidRPr="00A31B71">
        <w:rPr>
          <w:sz w:val="28"/>
          <w:szCs w:val="28"/>
        </w:rPr>
        <w:t>38. Среднегодовая численность постоянного населения.</w:t>
      </w:r>
    </w:p>
    <w:p w:rsidR="00E508CE" w:rsidRPr="00A31B71" w:rsidRDefault="00E508CE" w:rsidP="005E3256">
      <w:pPr>
        <w:ind w:firstLine="720"/>
        <w:jc w:val="both"/>
        <w:rPr>
          <w:sz w:val="28"/>
          <w:szCs w:val="28"/>
        </w:rPr>
      </w:pPr>
      <w:r w:rsidRPr="00A31B71">
        <w:rPr>
          <w:sz w:val="28"/>
          <w:szCs w:val="28"/>
          <w:u w:val="single"/>
        </w:rPr>
        <w:t>Единица измерения</w:t>
      </w:r>
      <w:r w:rsidRPr="00A31B71">
        <w:rPr>
          <w:sz w:val="28"/>
          <w:szCs w:val="28"/>
        </w:rPr>
        <w:t xml:space="preserve"> – тыс. человек.</w:t>
      </w:r>
    </w:p>
    <w:p w:rsidR="00E508CE" w:rsidRPr="00A31B71" w:rsidRDefault="00E508CE" w:rsidP="005E3256">
      <w:pPr>
        <w:ind w:firstLine="720"/>
        <w:jc w:val="both"/>
        <w:rPr>
          <w:sz w:val="28"/>
          <w:szCs w:val="28"/>
        </w:rPr>
      </w:pPr>
      <w:r w:rsidRPr="00A31B71">
        <w:rPr>
          <w:sz w:val="28"/>
          <w:szCs w:val="28"/>
          <w:u w:val="single"/>
        </w:rPr>
        <w:t>Источник информации:</w:t>
      </w:r>
      <w:r w:rsidR="00075DF7" w:rsidRPr="00A31B71">
        <w:rPr>
          <w:sz w:val="28"/>
          <w:szCs w:val="28"/>
        </w:rPr>
        <w:t xml:space="preserve"> Росстат.</w:t>
      </w:r>
    </w:p>
    <w:p w:rsidR="00E150CB" w:rsidRPr="00A31B71" w:rsidRDefault="00E150CB" w:rsidP="005E3256">
      <w:pPr>
        <w:pStyle w:val="21"/>
        <w:tabs>
          <w:tab w:val="left" w:pos="1080"/>
        </w:tabs>
        <w:rPr>
          <w:sz w:val="28"/>
          <w:szCs w:val="28"/>
        </w:rPr>
      </w:pPr>
    </w:p>
    <w:p w:rsidR="00BE33D8" w:rsidRPr="00A31B71" w:rsidRDefault="00BE33D8" w:rsidP="00E420C0">
      <w:pPr>
        <w:jc w:val="center"/>
        <w:rPr>
          <w:b/>
          <w:sz w:val="28"/>
          <w:szCs w:val="28"/>
        </w:rPr>
      </w:pPr>
      <w:r w:rsidRPr="00A31B71">
        <w:rPr>
          <w:b/>
          <w:sz w:val="28"/>
          <w:szCs w:val="28"/>
          <w:lang w:val="en-US"/>
        </w:rPr>
        <w:t>IX</w:t>
      </w:r>
      <w:r w:rsidRPr="00A31B71">
        <w:rPr>
          <w:b/>
          <w:sz w:val="28"/>
          <w:szCs w:val="28"/>
        </w:rPr>
        <w:t>. Энергосбережение и повышение энергетической эффективности</w:t>
      </w:r>
    </w:p>
    <w:p w:rsidR="00E3288A" w:rsidRPr="00A31B71" w:rsidRDefault="00E3288A" w:rsidP="005E3256">
      <w:pPr>
        <w:jc w:val="center"/>
        <w:rPr>
          <w:sz w:val="28"/>
          <w:szCs w:val="28"/>
        </w:rPr>
      </w:pPr>
    </w:p>
    <w:p w:rsidR="00C47DD2" w:rsidRPr="00A31B71" w:rsidRDefault="00BE33D8" w:rsidP="005E3256">
      <w:pPr>
        <w:pStyle w:val="21"/>
        <w:ind w:firstLine="709"/>
        <w:rPr>
          <w:sz w:val="28"/>
          <w:szCs w:val="28"/>
        </w:rPr>
      </w:pPr>
      <w:r w:rsidRPr="00A31B71">
        <w:rPr>
          <w:bCs w:val="0"/>
          <w:sz w:val="28"/>
          <w:szCs w:val="28"/>
        </w:rPr>
        <w:t>39.</w:t>
      </w:r>
      <w:r w:rsidR="00C47DD2" w:rsidRPr="00A31B71">
        <w:rPr>
          <w:sz w:val="28"/>
          <w:szCs w:val="28"/>
        </w:rPr>
        <w:t xml:space="preserve"> Удельная величина потребления энергетических ресурсов (электрическая и тепловая энергия, вода, природный газ) </w:t>
      </w:r>
      <w:r w:rsidR="000C426F" w:rsidRPr="00A31B71">
        <w:rPr>
          <w:sz w:val="28"/>
          <w:szCs w:val="28"/>
        </w:rPr>
        <w:br/>
      </w:r>
      <w:r w:rsidR="00C47DD2" w:rsidRPr="00A31B71">
        <w:rPr>
          <w:sz w:val="28"/>
          <w:szCs w:val="28"/>
        </w:rPr>
        <w:t>в многоквартирных домах.</w:t>
      </w:r>
    </w:p>
    <w:p w:rsidR="00A53C2A" w:rsidRPr="00A31B71" w:rsidRDefault="00A53C2A" w:rsidP="005E3256">
      <w:pPr>
        <w:ind w:firstLine="720"/>
        <w:jc w:val="both"/>
        <w:rPr>
          <w:sz w:val="28"/>
          <w:szCs w:val="28"/>
        </w:rPr>
      </w:pPr>
      <w:r w:rsidRPr="00A31B71">
        <w:rPr>
          <w:sz w:val="28"/>
          <w:szCs w:val="28"/>
          <w:u w:val="single"/>
        </w:rPr>
        <w:lastRenderedPageBreak/>
        <w:t>Единица измерения</w:t>
      </w:r>
      <w:r w:rsidRPr="00A31B71">
        <w:rPr>
          <w:sz w:val="28"/>
          <w:szCs w:val="28"/>
        </w:rPr>
        <w:t xml:space="preserve"> – кВтч на одного проживающего/ Гкал на один </w:t>
      </w:r>
      <w:r w:rsidR="000C426F" w:rsidRPr="00A31B71">
        <w:rPr>
          <w:sz w:val="28"/>
          <w:szCs w:val="28"/>
        </w:rPr>
        <w:br/>
      </w:r>
      <w:r w:rsidRPr="00A31B71">
        <w:rPr>
          <w:sz w:val="28"/>
          <w:szCs w:val="28"/>
        </w:rPr>
        <w:t>кв. метр общей площади/куб.метр на одного проживающего.</w:t>
      </w:r>
    </w:p>
    <w:p w:rsidR="00A53C2A" w:rsidRPr="00A31B71" w:rsidRDefault="00A53C2A" w:rsidP="005E3256">
      <w:pPr>
        <w:pStyle w:val="21"/>
        <w:rPr>
          <w:b w:val="0"/>
          <w:sz w:val="28"/>
          <w:szCs w:val="28"/>
        </w:rPr>
      </w:pPr>
      <w:r w:rsidRPr="00A31B71">
        <w:rPr>
          <w:b w:val="0"/>
          <w:sz w:val="28"/>
          <w:szCs w:val="28"/>
          <w:u w:val="single"/>
        </w:rPr>
        <w:t>Источник информации:</w:t>
      </w:r>
      <w:r w:rsidRPr="00A31B71">
        <w:rPr>
          <w:b w:val="0"/>
          <w:sz w:val="28"/>
          <w:szCs w:val="28"/>
        </w:rPr>
        <w:t xml:space="preserve"> органы местного самоуправления</w:t>
      </w:r>
      <w:r w:rsidRPr="00A31B71">
        <w:rPr>
          <w:rStyle w:val="af"/>
          <w:b w:val="0"/>
          <w:sz w:val="28"/>
          <w:szCs w:val="28"/>
        </w:rPr>
        <w:footnoteReference w:id="12"/>
      </w:r>
      <w:r w:rsidRPr="00A31B71">
        <w:rPr>
          <w:b w:val="0"/>
          <w:sz w:val="28"/>
          <w:szCs w:val="28"/>
        </w:rPr>
        <w:t>.</w:t>
      </w:r>
    </w:p>
    <w:p w:rsidR="00A53C2A" w:rsidRPr="00A31B71" w:rsidRDefault="00A53C2A" w:rsidP="005E3256">
      <w:pPr>
        <w:autoSpaceDE w:val="0"/>
        <w:autoSpaceDN w:val="0"/>
        <w:adjustRightInd w:val="0"/>
        <w:ind w:firstLine="720"/>
        <w:jc w:val="both"/>
        <w:rPr>
          <w:sz w:val="28"/>
          <w:szCs w:val="28"/>
        </w:rPr>
      </w:pPr>
      <w:r w:rsidRPr="00A31B71">
        <w:rPr>
          <w:sz w:val="28"/>
          <w:szCs w:val="28"/>
          <w:u w:val="single"/>
        </w:rPr>
        <w:t>Разъяснения по показателю</w:t>
      </w:r>
      <w:r w:rsidRPr="00A31B71">
        <w:rPr>
          <w:sz w:val="28"/>
          <w:szCs w:val="28"/>
        </w:rPr>
        <w:t>:</w:t>
      </w:r>
    </w:p>
    <w:p w:rsidR="002064A4" w:rsidRPr="00A31B71" w:rsidRDefault="002064A4" w:rsidP="005E3256">
      <w:pPr>
        <w:pStyle w:val="21"/>
        <w:rPr>
          <w:sz w:val="28"/>
          <w:szCs w:val="28"/>
        </w:rPr>
      </w:pPr>
    </w:p>
    <w:p w:rsidR="00A53C2A" w:rsidRPr="00A31B71" w:rsidRDefault="00A53C2A" w:rsidP="005E3256">
      <w:pPr>
        <w:pStyle w:val="21"/>
        <w:rPr>
          <w:sz w:val="28"/>
          <w:szCs w:val="28"/>
        </w:rPr>
      </w:pPr>
      <w:r w:rsidRPr="00A31B71">
        <w:rPr>
          <w:sz w:val="28"/>
          <w:szCs w:val="28"/>
        </w:rPr>
        <w:t>электрическая энергия:</w:t>
      </w:r>
    </w:p>
    <w:p w:rsidR="00A53C2A" w:rsidRPr="00A31B71" w:rsidRDefault="00A53C2A" w:rsidP="005E3256">
      <w:pPr>
        <w:autoSpaceDE w:val="0"/>
        <w:autoSpaceDN w:val="0"/>
        <w:adjustRightInd w:val="0"/>
        <w:ind w:firstLine="720"/>
        <w:jc w:val="both"/>
        <w:rPr>
          <w:sz w:val="28"/>
          <w:szCs w:val="28"/>
        </w:rPr>
      </w:pPr>
    </w:p>
    <w:p w:rsidR="002064A4" w:rsidRPr="00A31B71" w:rsidRDefault="00FC539A" w:rsidP="005E3256">
      <w:pPr>
        <w:autoSpaceDE w:val="0"/>
        <w:autoSpaceDN w:val="0"/>
        <w:adjustRightInd w:val="0"/>
        <w:ind w:firstLine="720"/>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rPr>
                <m:t>У</m:t>
              </m:r>
            </m:e>
            <m:sub>
              <m:r>
                <w:rPr>
                  <w:rFonts w:ascii="Cambria Math" w:hAnsi="Cambria Math"/>
                  <w:sz w:val="28"/>
                  <w:szCs w:val="28"/>
                </w:rPr>
                <m:t>э</m:t>
              </m:r>
            </m:sub>
            <m:sup>
              <m:r>
                <w:rPr>
                  <w:rFonts w:ascii="Cambria Math" w:hAnsi="Cambria Math"/>
                  <w:sz w:val="28"/>
                  <w:szCs w:val="28"/>
                </w:rPr>
                <m:t>1</m:t>
              </m:r>
            </m:sup>
          </m:sSubSup>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О</m:t>
                  </m:r>
                </m:e>
                <m:sub>
                  <m:r>
                    <w:rPr>
                      <w:rFonts w:ascii="Cambria Math" w:hAnsi="Cambria Math"/>
                      <w:sz w:val="28"/>
                      <w:szCs w:val="28"/>
                    </w:rPr>
                    <m:t>э</m:t>
                  </m:r>
                </m:sub>
              </m:sSub>
            </m:num>
            <m:den>
              <m:sSub>
                <m:sSubPr>
                  <m:ctrlPr>
                    <w:rPr>
                      <w:rFonts w:ascii="Cambria Math" w:hAnsi="Cambria Math"/>
                      <w:i/>
                      <w:sz w:val="28"/>
                      <w:szCs w:val="28"/>
                    </w:rPr>
                  </m:ctrlPr>
                </m:sSubPr>
                <m:e>
                  <m:r>
                    <w:rPr>
                      <w:rFonts w:ascii="Cambria Math" w:hAnsi="Cambria Math"/>
                      <w:sz w:val="28"/>
                      <w:szCs w:val="28"/>
                    </w:rPr>
                    <m:t>П</m:t>
                  </m:r>
                </m:e>
                <m:sub>
                  <m:r>
                    <w:rPr>
                      <w:rFonts w:ascii="Cambria Math" w:hAnsi="Cambria Math"/>
                      <w:sz w:val="28"/>
                      <w:szCs w:val="28"/>
                    </w:rPr>
                    <m:t>э</m:t>
                  </m:r>
                </m:sub>
              </m:sSub>
            </m:den>
          </m:f>
        </m:oMath>
      </m:oMathPara>
    </w:p>
    <w:p w:rsidR="002064A4" w:rsidRPr="00A31B71" w:rsidRDefault="002064A4" w:rsidP="005E3256">
      <w:pPr>
        <w:autoSpaceDE w:val="0"/>
        <w:autoSpaceDN w:val="0"/>
        <w:adjustRightInd w:val="0"/>
        <w:ind w:firstLine="720"/>
        <w:jc w:val="both"/>
        <w:rPr>
          <w:sz w:val="28"/>
          <w:szCs w:val="28"/>
        </w:rPr>
      </w:pPr>
    </w:p>
    <w:p w:rsidR="00A53C2A" w:rsidRPr="00A31B71" w:rsidRDefault="00A53C2A" w:rsidP="005E3256">
      <w:pPr>
        <w:pStyle w:val="21"/>
        <w:rPr>
          <w:b w:val="0"/>
          <w:sz w:val="28"/>
          <w:szCs w:val="28"/>
        </w:rPr>
      </w:pPr>
      <w:r w:rsidRPr="00A31B71">
        <w:rPr>
          <w:b w:val="0"/>
          <w:sz w:val="28"/>
          <w:szCs w:val="28"/>
        </w:rPr>
        <w:t>где:</w:t>
      </w:r>
    </w:p>
    <w:p w:rsidR="007B668B" w:rsidRPr="00A31B71" w:rsidRDefault="007B668B" w:rsidP="005E3256">
      <w:pPr>
        <w:pStyle w:val="21"/>
        <w:rPr>
          <w:b w:val="0"/>
          <w:sz w:val="28"/>
          <w:szCs w:val="28"/>
        </w:rPr>
      </w:pPr>
      <w:r w:rsidRPr="00A31B71">
        <w:rPr>
          <w:b w:val="0"/>
          <w:sz w:val="28"/>
          <w:szCs w:val="28"/>
        </w:rPr>
        <w:t>У</w:t>
      </w:r>
      <w:r w:rsidRPr="00A31B71">
        <w:rPr>
          <w:b w:val="0"/>
          <w:sz w:val="28"/>
          <w:szCs w:val="28"/>
          <w:vertAlign w:val="subscript"/>
        </w:rPr>
        <w:t>э</w:t>
      </w:r>
      <w:r w:rsidRPr="00A31B71">
        <w:rPr>
          <w:b w:val="0"/>
          <w:sz w:val="28"/>
          <w:szCs w:val="28"/>
          <w:vertAlign w:val="superscript"/>
        </w:rPr>
        <w:t>1</w:t>
      </w:r>
      <w:r w:rsidRPr="00A31B71">
        <w:rPr>
          <w:b w:val="0"/>
          <w:sz w:val="28"/>
          <w:szCs w:val="28"/>
        </w:rPr>
        <w:t xml:space="preserve"> – удельная величина потребления электрической энергии </w:t>
      </w:r>
      <w:r w:rsidR="002064A4" w:rsidRPr="00A31B71">
        <w:rPr>
          <w:b w:val="0"/>
          <w:sz w:val="28"/>
          <w:szCs w:val="28"/>
        </w:rPr>
        <w:br/>
      </w:r>
      <w:r w:rsidRPr="00A31B71">
        <w:rPr>
          <w:b w:val="0"/>
          <w:sz w:val="28"/>
          <w:szCs w:val="28"/>
        </w:rPr>
        <w:t>в многоквартирных домах;</w:t>
      </w:r>
    </w:p>
    <w:p w:rsidR="00A53C2A" w:rsidRPr="00A31B71" w:rsidRDefault="00A53C2A" w:rsidP="005E3256">
      <w:pPr>
        <w:pStyle w:val="21"/>
        <w:rPr>
          <w:b w:val="0"/>
          <w:sz w:val="28"/>
          <w:szCs w:val="28"/>
        </w:rPr>
      </w:pPr>
      <w:proofErr w:type="spellStart"/>
      <w:r w:rsidRPr="00A31B71">
        <w:rPr>
          <w:b w:val="0"/>
          <w:sz w:val="28"/>
          <w:szCs w:val="28"/>
        </w:rPr>
        <w:t>О</w:t>
      </w:r>
      <w:r w:rsidRPr="00A31B71">
        <w:rPr>
          <w:b w:val="0"/>
          <w:sz w:val="28"/>
          <w:szCs w:val="28"/>
          <w:vertAlign w:val="subscript"/>
        </w:rPr>
        <w:t>э</w:t>
      </w:r>
      <w:proofErr w:type="spellEnd"/>
      <w:r w:rsidRPr="00A31B71">
        <w:rPr>
          <w:b w:val="0"/>
          <w:sz w:val="28"/>
          <w:szCs w:val="28"/>
        </w:rPr>
        <w:t xml:space="preserve"> – объем потребления электрической энергии в многоквартирных домах (кВтч);</w:t>
      </w:r>
    </w:p>
    <w:p w:rsidR="00A53C2A" w:rsidRPr="00A31B71" w:rsidRDefault="00A53C2A" w:rsidP="005E3256">
      <w:pPr>
        <w:pStyle w:val="21"/>
        <w:rPr>
          <w:b w:val="0"/>
          <w:sz w:val="28"/>
          <w:szCs w:val="28"/>
        </w:rPr>
      </w:pPr>
      <w:r w:rsidRPr="00A31B71">
        <w:rPr>
          <w:b w:val="0"/>
          <w:sz w:val="28"/>
          <w:szCs w:val="28"/>
        </w:rPr>
        <w:t>П</w:t>
      </w:r>
      <w:r w:rsidRPr="00A31B71">
        <w:rPr>
          <w:b w:val="0"/>
          <w:sz w:val="28"/>
          <w:szCs w:val="28"/>
          <w:vertAlign w:val="subscript"/>
        </w:rPr>
        <w:t>э</w:t>
      </w:r>
      <w:r w:rsidRPr="00A31B71">
        <w:rPr>
          <w:b w:val="0"/>
          <w:sz w:val="28"/>
          <w:szCs w:val="28"/>
        </w:rPr>
        <w:t xml:space="preserve"> – число проживающих в многоквартирных домах, которым отпущен соответствующий энергетический ресурс (человек).</w:t>
      </w:r>
    </w:p>
    <w:p w:rsidR="002064A4" w:rsidRPr="00A31B71" w:rsidRDefault="002064A4" w:rsidP="005E3256">
      <w:pPr>
        <w:pStyle w:val="21"/>
        <w:rPr>
          <w:sz w:val="28"/>
          <w:szCs w:val="28"/>
        </w:rPr>
      </w:pPr>
    </w:p>
    <w:p w:rsidR="00A53C2A" w:rsidRPr="00A31B71" w:rsidRDefault="00A53C2A" w:rsidP="005E3256">
      <w:pPr>
        <w:pStyle w:val="21"/>
        <w:rPr>
          <w:sz w:val="28"/>
          <w:szCs w:val="28"/>
        </w:rPr>
      </w:pPr>
      <w:r w:rsidRPr="00A31B71">
        <w:rPr>
          <w:sz w:val="28"/>
          <w:szCs w:val="28"/>
        </w:rPr>
        <w:t>тепловая энергия:</w:t>
      </w:r>
    </w:p>
    <w:p w:rsidR="00A53C2A" w:rsidRPr="00A31B71" w:rsidRDefault="00A53C2A" w:rsidP="002064A4">
      <w:pPr>
        <w:pStyle w:val="21"/>
        <w:ind w:firstLine="0"/>
        <w:jc w:val="left"/>
        <w:rPr>
          <w:b w:val="0"/>
          <w:sz w:val="28"/>
          <w:szCs w:val="28"/>
        </w:rPr>
      </w:pPr>
    </w:p>
    <w:p w:rsidR="002064A4" w:rsidRPr="00A31B71" w:rsidRDefault="00FC539A" w:rsidP="002064A4">
      <w:pPr>
        <w:pStyle w:val="21"/>
        <w:ind w:firstLine="0"/>
        <w:jc w:val="left"/>
        <w:rPr>
          <w:b w:val="0"/>
          <w:sz w:val="28"/>
          <w:szCs w:val="28"/>
        </w:rPr>
      </w:pPr>
      <m:oMathPara>
        <m:oMath>
          <m:sSubSup>
            <m:sSubSupPr>
              <m:ctrlPr>
                <w:rPr>
                  <w:rFonts w:ascii="Cambria Math" w:hAnsi="Cambria Math"/>
                  <w:b w:val="0"/>
                  <w:sz w:val="28"/>
                  <w:szCs w:val="28"/>
                </w:rPr>
              </m:ctrlPr>
            </m:sSubSupPr>
            <m:e>
              <m:r>
                <m:rPr>
                  <m:sty m:val="b"/>
                </m:rPr>
                <w:rPr>
                  <w:rFonts w:ascii="Cambria Math" w:hAnsi="Cambria Math"/>
                  <w:sz w:val="28"/>
                  <w:szCs w:val="28"/>
                </w:rPr>
                <m:t>У</m:t>
              </m:r>
            </m:e>
            <m:sub>
              <m:r>
                <m:rPr>
                  <m:sty m:val="b"/>
                </m:rPr>
                <w:rPr>
                  <w:rFonts w:ascii="Cambria Math" w:hAnsi="Cambria Math"/>
                  <w:sz w:val="28"/>
                  <w:szCs w:val="28"/>
                </w:rPr>
                <m:t>тэ</m:t>
              </m:r>
            </m:sub>
            <m:sup>
              <m:r>
                <m:rPr>
                  <m:sty m:val="b"/>
                </m:rPr>
                <w:rPr>
                  <w:rFonts w:ascii="Cambria Math" w:hAnsi="Cambria Math"/>
                  <w:sz w:val="28"/>
                  <w:szCs w:val="28"/>
                </w:rPr>
                <m:t>1</m:t>
              </m:r>
            </m:sup>
          </m:sSubSup>
          <m:r>
            <m:rPr>
              <m:sty m:val="b"/>
            </m:rPr>
            <w:rPr>
              <w:rFonts w:ascii="Cambria Math" w:hAnsi="Cambria Math"/>
              <w:sz w:val="28"/>
              <w:szCs w:val="28"/>
            </w:rPr>
            <m:t>=</m:t>
          </m:r>
          <m:f>
            <m:fPr>
              <m:ctrlPr>
                <w:rPr>
                  <w:rFonts w:ascii="Cambria Math" w:hAnsi="Cambria Math"/>
                  <w:b w:val="0"/>
                  <w:sz w:val="28"/>
                  <w:szCs w:val="28"/>
                </w:rPr>
              </m:ctrlPr>
            </m:fPr>
            <m:num>
              <m:sSub>
                <m:sSubPr>
                  <m:ctrlPr>
                    <w:rPr>
                      <w:rFonts w:ascii="Cambria Math" w:hAnsi="Cambria Math"/>
                      <w:b w:val="0"/>
                      <w:sz w:val="28"/>
                      <w:szCs w:val="28"/>
                    </w:rPr>
                  </m:ctrlPr>
                </m:sSubPr>
                <m:e>
                  <m:r>
                    <m:rPr>
                      <m:sty m:val="b"/>
                    </m:rPr>
                    <w:rPr>
                      <w:rFonts w:ascii="Cambria Math" w:hAnsi="Cambria Math"/>
                      <w:sz w:val="28"/>
                      <w:szCs w:val="28"/>
                    </w:rPr>
                    <m:t>О</m:t>
                  </m:r>
                </m:e>
                <m:sub>
                  <m:r>
                    <m:rPr>
                      <m:sty m:val="b"/>
                    </m:rPr>
                    <w:rPr>
                      <w:rFonts w:ascii="Cambria Math" w:hAnsi="Cambria Math"/>
                      <w:sz w:val="28"/>
                      <w:szCs w:val="28"/>
                    </w:rPr>
                    <m:t>тэ</m:t>
                  </m:r>
                </m:sub>
              </m:sSub>
            </m:num>
            <m:den>
              <m:sSub>
                <m:sSubPr>
                  <m:ctrlPr>
                    <w:rPr>
                      <w:rFonts w:ascii="Cambria Math" w:hAnsi="Cambria Math"/>
                      <w:b w:val="0"/>
                      <w:sz w:val="28"/>
                      <w:szCs w:val="28"/>
                    </w:rPr>
                  </m:ctrlPr>
                </m:sSubPr>
                <m:e>
                  <m:r>
                    <m:rPr>
                      <m:sty m:val="b"/>
                    </m:rPr>
                    <w:rPr>
                      <w:rFonts w:ascii="Cambria Math" w:hAnsi="Cambria Math"/>
                      <w:sz w:val="28"/>
                      <w:szCs w:val="28"/>
                    </w:rPr>
                    <m:t>S</m:t>
                  </m:r>
                </m:e>
                <m:sub>
                  <m:r>
                    <m:rPr>
                      <m:sty m:val="b"/>
                    </m:rPr>
                    <w:rPr>
                      <w:rFonts w:ascii="Cambria Math" w:hAnsi="Cambria Math"/>
                      <w:sz w:val="28"/>
                      <w:szCs w:val="28"/>
                    </w:rPr>
                    <m:t>мд</m:t>
                  </m:r>
                </m:sub>
              </m:sSub>
            </m:den>
          </m:f>
        </m:oMath>
      </m:oMathPara>
    </w:p>
    <w:p w:rsidR="002064A4" w:rsidRPr="00A31B71" w:rsidRDefault="002064A4" w:rsidP="002064A4">
      <w:pPr>
        <w:pStyle w:val="21"/>
        <w:ind w:firstLine="0"/>
        <w:jc w:val="left"/>
        <w:rPr>
          <w:b w:val="0"/>
          <w:sz w:val="28"/>
          <w:szCs w:val="28"/>
        </w:rPr>
      </w:pPr>
    </w:p>
    <w:p w:rsidR="00A53C2A" w:rsidRPr="00A31B71" w:rsidRDefault="00A53C2A" w:rsidP="005E3256">
      <w:pPr>
        <w:pStyle w:val="21"/>
        <w:rPr>
          <w:b w:val="0"/>
          <w:sz w:val="28"/>
          <w:szCs w:val="28"/>
        </w:rPr>
      </w:pPr>
      <w:r w:rsidRPr="00A31B71">
        <w:rPr>
          <w:b w:val="0"/>
          <w:sz w:val="28"/>
          <w:szCs w:val="28"/>
        </w:rPr>
        <w:t>где:</w:t>
      </w:r>
    </w:p>
    <w:p w:rsidR="007B668B" w:rsidRPr="00A31B71" w:rsidRDefault="007B668B" w:rsidP="005E3256">
      <w:pPr>
        <w:pStyle w:val="21"/>
        <w:rPr>
          <w:b w:val="0"/>
          <w:sz w:val="28"/>
          <w:szCs w:val="28"/>
        </w:rPr>
      </w:pPr>
      <w:r w:rsidRPr="00A31B71">
        <w:rPr>
          <w:b w:val="0"/>
          <w:sz w:val="28"/>
          <w:szCs w:val="28"/>
        </w:rPr>
        <w:t>У</w:t>
      </w:r>
      <w:r w:rsidRPr="00A31B71">
        <w:rPr>
          <w:b w:val="0"/>
          <w:sz w:val="28"/>
          <w:szCs w:val="28"/>
          <w:vertAlign w:val="subscript"/>
        </w:rPr>
        <w:t>тэ</w:t>
      </w:r>
      <w:r w:rsidRPr="00A31B71">
        <w:rPr>
          <w:b w:val="0"/>
          <w:sz w:val="28"/>
          <w:szCs w:val="28"/>
          <w:vertAlign w:val="superscript"/>
        </w:rPr>
        <w:t>1</w:t>
      </w:r>
      <w:r w:rsidRPr="00A31B71">
        <w:rPr>
          <w:b w:val="0"/>
          <w:sz w:val="28"/>
          <w:szCs w:val="28"/>
        </w:rPr>
        <w:t xml:space="preserve"> </w:t>
      </w:r>
      <w:r w:rsidR="00AD0B98" w:rsidRPr="00A31B71">
        <w:rPr>
          <w:b w:val="0"/>
          <w:sz w:val="28"/>
          <w:szCs w:val="28"/>
        </w:rPr>
        <w:t xml:space="preserve">– удельная величина потребления тепловой энергии </w:t>
      </w:r>
      <w:r w:rsidR="000C426F" w:rsidRPr="00A31B71">
        <w:rPr>
          <w:b w:val="0"/>
          <w:sz w:val="28"/>
          <w:szCs w:val="28"/>
        </w:rPr>
        <w:br/>
      </w:r>
      <w:r w:rsidR="00AD0B98" w:rsidRPr="00A31B71">
        <w:rPr>
          <w:b w:val="0"/>
          <w:sz w:val="28"/>
          <w:szCs w:val="28"/>
        </w:rPr>
        <w:t>в многоквартирных домах;</w:t>
      </w:r>
    </w:p>
    <w:p w:rsidR="00A53C2A" w:rsidRPr="00A31B71" w:rsidRDefault="00A53C2A" w:rsidP="005E3256">
      <w:pPr>
        <w:pStyle w:val="21"/>
        <w:rPr>
          <w:b w:val="0"/>
          <w:sz w:val="28"/>
          <w:szCs w:val="28"/>
        </w:rPr>
      </w:pPr>
      <w:proofErr w:type="spellStart"/>
      <w:r w:rsidRPr="00A31B71">
        <w:rPr>
          <w:b w:val="0"/>
          <w:sz w:val="28"/>
          <w:szCs w:val="28"/>
        </w:rPr>
        <w:t>О</w:t>
      </w:r>
      <w:r w:rsidRPr="00A31B71">
        <w:rPr>
          <w:b w:val="0"/>
          <w:sz w:val="28"/>
          <w:szCs w:val="28"/>
          <w:vertAlign w:val="subscript"/>
        </w:rPr>
        <w:t>тэ</w:t>
      </w:r>
      <w:proofErr w:type="spellEnd"/>
      <w:r w:rsidRPr="00A31B71">
        <w:rPr>
          <w:b w:val="0"/>
          <w:sz w:val="28"/>
          <w:szCs w:val="28"/>
        </w:rPr>
        <w:t xml:space="preserve"> – объем потребленной тепловой энергии в многоквартирных домах (Гкал);</w:t>
      </w:r>
    </w:p>
    <w:p w:rsidR="00A53C2A" w:rsidRPr="00A31B71" w:rsidRDefault="00A53C2A" w:rsidP="005E3256">
      <w:pPr>
        <w:pStyle w:val="21"/>
        <w:rPr>
          <w:b w:val="0"/>
          <w:sz w:val="28"/>
          <w:szCs w:val="28"/>
        </w:rPr>
      </w:pPr>
      <w:r w:rsidRPr="00A31B71">
        <w:rPr>
          <w:b w:val="0"/>
          <w:sz w:val="28"/>
          <w:szCs w:val="28"/>
          <w:lang w:val="en-US"/>
        </w:rPr>
        <w:t>S</w:t>
      </w:r>
      <w:proofErr w:type="spellStart"/>
      <w:r w:rsidRPr="00A31B71">
        <w:rPr>
          <w:b w:val="0"/>
          <w:sz w:val="28"/>
          <w:szCs w:val="28"/>
          <w:vertAlign w:val="subscript"/>
        </w:rPr>
        <w:t>мд</w:t>
      </w:r>
      <w:proofErr w:type="spellEnd"/>
      <w:r w:rsidRPr="00A31B71">
        <w:rPr>
          <w:b w:val="0"/>
          <w:sz w:val="28"/>
          <w:szCs w:val="28"/>
        </w:rPr>
        <w:t xml:space="preserve"> – общая площадь жилых помещений в многоквартирных домах </w:t>
      </w:r>
      <w:r w:rsidR="000C426F" w:rsidRPr="00A31B71">
        <w:rPr>
          <w:b w:val="0"/>
          <w:sz w:val="28"/>
          <w:szCs w:val="28"/>
        </w:rPr>
        <w:br/>
      </w:r>
      <w:r w:rsidRPr="00A31B71">
        <w:rPr>
          <w:b w:val="0"/>
          <w:sz w:val="28"/>
          <w:szCs w:val="28"/>
        </w:rPr>
        <w:t>(кв. метров).</w:t>
      </w:r>
    </w:p>
    <w:p w:rsidR="00A410BA" w:rsidRPr="00A31B71" w:rsidRDefault="00A410BA" w:rsidP="005E3256">
      <w:pPr>
        <w:pStyle w:val="21"/>
        <w:rPr>
          <w:sz w:val="28"/>
          <w:szCs w:val="28"/>
        </w:rPr>
      </w:pPr>
    </w:p>
    <w:p w:rsidR="00A53C2A" w:rsidRPr="00A31B71" w:rsidRDefault="00A53C2A" w:rsidP="00A410BA">
      <w:pPr>
        <w:pStyle w:val="21"/>
        <w:ind w:firstLine="709"/>
        <w:jc w:val="left"/>
        <w:rPr>
          <w:b w:val="0"/>
          <w:sz w:val="28"/>
          <w:szCs w:val="28"/>
        </w:rPr>
      </w:pPr>
      <w:r w:rsidRPr="00A31B71">
        <w:rPr>
          <w:sz w:val="28"/>
          <w:szCs w:val="28"/>
        </w:rPr>
        <w:t>вода (холодная, горячая)</w:t>
      </w:r>
      <w:r w:rsidRPr="00A31B71">
        <w:rPr>
          <w:b w:val="0"/>
          <w:sz w:val="28"/>
          <w:szCs w:val="28"/>
        </w:rPr>
        <w:t>:</w:t>
      </w:r>
    </w:p>
    <w:p w:rsidR="007B668B" w:rsidRPr="00A31B71" w:rsidRDefault="007B668B" w:rsidP="00A410BA">
      <w:pPr>
        <w:pStyle w:val="21"/>
        <w:ind w:firstLine="709"/>
        <w:jc w:val="left"/>
        <w:rPr>
          <w:b w:val="0"/>
          <w:sz w:val="28"/>
          <w:szCs w:val="28"/>
        </w:rPr>
      </w:pPr>
    </w:p>
    <w:p w:rsidR="00A53C2A" w:rsidRPr="00A31B71" w:rsidRDefault="00FC539A" w:rsidP="00A410BA">
      <w:pPr>
        <w:pStyle w:val="21"/>
        <w:ind w:firstLine="709"/>
        <w:jc w:val="left"/>
        <w:rPr>
          <w:b w:val="0"/>
          <w:sz w:val="28"/>
          <w:szCs w:val="28"/>
          <w:lang w:val="en-US"/>
        </w:rPr>
      </w:pPr>
      <m:oMathPara>
        <m:oMath>
          <m:sSubSup>
            <m:sSubSupPr>
              <m:ctrlPr>
                <w:rPr>
                  <w:rFonts w:ascii="Cambria Math" w:hAnsi="Cambria Math"/>
                  <w:b w:val="0"/>
                  <w:sz w:val="28"/>
                  <w:szCs w:val="28"/>
                  <w:lang w:val="en-US"/>
                </w:rPr>
              </m:ctrlPr>
            </m:sSubSupPr>
            <m:e>
              <m:r>
                <m:rPr>
                  <m:sty m:val="b"/>
                </m:rPr>
                <w:rPr>
                  <w:rFonts w:ascii="Cambria Math" w:hAnsi="Cambria Math"/>
                  <w:sz w:val="28"/>
                  <w:szCs w:val="28"/>
                  <w:lang w:val="en-US"/>
                </w:rPr>
                <m:t>У</m:t>
              </m:r>
            </m:e>
            <m:sub>
              <m:r>
                <m:rPr>
                  <m:sty m:val="b"/>
                </m:rPr>
                <w:rPr>
                  <w:rFonts w:ascii="Cambria Math" w:hAnsi="Cambria Math"/>
                  <w:sz w:val="28"/>
                  <w:szCs w:val="28"/>
                  <w:lang w:val="en-US"/>
                </w:rPr>
                <m:t>в</m:t>
              </m:r>
            </m:sub>
            <m:sup>
              <m:r>
                <m:rPr>
                  <m:sty m:val="b"/>
                </m:rPr>
                <w:rPr>
                  <w:rFonts w:ascii="Cambria Math" w:hAnsi="Cambria Math"/>
                  <w:sz w:val="28"/>
                  <w:szCs w:val="28"/>
                  <w:lang w:val="en-US"/>
                </w:rPr>
                <m:t>1</m:t>
              </m:r>
            </m:sup>
          </m:sSubSup>
          <m:r>
            <m:rPr>
              <m:sty m:val="b"/>
            </m:rPr>
            <w:rPr>
              <w:rFonts w:ascii="Cambria Math" w:hAnsi="Cambria Math"/>
              <w:sz w:val="28"/>
              <w:szCs w:val="28"/>
              <w:lang w:val="en-US"/>
            </w:rPr>
            <m:t>=</m:t>
          </m:r>
          <m:f>
            <m:fPr>
              <m:ctrlPr>
                <w:rPr>
                  <w:rFonts w:ascii="Cambria Math" w:hAnsi="Cambria Math"/>
                  <w:b w:val="0"/>
                  <w:sz w:val="28"/>
                  <w:szCs w:val="28"/>
                  <w:lang w:val="en-US"/>
                </w:rPr>
              </m:ctrlPr>
            </m:fPr>
            <m:num>
              <m:sSub>
                <m:sSubPr>
                  <m:ctrlPr>
                    <w:rPr>
                      <w:rFonts w:ascii="Cambria Math" w:hAnsi="Cambria Math"/>
                      <w:b w:val="0"/>
                      <w:sz w:val="28"/>
                      <w:szCs w:val="28"/>
                      <w:lang w:val="en-US"/>
                    </w:rPr>
                  </m:ctrlPr>
                </m:sSubPr>
                <m:e>
                  <m:r>
                    <m:rPr>
                      <m:sty m:val="b"/>
                    </m:rPr>
                    <w:rPr>
                      <w:rFonts w:ascii="Cambria Math" w:hAnsi="Cambria Math"/>
                      <w:sz w:val="28"/>
                      <w:szCs w:val="28"/>
                      <w:lang w:val="en-US"/>
                    </w:rPr>
                    <m:t>О</m:t>
                  </m:r>
                </m:e>
                <m:sub>
                  <m:r>
                    <m:rPr>
                      <m:sty m:val="b"/>
                    </m:rPr>
                    <w:rPr>
                      <w:rFonts w:ascii="Cambria Math" w:hAnsi="Cambria Math"/>
                      <w:sz w:val="28"/>
                      <w:szCs w:val="28"/>
                      <w:lang w:val="en-US"/>
                    </w:rPr>
                    <m:t>в</m:t>
                  </m:r>
                </m:sub>
              </m:sSub>
            </m:num>
            <m:den>
              <m:sSub>
                <m:sSubPr>
                  <m:ctrlPr>
                    <w:rPr>
                      <w:rFonts w:ascii="Cambria Math" w:hAnsi="Cambria Math"/>
                      <w:b w:val="0"/>
                      <w:sz w:val="28"/>
                      <w:szCs w:val="28"/>
                      <w:lang w:val="en-US"/>
                    </w:rPr>
                  </m:ctrlPr>
                </m:sSubPr>
                <m:e>
                  <m:r>
                    <m:rPr>
                      <m:sty m:val="b"/>
                    </m:rPr>
                    <w:rPr>
                      <w:rFonts w:ascii="Cambria Math" w:hAnsi="Cambria Math"/>
                      <w:sz w:val="28"/>
                      <w:szCs w:val="28"/>
                      <w:lang w:val="en-US"/>
                    </w:rPr>
                    <m:t>П</m:t>
                  </m:r>
                </m:e>
                <m:sub>
                  <m:r>
                    <m:rPr>
                      <m:sty m:val="b"/>
                    </m:rPr>
                    <w:rPr>
                      <w:rFonts w:ascii="Cambria Math" w:hAnsi="Cambria Math"/>
                      <w:sz w:val="28"/>
                      <w:szCs w:val="28"/>
                      <w:lang w:val="en-US"/>
                    </w:rPr>
                    <m:t>э</m:t>
                  </m:r>
                </m:sub>
              </m:sSub>
            </m:den>
          </m:f>
        </m:oMath>
      </m:oMathPara>
    </w:p>
    <w:p w:rsidR="00A53C2A" w:rsidRPr="00A31B71" w:rsidRDefault="00A53C2A" w:rsidP="00A410BA">
      <w:pPr>
        <w:pStyle w:val="21"/>
        <w:ind w:firstLine="709"/>
        <w:jc w:val="left"/>
        <w:rPr>
          <w:b w:val="0"/>
          <w:sz w:val="28"/>
          <w:szCs w:val="28"/>
        </w:rPr>
      </w:pPr>
    </w:p>
    <w:p w:rsidR="00A53C2A" w:rsidRPr="00A31B71" w:rsidRDefault="00A53C2A" w:rsidP="00A410BA">
      <w:pPr>
        <w:pStyle w:val="21"/>
        <w:ind w:firstLine="709"/>
        <w:jc w:val="left"/>
        <w:rPr>
          <w:b w:val="0"/>
          <w:sz w:val="28"/>
          <w:szCs w:val="28"/>
        </w:rPr>
      </w:pPr>
      <w:r w:rsidRPr="00A31B71">
        <w:rPr>
          <w:b w:val="0"/>
          <w:sz w:val="28"/>
          <w:szCs w:val="28"/>
        </w:rPr>
        <w:t>где:</w:t>
      </w:r>
    </w:p>
    <w:p w:rsidR="007B668B" w:rsidRPr="00A31B71" w:rsidRDefault="007B668B" w:rsidP="00A410BA">
      <w:pPr>
        <w:pStyle w:val="21"/>
        <w:ind w:firstLine="709"/>
        <w:rPr>
          <w:b w:val="0"/>
          <w:sz w:val="28"/>
          <w:szCs w:val="28"/>
        </w:rPr>
      </w:pPr>
      <w:r w:rsidRPr="00A31B71">
        <w:rPr>
          <w:b w:val="0"/>
          <w:sz w:val="28"/>
          <w:szCs w:val="28"/>
        </w:rPr>
        <w:t>У</w:t>
      </w:r>
      <w:r w:rsidRPr="00A31B71">
        <w:rPr>
          <w:b w:val="0"/>
          <w:sz w:val="28"/>
          <w:szCs w:val="28"/>
          <w:vertAlign w:val="subscript"/>
        </w:rPr>
        <w:t>в</w:t>
      </w:r>
      <w:r w:rsidRPr="00A31B71">
        <w:rPr>
          <w:b w:val="0"/>
          <w:sz w:val="28"/>
          <w:szCs w:val="28"/>
          <w:vertAlign w:val="superscript"/>
        </w:rPr>
        <w:t>1</w:t>
      </w:r>
      <w:r w:rsidRPr="00A31B71">
        <w:rPr>
          <w:b w:val="0"/>
          <w:sz w:val="28"/>
          <w:szCs w:val="28"/>
        </w:rPr>
        <w:t xml:space="preserve"> </w:t>
      </w:r>
      <w:r w:rsidR="00AD0B98" w:rsidRPr="00A31B71">
        <w:rPr>
          <w:b w:val="0"/>
          <w:sz w:val="28"/>
          <w:szCs w:val="28"/>
        </w:rPr>
        <w:t>–</w:t>
      </w:r>
      <w:r w:rsidRPr="00A31B71">
        <w:rPr>
          <w:b w:val="0"/>
          <w:sz w:val="28"/>
          <w:szCs w:val="28"/>
        </w:rPr>
        <w:t xml:space="preserve"> </w:t>
      </w:r>
      <w:r w:rsidR="00AD0B98" w:rsidRPr="00A31B71">
        <w:rPr>
          <w:b w:val="0"/>
          <w:sz w:val="28"/>
          <w:szCs w:val="28"/>
        </w:rPr>
        <w:t xml:space="preserve">удельная величина потребления воды (горячей, холодной) </w:t>
      </w:r>
      <w:r w:rsidR="000C426F" w:rsidRPr="00A31B71">
        <w:rPr>
          <w:b w:val="0"/>
          <w:sz w:val="28"/>
          <w:szCs w:val="28"/>
        </w:rPr>
        <w:br/>
      </w:r>
      <w:r w:rsidR="00AD0B98" w:rsidRPr="00A31B71">
        <w:rPr>
          <w:b w:val="0"/>
          <w:sz w:val="28"/>
          <w:szCs w:val="28"/>
        </w:rPr>
        <w:t>в многоквартирных домах;</w:t>
      </w:r>
    </w:p>
    <w:p w:rsidR="00A53C2A" w:rsidRPr="00A31B71" w:rsidRDefault="00A53C2A" w:rsidP="00A410BA">
      <w:pPr>
        <w:pStyle w:val="21"/>
        <w:rPr>
          <w:b w:val="0"/>
          <w:sz w:val="28"/>
          <w:szCs w:val="28"/>
        </w:rPr>
      </w:pPr>
      <w:proofErr w:type="spellStart"/>
      <w:r w:rsidRPr="00A31B71">
        <w:rPr>
          <w:b w:val="0"/>
          <w:sz w:val="28"/>
          <w:szCs w:val="28"/>
        </w:rPr>
        <w:t>О</w:t>
      </w:r>
      <w:r w:rsidRPr="00A31B71">
        <w:rPr>
          <w:b w:val="0"/>
          <w:sz w:val="28"/>
          <w:szCs w:val="28"/>
          <w:vertAlign w:val="subscript"/>
        </w:rPr>
        <w:t>в</w:t>
      </w:r>
      <w:proofErr w:type="spellEnd"/>
      <w:r w:rsidRPr="00A31B71">
        <w:rPr>
          <w:b w:val="0"/>
          <w:sz w:val="28"/>
          <w:szCs w:val="28"/>
        </w:rPr>
        <w:t xml:space="preserve"> – объем потребления воды (горячей, холодной) в многоквартирных домах (куб.</w:t>
      </w:r>
      <w:r w:rsidR="00A410BA" w:rsidRPr="00A31B71">
        <w:rPr>
          <w:b w:val="0"/>
          <w:sz w:val="28"/>
          <w:szCs w:val="28"/>
        </w:rPr>
        <w:t xml:space="preserve"> </w:t>
      </w:r>
      <w:r w:rsidRPr="00A31B71">
        <w:rPr>
          <w:b w:val="0"/>
          <w:sz w:val="28"/>
          <w:szCs w:val="28"/>
        </w:rPr>
        <w:t>метров);</w:t>
      </w:r>
    </w:p>
    <w:p w:rsidR="00A53C2A" w:rsidRPr="00A31B71" w:rsidRDefault="00A53C2A" w:rsidP="00A410BA">
      <w:pPr>
        <w:pStyle w:val="21"/>
        <w:rPr>
          <w:b w:val="0"/>
          <w:sz w:val="28"/>
          <w:szCs w:val="28"/>
        </w:rPr>
      </w:pPr>
      <w:r w:rsidRPr="00A31B71">
        <w:rPr>
          <w:b w:val="0"/>
          <w:sz w:val="28"/>
          <w:szCs w:val="28"/>
        </w:rPr>
        <w:t>П</w:t>
      </w:r>
      <w:r w:rsidRPr="00A31B71">
        <w:rPr>
          <w:b w:val="0"/>
          <w:sz w:val="28"/>
          <w:szCs w:val="28"/>
          <w:vertAlign w:val="subscript"/>
        </w:rPr>
        <w:t>э</w:t>
      </w:r>
      <w:r w:rsidRPr="00A31B71">
        <w:rPr>
          <w:b w:val="0"/>
          <w:sz w:val="28"/>
          <w:szCs w:val="28"/>
        </w:rPr>
        <w:t xml:space="preserve"> – число проживающих в многоквартирных домах, которым отпущен соответствующий энергетический ресурс (человек).</w:t>
      </w:r>
    </w:p>
    <w:p w:rsidR="00AA3028" w:rsidRPr="00A31B71" w:rsidRDefault="00AA3028" w:rsidP="005E3256">
      <w:pPr>
        <w:pStyle w:val="21"/>
        <w:rPr>
          <w:sz w:val="28"/>
          <w:szCs w:val="28"/>
        </w:rPr>
      </w:pPr>
    </w:p>
    <w:p w:rsidR="00A53C2A" w:rsidRPr="00A31B71" w:rsidRDefault="00A53C2A" w:rsidP="005E3256">
      <w:pPr>
        <w:pStyle w:val="21"/>
        <w:rPr>
          <w:sz w:val="28"/>
          <w:szCs w:val="28"/>
        </w:rPr>
      </w:pPr>
      <w:r w:rsidRPr="00A31B71">
        <w:rPr>
          <w:sz w:val="28"/>
          <w:szCs w:val="28"/>
        </w:rPr>
        <w:t>природный газ:</w:t>
      </w:r>
    </w:p>
    <w:p w:rsidR="00A53C2A" w:rsidRPr="00A31B71" w:rsidRDefault="00A53C2A" w:rsidP="00A410BA">
      <w:pPr>
        <w:pStyle w:val="21"/>
        <w:ind w:firstLine="709"/>
        <w:jc w:val="left"/>
        <w:rPr>
          <w:b w:val="0"/>
          <w:sz w:val="28"/>
          <w:szCs w:val="28"/>
        </w:rPr>
      </w:pPr>
    </w:p>
    <w:p w:rsidR="00A410BA" w:rsidRPr="00A31B71" w:rsidRDefault="00FC539A" w:rsidP="00A410BA">
      <w:pPr>
        <w:pStyle w:val="21"/>
        <w:ind w:firstLine="709"/>
        <w:jc w:val="left"/>
        <w:rPr>
          <w:b w:val="0"/>
          <w:sz w:val="28"/>
          <w:szCs w:val="28"/>
        </w:rPr>
      </w:pPr>
      <m:oMathPara>
        <m:oMath>
          <m:sSubSup>
            <m:sSubSupPr>
              <m:ctrlPr>
                <w:rPr>
                  <w:rFonts w:ascii="Cambria Math" w:hAnsi="Cambria Math"/>
                  <w:b w:val="0"/>
                  <w:sz w:val="28"/>
                  <w:szCs w:val="28"/>
                </w:rPr>
              </m:ctrlPr>
            </m:sSubSupPr>
            <m:e>
              <m:r>
                <m:rPr>
                  <m:sty m:val="b"/>
                </m:rPr>
                <w:rPr>
                  <w:rFonts w:ascii="Cambria Math" w:hAnsi="Cambria Math"/>
                  <w:sz w:val="28"/>
                  <w:szCs w:val="28"/>
                </w:rPr>
                <m:t>У</m:t>
              </m:r>
            </m:e>
            <m:sub>
              <m:r>
                <m:rPr>
                  <m:sty m:val="b"/>
                </m:rPr>
                <w:rPr>
                  <w:rFonts w:ascii="Cambria Math" w:hAnsi="Cambria Math"/>
                  <w:sz w:val="28"/>
                  <w:szCs w:val="28"/>
                </w:rPr>
                <m:t>г</m:t>
              </m:r>
            </m:sub>
            <m:sup>
              <m:r>
                <m:rPr>
                  <m:sty m:val="b"/>
                </m:rPr>
                <w:rPr>
                  <w:rFonts w:ascii="Cambria Math" w:hAnsi="Cambria Math"/>
                  <w:sz w:val="28"/>
                  <w:szCs w:val="28"/>
                </w:rPr>
                <m:t>1</m:t>
              </m:r>
            </m:sup>
          </m:sSubSup>
          <m:r>
            <m:rPr>
              <m:sty m:val="b"/>
            </m:rPr>
            <w:rPr>
              <w:rFonts w:ascii="Cambria Math" w:hAnsi="Cambria Math"/>
              <w:sz w:val="28"/>
              <w:szCs w:val="28"/>
            </w:rPr>
            <m:t>=</m:t>
          </m:r>
          <m:f>
            <m:fPr>
              <m:ctrlPr>
                <w:rPr>
                  <w:rFonts w:ascii="Cambria Math" w:hAnsi="Cambria Math"/>
                  <w:b w:val="0"/>
                  <w:sz w:val="28"/>
                  <w:szCs w:val="28"/>
                </w:rPr>
              </m:ctrlPr>
            </m:fPr>
            <m:num>
              <m:sSub>
                <m:sSubPr>
                  <m:ctrlPr>
                    <w:rPr>
                      <w:rFonts w:ascii="Cambria Math" w:hAnsi="Cambria Math"/>
                      <w:b w:val="0"/>
                      <w:sz w:val="28"/>
                      <w:szCs w:val="28"/>
                    </w:rPr>
                  </m:ctrlPr>
                </m:sSubPr>
                <m:e>
                  <m:r>
                    <m:rPr>
                      <m:sty m:val="b"/>
                    </m:rPr>
                    <w:rPr>
                      <w:rFonts w:ascii="Cambria Math" w:hAnsi="Cambria Math"/>
                      <w:sz w:val="28"/>
                      <w:szCs w:val="28"/>
                    </w:rPr>
                    <m:t>О</m:t>
                  </m:r>
                </m:e>
                <m:sub>
                  <m:r>
                    <m:rPr>
                      <m:sty m:val="b"/>
                    </m:rPr>
                    <w:rPr>
                      <w:rFonts w:ascii="Cambria Math" w:hAnsi="Cambria Math"/>
                      <w:sz w:val="28"/>
                      <w:szCs w:val="28"/>
                    </w:rPr>
                    <m:t>г</m:t>
                  </m:r>
                </m:sub>
              </m:sSub>
            </m:num>
            <m:den>
              <m:sSub>
                <m:sSubPr>
                  <m:ctrlPr>
                    <w:rPr>
                      <w:rFonts w:ascii="Cambria Math" w:hAnsi="Cambria Math"/>
                      <w:b w:val="0"/>
                      <w:sz w:val="28"/>
                      <w:szCs w:val="28"/>
                    </w:rPr>
                  </m:ctrlPr>
                </m:sSubPr>
                <m:e>
                  <m:r>
                    <m:rPr>
                      <m:sty m:val="b"/>
                    </m:rPr>
                    <w:rPr>
                      <w:rFonts w:ascii="Cambria Math" w:hAnsi="Cambria Math"/>
                      <w:sz w:val="28"/>
                      <w:szCs w:val="28"/>
                    </w:rPr>
                    <m:t>П</m:t>
                  </m:r>
                </m:e>
                <m:sub>
                  <m:r>
                    <m:rPr>
                      <m:sty m:val="b"/>
                    </m:rPr>
                    <w:rPr>
                      <w:rFonts w:ascii="Cambria Math" w:hAnsi="Cambria Math"/>
                      <w:sz w:val="28"/>
                      <w:szCs w:val="28"/>
                    </w:rPr>
                    <m:t>э</m:t>
                  </m:r>
                </m:sub>
              </m:sSub>
            </m:den>
          </m:f>
        </m:oMath>
      </m:oMathPara>
    </w:p>
    <w:p w:rsidR="00A53C2A" w:rsidRPr="00A31B71" w:rsidRDefault="00A53C2A" w:rsidP="00A410BA">
      <w:pPr>
        <w:pStyle w:val="21"/>
        <w:ind w:firstLine="709"/>
        <w:jc w:val="left"/>
        <w:rPr>
          <w:b w:val="0"/>
          <w:sz w:val="28"/>
          <w:szCs w:val="28"/>
        </w:rPr>
      </w:pPr>
    </w:p>
    <w:p w:rsidR="00A53C2A" w:rsidRPr="00A31B71" w:rsidRDefault="00A53C2A" w:rsidP="005E3256">
      <w:pPr>
        <w:pStyle w:val="21"/>
        <w:rPr>
          <w:b w:val="0"/>
          <w:sz w:val="28"/>
          <w:szCs w:val="28"/>
        </w:rPr>
      </w:pPr>
      <w:r w:rsidRPr="00A31B71">
        <w:rPr>
          <w:b w:val="0"/>
          <w:sz w:val="28"/>
          <w:szCs w:val="28"/>
        </w:rPr>
        <w:t>где:</w:t>
      </w:r>
    </w:p>
    <w:p w:rsidR="00AD0B98" w:rsidRPr="00A31B71" w:rsidRDefault="00AD0B98" w:rsidP="005E3256">
      <w:pPr>
        <w:pStyle w:val="21"/>
        <w:rPr>
          <w:b w:val="0"/>
          <w:sz w:val="28"/>
          <w:szCs w:val="28"/>
        </w:rPr>
      </w:pPr>
      <w:r w:rsidRPr="00A31B71">
        <w:rPr>
          <w:b w:val="0"/>
          <w:sz w:val="28"/>
          <w:szCs w:val="28"/>
        </w:rPr>
        <w:t>У</w:t>
      </w:r>
      <w:r w:rsidRPr="00A31B71">
        <w:rPr>
          <w:b w:val="0"/>
          <w:sz w:val="28"/>
          <w:szCs w:val="28"/>
          <w:vertAlign w:val="subscript"/>
        </w:rPr>
        <w:t>г</w:t>
      </w:r>
      <w:r w:rsidRPr="00A31B71">
        <w:rPr>
          <w:b w:val="0"/>
          <w:sz w:val="28"/>
          <w:szCs w:val="28"/>
          <w:vertAlign w:val="superscript"/>
        </w:rPr>
        <w:t>1</w:t>
      </w:r>
      <w:r w:rsidRPr="00A31B71">
        <w:rPr>
          <w:b w:val="0"/>
          <w:sz w:val="28"/>
          <w:szCs w:val="28"/>
        </w:rPr>
        <w:t xml:space="preserve"> – удельная величина потребления природного газа в многоквартирных домах;</w:t>
      </w:r>
    </w:p>
    <w:p w:rsidR="00A53C2A" w:rsidRPr="00A31B71" w:rsidRDefault="00A53C2A" w:rsidP="005E3256">
      <w:pPr>
        <w:pStyle w:val="21"/>
        <w:rPr>
          <w:b w:val="0"/>
          <w:sz w:val="28"/>
          <w:szCs w:val="28"/>
        </w:rPr>
      </w:pPr>
      <w:proofErr w:type="spellStart"/>
      <w:r w:rsidRPr="00A31B71">
        <w:rPr>
          <w:b w:val="0"/>
          <w:sz w:val="28"/>
          <w:szCs w:val="28"/>
        </w:rPr>
        <w:t>О</w:t>
      </w:r>
      <w:r w:rsidRPr="00A31B71">
        <w:rPr>
          <w:b w:val="0"/>
          <w:sz w:val="28"/>
          <w:szCs w:val="28"/>
          <w:vertAlign w:val="subscript"/>
        </w:rPr>
        <w:t>г</w:t>
      </w:r>
      <w:proofErr w:type="spellEnd"/>
      <w:r w:rsidRPr="00A31B71">
        <w:rPr>
          <w:b w:val="0"/>
          <w:sz w:val="28"/>
          <w:szCs w:val="28"/>
        </w:rPr>
        <w:t xml:space="preserve"> – объем потребления природного газа в многоквартирных домах (куб.</w:t>
      </w:r>
      <w:r w:rsidR="00A410BA" w:rsidRPr="00A31B71">
        <w:rPr>
          <w:b w:val="0"/>
          <w:sz w:val="28"/>
          <w:szCs w:val="28"/>
        </w:rPr>
        <w:t xml:space="preserve"> </w:t>
      </w:r>
      <w:r w:rsidRPr="00A31B71">
        <w:rPr>
          <w:b w:val="0"/>
          <w:sz w:val="28"/>
          <w:szCs w:val="28"/>
        </w:rPr>
        <w:t>метров);</w:t>
      </w:r>
    </w:p>
    <w:p w:rsidR="00A53C2A" w:rsidRPr="00A31B71" w:rsidRDefault="00A53C2A" w:rsidP="005E3256">
      <w:pPr>
        <w:pStyle w:val="21"/>
        <w:rPr>
          <w:b w:val="0"/>
          <w:sz w:val="28"/>
          <w:szCs w:val="28"/>
        </w:rPr>
      </w:pPr>
      <w:r w:rsidRPr="00A31B71">
        <w:rPr>
          <w:b w:val="0"/>
          <w:sz w:val="28"/>
          <w:szCs w:val="28"/>
        </w:rPr>
        <w:t>П</w:t>
      </w:r>
      <w:r w:rsidRPr="00A31B71">
        <w:rPr>
          <w:b w:val="0"/>
          <w:sz w:val="28"/>
          <w:szCs w:val="28"/>
          <w:vertAlign w:val="subscript"/>
        </w:rPr>
        <w:t>э</w:t>
      </w:r>
      <w:r w:rsidRPr="00A31B71">
        <w:rPr>
          <w:b w:val="0"/>
          <w:sz w:val="28"/>
          <w:szCs w:val="28"/>
        </w:rPr>
        <w:t xml:space="preserve"> – число проживающих в многоквартирных домах, которым отпущен соответствующий энергетический ресурс (человек).</w:t>
      </w:r>
    </w:p>
    <w:p w:rsidR="00A53C2A" w:rsidRPr="00A31B71" w:rsidRDefault="00A53C2A" w:rsidP="005E3256">
      <w:pPr>
        <w:pStyle w:val="a3"/>
        <w:suppressAutoHyphens/>
        <w:rPr>
          <w:sz w:val="28"/>
          <w:szCs w:val="28"/>
        </w:rPr>
      </w:pPr>
    </w:p>
    <w:p w:rsidR="00A53C2A" w:rsidRPr="00A31B71" w:rsidRDefault="00A53C2A" w:rsidP="005E3256">
      <w:pPr>
        <w:pStyle w:val="a3"/>
        <w:suppressAutoHyphens/>
        <w:rPr>
          <w:sz w:val="28"/>
          <w:szCs w:val="28"/>
        </w:rPr>
      </w:pPr>
      <w:r w:rsidRPr="00A31B71">
        <w:rPr>
          <w:sz w:val="28"/>
          <w:szCs w:val="28"/>
        </w:rPr>
        <w:t>В числе проживающих в обслуживаемом многоквартирном доме, которым оказываются коммунальные услуги, учитываются наниматели ж</w:t>
      </w:r>
      <w:r w:rsidR="00075DF7" w:rsidRPr="00A31B71">
        <w:rPr>
          <w:sz w:val="28"/>
          <w:szCs w:val="28"/>
        </w:rPr>
        <w:t xml:space="preserve">илых помещений, </w:t>
      </w:r>
      <w:r w:rsidRPr="00A31B71">
        <w:rPr>
          <w:sz w:val="28"/>
          <w:szCs w:val="28"/>
        </w:rPr>
        <w:t xml:space="preserve">члены жилищных и жилищно-строительных кооперативов, а также собственники жилья (независимо от возраста) и члены их семей, проживающие в многоквартирном доме. </w:t>
      </w:r>
    </w:p>
    <w:p w:rsidR="00A53C2A" w:rsidRPr="00A31B71" w:rsidRDefault="00A53C2A" w:rsidP="005E3256">
      <w:pPr>
        <w:pStyle w:val="a3"/>
        <w:suppressAutoHyphens/>
        <w:rPr>
          <w:sz w:val="28"/>
          <w:szCs w:val="28"/>
        </w:rPr>
      </w:pPr>
      <w:r w:rsidRPr="00A31B71">
        <w:rPr>
          <w:bCs/>
          <w:sz w:val="28"/>
          <w:szCs w:val="28"/>
        </w:rPr>
        <w:t>Не учитываются</w:t>
      </w:r>
      <w:r w:rsidRPr="00A31B71">
        <w:rPr>
          <w:sz w:val="28"/>
          <w:szCs w:val="28"/>
        </w:rPr>
        <w:t xml:space="preserve"> в числе проживающих лица, временно выбывшие </w:t>
      </w:r>
      <w:r w:rsidR="000C426F" w:rsidRPr="00A31B71">
        <w:rPr>
          <w:sz w:val="28"/>
          <w:szCs w:val="28"/>
        </w:rPr>
        <w:br/>
      </w:r>
      <w:r w:rsidRPr="00A31B71">
        <w:rPr>
          <w:sz w:val="28"/>
          <w:szCs w:val="28"/>
        </w:rPr>
        <w:t xml:space="preserve">с данной площади на срок свыше 6 месяцев. К такой категории относятся учащиеся вузов, </w:t>
      </w:r>
      <w:r w:rsidR="00667DD4" w:rsidRPr="00A31B71">
        <w:rPr>
          <w:sz w:val="28"/>
          <w:szCs w:val="28"/>
        </w:rPr>
        <w:t>профессиональных образовательных организаций, общеобразовательных организаций</w:t>
      </w:r>
      <w:r w:rsidRPr="00A31B71">
        <w:rPr>
          <w:sz w:val="28"/>
          <w:szCs w:val="28"/>
        </w:rPr>
        <w:t>, школ-интернатов, которые в период учебы проживают по месту нахождения учебного заведения (в общежитиях, интернатах при школах), а также призванные на службу и другие. Лица, временно отсутствующие по месту постоянного проживания свыше 6 месяцев по условиям и характеру работы (экипажи судов, работники геологических изыскательных партий, экспедиций и другие), учитываются как постоянно проживающие.</w:t>
      </w:r>
    </w:p>
    <w:p w:rsidR="00A53C2A" w:rsidRPr="00A31B71" w:rsidRDefault="00A53C2A" w:rsidP="005E3256">
      <w:pPr>
        <w:pStyle w:val="a3"/>
        <w:suppressAutoHyphens/>
        <w:rPr>
          <w:sz w:val="28"/>
          <w:szCs w:val="28"/>
        </w:rPr>
      </w:pPr>
      <w:r w:rsidRPr="00A31B71">
        <w:rPr>
          <w:bCs/>
          <w:sz w:val="28"/>
          <w:szCs w:val="28"/>
        </w:rPr>
        <w:t>Не включается</w:t>
      </w:r>
      <w:r w:rsidRPr="00A31B71">
        <w:rPr>
          <w:sz w:val="28"/>
          <w:szCs w:val="28"/>
        </w:rPr>
        <w:t xml:space="preserve"> в число проживающих численность проживающих </w:t>
      </w:r>
      <w:r w:rsidR="000C426F" w:rsidRPr="00A31B71">
        <w:rPr>
          <w:sz w:val="28"/>
          <w:szCs w:val="28"/>
        </w:rPr>
        <w:br/>
      </w:r>
      <w:r w:rsidRPr="00A31B71">
        <w:rPr>
          <w:sz w:val="28"/>
          <w:szCs w:val="28"/>
        </w:rPr>
        <w:t xml:space="preserve">в детских домах, пансионатах, интернатах, домах для престарелых, </w:t>
      </w:r>
      <w:r w:rsidR="000C426F" w:rsidRPr="00A31B71">
        <w:rPr>
          <w:sz w:val="28"/>
          <w:szCs w:val="28"/>
        </w:rPr>
        <w:br/>
      </w:r>
      <w:r w:rsidRPr="00A31B71">
        <w:rPr>
          <w:sz w:val="28"/>
          <w:szCs w:val="28"/>
        </w:rPr>
        <w:t>в студенческих общежитиях и общежитиях рабочих и служащих.</w:t>
      </w:r>
    </w:p>
    <w:p w:rsidR="00A53C2A" w:rsidRPr="00A31B71" w:rsidRDefault="00A53C2A" w:rsidP="005E3256">
      <w:pPr>
        <w:pStyle w:val="a3"/>
        <w:suppressAutoHyphens/>
        <w:rPr>
          <w:sz w:val="28"/>
          <w:szCs w:val="28"/>
        </w:rPr>
      </w:pPr>
      <w:r w:rsidRPr="00A31B71">
        <w:rPr>
          <w:sz w:val="28"/>
          <w:szCs w:val="28"/>
        </w:rPr>
        <w:t>Общая площадь жилых помещений в обслуживаемом многокв</w:t>
      </w:r>
      <w:r w:rsidR="00075DF7" w:rsidRPr="00A31B71">
        <w:rPr>
          <w:sz w:val="28"/>
          <w:szCs w:val="28"/>
        </w:rPr>
        <w:t xml:space="preserve">артирном </w:t>
      </w:r>
      <w:r w:rsidRPr="00A31B71">
        <w:rPr>
          <w:sz w:val="28"/>
          <w:szCs w:val="28"/>
        </w:rPr>
        <w:t xml:space="preserve">доме включает площадь всех частей таких помещений, в том числе площадь помещений вспомогательного использования, предназначенных для удовлетворения гражданами бытовых и иных нужд, связанных </w:t>
      </w:r>
      <w:r w:rsidR="000C426F" w:rsidRPr="00A31B71">
        <w:rPr>
          <w:sz w:val="28"/>
          <w:szCs w:val="28"/>
        </w:rPr>
        <w:br/>
      </w:r>
      <w:r w:rsidRPr="00A31B71">
        <w:rPr>
          <w:sz w:val="28"/>
          <w:szCs w:val="28"/>
        </w:rPr>
        <w:t>с их проживанием в жилом помещении, за исключением балконов, лоджий, веранд и террас.</w:t>
      </w:r>
    </w:p>
    <w:p w:rsidR="00A53C2A" w:rsidRPr="00A31B71" w:rsidRDefault="00A53C2A" w:rsidP="005E3256">
      <w:pPr>
        <w:pStyle w:val="21"/>
        <w:rPr>
          <w:bCs w:val="0"/>
          <w:sz w:val="28"/>
          <w:szCs w:val="28"/>
        </w:rPr>
      </w:pPr>
      <w:r w:rsidRPr="00A31B71">
        <w:rPr>
          <w:b w:val="0"/>
          <w:sz w:val="28"/>
          <w:szCs w:val="28"/>
        </w:rPr>
        <w:t xml:space="preserve">Площадь детских домов, пансионатов, интернатов, домов для престарелых, студенческих общежитий рабочих и служащих не включается </w:t>
      </w:r>
      <w:r w:rsidR="000C426F" w:rsidRPr="00A31B71">
        <w:rPr>
          <w:b w:val="0"/>
          <w:sz w:val="28"/>
          <w:szCs w:val="28"/>
        </w:rPr>
        <w:br/>
      </w:r>
      <w:r w:rsidRPr="00A31B71">
        <w:rPr>
          <w:b w:val="0"/>
          <w:sz w:val="28"/>
          <w:szCs w:val="28"/>
        </w:rPr>
        <w:t>в общую площадь жилых помещений обслуживаемого многоквартирного дома.</w:t>
      </w:r>
    </w:p>
    <w:p w:rsidR="00C47DD2" w:rsidRPr="00A31B71" w:rsidRDefault="00C47DD2" w:rsidP="005E3256">
      <w:pPr>
        <w:pStyle w:val="21"/>
        <w:ind w:firstLine="709"/>
        <w:rPr>
          <w:sz w:val="28"/>
          <w:szCs w:val="28"/>
        </w:rPr>
      </w:pPr>
    </w:p>
    <w:p w:rsidR="00C47DD2" w:rsidRPr="00A31B71" w:rsidRDefault="00C47DD2" w:rsidP="005E3256">
      <w:pPr>
        <w:pStyle w:val="21"/>
        <w:ind w:firstLine="709"/>
        <w:rPr>
          <w:sz w:val="28"/>
          <w:szCs w:val="28"/>
        </w:rPr>
      </w:pPr>
      <w:r w:rsidRPr="00A31B71">
        <w:rPr>
          <w:sz w:val="28"/>
          <w:szCs w:val="28"/>
        </w:rPr>
        <w:t>40. Удельная величина потребления энергетических ресурсов (электрическая и тепловая энергия, вода, природный газ) муниципальными бюджетными учреждениями.</w:t>
      </w:r>
    </w:p>
    <w:p w:rsidR="00A53C2A" w:rsidRPr="00A31B71" w:rsidRDefault="00A53C2A" w:rsidP="005E3256">
      <w:pPr>
        <w:ind w:firstLine="720"/>
        <w:jc w:val="both"/>
        <w:rPr>
          <w:sz w:val="28"/>
          <w:szCs w:val="28"/>
          <w:u w:val="single"/>
        </w:rPr>
      </w:pPr>
    </w:p>
    <w:p w:rsidR="00A53C2A" w:rsidRPr="00A31B71" w:rsidRDefault="00A53C2A" w:rsidP="005E3256">
      <w:pPr>
        <w:ind w:firstLine="720"/>
        <w:jc w:val="both"/>
        <w:rPr>
          <w:sz w:val="28"/>
          <w:szCs w:val="28"/>
        </w:rPr>
      </w:pPr>
      <w:r w:rsidRPr="00A31B71">
        <w:rPr>
          <w:sz w:val="28"/>
          <w:szCs w:val="28"/>
          <w:u w:val="single"/>
        </w:rPr>
        <w:t>Единица измерения</w:t>
      </w:r>
      <w:r w:rsidRPr="00A31B71">
        <w:rPr>
          <w:sz w:val="28"/>
          <w:szCs w:val="28"/>
        </w:rPr>
        <w:t xml:space="preserve"> – кВтч на одного человека населения/ Гкал на один кв. метр общей </w:t>
      </w:r>
      <w:r w:rsidR="00E12B83" w:rsidRPr="00A31B71">
        <w:rPr>
          <w:sz w:val="28"/>
          <w:szCs w:val="28"/>
        </w:rPr>
        <w:t xml:space="preserve">отапливаемой </w:t>
      </w:r>
      <w:r w:rsidRPr="00A31B71">
        <w:rPr>
          <w:sz w:val="28"/>
          <w:szCs w:val="28"/>
        </w:rPr>
        <w:t>площади/ куб.</w:t>
      </w:r>
      <w:r w:rsidR="00A410BA" w:rsidRPr="00A31B71">
        <w:rPr>
          <w:sz w:val="28"/>
          <w:szCs w:val="28"/>
        </w:rPr>
        <w:t xml:space="preserve"> </w:t>
      </w:r>
      <w:r w:rsidRPr="00A31B71">
        <w:rPr>
          <w:sz w:val="28"/>
          <w:szCs w:val="28"/>
        </w:rPr>
        <w:t>метр на одного человека</w:t>
      </w:r>
      <w:r w:rsidRPr="00A31B71">
        <w:rPr>
          <w:b/>
          <w:sz w:val="28"/>
          <w:szCs w:val="28"/>
        </w:rPr>
        <w:t xml:space="preserve"> </w:t>
      </w:r>
      <w:r w:rsidRPr="00A31B71">
        <w:rPr>
          <w:sz w:val="28"/>
          <w:szCs w:val="28"/>
        </w:rPr>
        <w:t>населения.</w:t>
      </w:r>
    </w:p>
    <w:p w:rsidR="00A53C2A" w:rsidRPr="00A31B71" w:rsidRDefault="00A53C2A" w:rsidP="005E3256">
      <w:pPr>
        <w:ind w:firstLine="720"/>
        <w:jc w:val="both"/>
        <w:rPr>
          <w:sz w:val="28"/>
          <w:szCs w:val="28"/>
        </w:rPr>
      </w:pPr>
      <w:r w:rsidRPr="00A31B71">
        <w:rPr>
          <w:sz w:val="28"/>
          <w:szCs w:val="28"/>
          <w:u w:val="single"/>
        </w:rPr>
        <w:t>Источник информации</w:t>
      </w:r>
      <w:r w:rsidRPr="00A31B71">
        <w:rPr>
          <w:sz w:val="28"/>
          <w:szCs w:val="28"/>
        </w:rPr>
        <w:t>: органы местного самоуправления</w:t>
      </w:r>
      <w:r w:rsidRPr="00A31B71">
        <w:rPr>
          <w:rStyle w:val="af"/>
          <w:sz w:val="28"/>
          <w:szCs w:val="28"/>
        </w:rPr>
        <w:footnoteReference w:id="13"/>
      </w:r>
      <w:r w:rsidRPr="00A31B71">
        <w:rPr>
          <w:sz w:val="28"/>
          <w:szCs w:val="28"/>
        </w:rPr>
        <w:t>.</w:t>
      </w:r>
    </w:p>
    <w:p w:rsidR="00A53C2A" w:rsidRPr="00A31B71" w:rsidRDefault="00A53C2A" w:rsidP="005E3256">
      <w:pPr>
        <w:ind w:firstLine="720"/>
        <w:jc w:val="both"/>
        <w:rPr>
          <w:sz w:val="28"/>
          <w:szCs w:val="28"/>
        </w:rPr>
      </w:pPr>
      <w:r w:rsidRPr="00A31B71">
        <w:rPr>
          <w:sz w:val="28"/>
          <w:szCs w:val="28"/>
          <w:u w:val="single"/>
        </w:rPr>
        <w:t>Разъяснения по показателю:</w:t>
      </w:r>
      <w:r w:rsidRPr="00A31B71">
        <w:rPr>
          <w:sz w:val="28"/>
          <w:szCs w:val="28"/>
        </w:rPr>
        <w:t xml:space="preserve"> при расчете учитываются все типы муниципальных учреждений (автономные, бюджетные, казенные)</w:t>
      </w:r>
    </w:p>
    <w:p w:rsidR="00A53C2A" w:rsidRPr="00A31B71" w:rsidRDefault="00A53C2A" w:rsidP="005E3256">
      <w:pPr>
        <w:autoSpaceDE w:val="0"/>
        <w:autoSpaceDN w:val="0"/>
        <w:adjustRightInd w:val="0"/>
        <w:ind w:firstLine="720"/>
        <w:jc w:val="both"/>
        <w:rPr>
          <w:sz w:val="28"/>
          <w:szCs w:val="28"/>
        </w:rPr>
      </w:pPr>
      <w:r w:rsidRPr="00A31B71">
        <w:rPr>
          <w:sz w:val="28"/>
          <w:szCs w:val="28"/>
          <w:u w:val="single"/>
        </w:rPr>
        <w:t>Разъяснения по показателю</w:t>
      </w:r>
      <w:r w:rsidRPr="00A31B71">
        <w:rPr>
          <w:sz w:val="28"/>
          <w:szCs w:val="28"/>
        </w:rPr>
        <w:t>:</w:t>
      </w:r>
    </w:p>
    <w:p w:rsidR="00196482" w:rsidRPr="00A31B71" w:rsidRDefault="00196482" w:rsidP="005E3256">
      <w:pPr>
        <w:pStyle w:val="21"/>
        <w:rPr>
          <w:sz w:val="28"/>
          <w:szCs w:val="28"/>
        </w:rPr>
      </w:pPr>
    </w:p>
    <w:p w:rsidR="00A53C2A" w:rsidRPr="00A31B71" w:rsidRDefault="00A53C2A" w:rsidP="005E3256">
      <w:pPr>
        <w:pStyle w:val="21"/>
        <w:rPr>
          <w:sz w:val="28"/>
          <w:szCs w:val="28"/>
        </w:rPr>
      </w:pPr>
      <w:r w:rsidRPr="00A31B71">
        <w:rPr>
          <w:sz w:val="28"/>
          <w:szCs w:val="28"/>
        </w:rPr>
        <w:t>электрическая энергия:</w:t>
      </w:r>
    </w:p>
    <w:p w:rsidR="00A53C2A" w:rsidRPr="00A31B71" w:rsidRDefault="00A53C2A" w:rsidP="005E3256">
      <w:pPr>
        <w:autoSpaceDE w:val="0"/>
        <w:autoSpaceDN w:val="0"/>
        <w:adjustRightInd w:val="0"/>
        <w:ind w:firstLine="720"/>
        <w:jc w:val="both"/>
        <w:rPr>
          <w:sz w:val="28"/>
          <w:szCs w:val="28"/>
        </w:rPr>
      </w:pPr>
    </w:p>
    <w:p w:rsidR="00A410BA" w:rsidRPr="00A31B71" w:rsidRDefault="00FC539A" w:rsidP="005E3256">
      <w:pPr>
        <w:autoSpaceDE w:val="0"/>
        <w:autoSpaceDN w:val="0"/>
        <w:adjustRightInd w:val="0"/>
        <w:ind w:firstLine="720"/>
        <w:jc w:val="both"/>
        <w:rPr>
          <w:sz w:val="28"/>
          <w:szCs w:val="28"/>
        </w:rPr>
      </w:pPr>
      <m:oMathPara>
        <m:oMath>
          <m:sSubSup>
            <m:sSubSupPr>
              <m:ctrlPr>
                <w:rPr>
                  <w:rFonts w:ascii="Cambria Math" w:hAnsi="Cambria Math"/>
                  <w:i/>
                  <w:sz w:val="28"/>
                  <w:szCs w:val="28"/>
                </w:rPr>
              </m:ctrlPr>
            </m:sSubSupPr>
            <m:e>
              <m:r>
                <w:rPr>
                  <w:rFonts w:ascii="Cambria Math" w:hAnsi="Cambria Math"/>
                  <w:sz w:val="28"/>
                  <w:szCs w:val="28"/>
                </w:rPr>
                <m:t>У</m:t>
              </m:r>
            </m:e>
            <m:sub>
              <m:r>
                <w:rPr>
                  <w:rFonts w:ascii="Cambria Math" w:hAnsi="Cambria Math"/>
                  <w:sz w:val="28"/>
                  <w:szCs w:val="28"/>
                </w:rPr>
                <m:t>э</m:t>
              </m:r>
            </m:sub>
            <m:sup>
              <m:r>
                <w:rPr>
                  <w:rFonts w:ascii="Cambria Math" w:hAnsi="Cambria Math"/>
                  <w:sz w:val="28"/>
                  <w:szCs w:val="28"/>
                </w:rPr>
                <m:t>2</m:t>
              </m:r>
            </m:sup>
          </m:sSubSup>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О</m:t>
                  </m:r>
                </m:e>
                <m:sub>
                  <m:r>
                    <m:rPr>
                      <m:sty m:val="p"/>
                    </m:rPr>
                    <w:rPr>
                      <w:rFonts w:ascii="Cambria Math" w:hAnsi="Cambria Math"/>
                      <w:sz w:val="28"/>
                      <w:szCs w:val="28"/>
                    </w:rPr>
                    <m:t>эб</m:t>
                  </m:r>
                </m:sub>
              </m:sSub>
            </m:num>
            <m:den>
              <m:sSub>
                <m:sSubPr>
                  <m:ctrlPr>
                    <w:rPr>
                      <w:rFonts w:ascii="Cambria Math" w:hAnsi="Cambria Math"/>
                      <w:sz w:val="28"/>
                      <w:szCs w:val="28"/>
                    </w:rPr>
                  </m:ctrlPr>
                </m:sSubPr>
                <m:e>
                  <m:r>
                    <m:rPr>
                      <m:sty m:val="p"/>
                    </m:rPr>
                    <w:rPr>
                      <w:rFonts w:ascii="Cambria Math" w:hAnsi="Cambria Math"/>
                      <w:sz w:val="28"/>
                      <w:szCs w:val="28"/>
                    </w:rPr>
                    <m:t>Ч</m:t>
                  </m:r>
                </m:e>
                <m:sub>
                  <m:r>
                    <m:rPr>
                      <m:sty m:val="p"/>
                    </m:rPr>
                    <w:rPr>
                      <w:rFonts w:ascii="Cambria Math" w:hAnsi="Cambria Math"/>
                      <w:sz w:val="28"/>
                      <w:szCs w:val="28"/>
                    </w:rPr>
                    <m:t>нас</m:t>
                  </m:r>
                </m:sub>
              </m:sSub>
            </m:den>
          </m:f>
        </m:oMath>
      </m:oMathPara>
    </w:p>
    <w:p w:rsidR="00A53C2A" w:rsidRPr="00A31B71" w:rsidRDefault="00A53C2A" w:rsidP="00A410BA">
      <w:pPr>
        <w:pStyle w:val="21"/>
        <w:ind w:firstLine="709"/>
        <w:rPr>
          <w:b w:val="0"/>
          <w:sz w:val="28"/>
          <w:szCs w:val="28"/>
        </w:rPr>
      </w:pPr>
    </w:p>
    <w:p w:rsidR="00A53C2A" w:rsidRPr="00A31B71" w:rsidRDefault="00A53C2A" w:rsidP="005E3256">
      <w:pPr>
        <w:pStyle w:val="21"/>
        <w:rPr>
          <w:b w:val="0"/>
          <w:sz w:val="28"/>
          <w:szCs w:val="28"/>
        </w:rPr>
      </w:pPr>
      <w:r w:rsidRPr="00A31B71">
        <w:rPr>
          <w:b w:val="0"/>
          <w:sz w:val="28"/>
          <w:szCs w:val="28"/>
        </w:rPr>
        <w:t>где:</w:t>
      </w:r>
    </w:p>
    <w:p w:rsidR="00AD0B98" w:rsidRPr="00A31B71" w:rsidRDefault="00AD0B98" w:rsidP="005E3256">
      <w:pPr>
        <w:pStyle w:val="21"/>
        <w:rPr>
          <w:b w:val="0"/>
          <w:sz w:val="28"/>
          <w:szCs w:val="28"/>
        </w:rPr>
      </w:pPr>
      <w:r w:rsidRPr="00A31B71">
        <w:rPr>
          <w:b w:val="0"/>
          <w:sz w:val="28"/>
          <w:szCs w:val="28"/>
        </w:rPr>
        <w:t>У</w:t>
      </w:r>
      <w:r w:rsidRPr="00A31B71">
        <w:rPr>
          <w:b w:val="0"/>
          <w:sz w:val="28"/>
          <w:szCs w:val="28"/>
          <w:vertAlign w:val="subscript"/>
        </w:rPr>
        <w:t>э</w:t>
      </w:r>
      <w:r w:rsidRPr="00A31B71">
        <w:rPr>
          <w:b w:val="0"/>
          <w:sz w:val="28"/>
          <w:szCs w:val="28"/>
          <w:vertAlign w:val="superscript"/>
        </w:rPr>
        <w:t>2</w:t>
      </w:r>
      <w:r w:rsidRPr="00A31B71">
        <w:rPr>
          <w:b w:val="0"/>
          <w:sz w:val="28"/>
          <w:szCs w:val="28"/>
        </w:rPr>
        <w:t xml:space="preserve"> – удельная величина потребления электрической энергии муниципальными бюджетными учреждениями;</w:t>
      </w:r>
    </w:p>
    <w:p w:rsidR="00A53C2A" w:rsidRPr="00A31B71" w:rsidRDefault="00A53C2A" w:rsidP="005E3256">
      <w:pPr>
        <w:pStyle w:val="21"/>
        <w:rPr>
          <w:b w:val="0"/>
          <w:sz w:val="28"/>
          <w:szCs w:val="28"/>
        </w:rPr>
      </w:pPr>
      <w:proofErr w:type="spellStart"/>
      <w:r w:rsidRPr="00A31B71">
        <w:rPr>
          <w:b w:val="0"/>
          <w:sz w:val="28"/>
          <w:szCs w:val="28"/>
        </w:rPr>
        <w:t>О</w:t>
      </w:r>
      <w:r w:rsidRPr="00A31B71">
        <w:rPr>
          <w:b w:val="0"/>
          <w:sz w:val="28"/>
          <w:szCs w:val="28"/>
          <w:vertAlign w:val="subscript"/>
        </w:rPr>
        <w:t>эб</w:t>
      </w:r>
      <w:proofErr w:type="spellEnd"/>
      <w:r w:rsidRPr="00A31B71">
        <w:rPr>
          <w:b w:val="0"/>
          <w:sz w:val="28"/>
          <w:szCs w:val="28"/>
        </w:rPr>
        <w:t xml:space="preserve"> – объем потребленной (израсходованной) электрической энергии муниципальными учреждениями (кВтч);</w:t>
      </w:r>
    </w:p>
    <w:p w:rsidR="00A53C2A" w:rsidRPr="00A31B71" w:rsidRDefault="00D60536" w:rsidP="005E3256">
      <w:pPr>
        <w:pStyle w:val="21"/>
        <w:rPr>
          <w:b w:val="0"/>
          <w:sz w:val="28"/>
          <w:szCs w:val="28"/>
        </w:rPr>
      </w:pPr>
      <w:proofErr w:type="spellStart"/>
      <w:r w:rsidRPr="00A31B71">
        <w:rPr>
          <w:b w:val="0"/>
          <w:iCs/>
          <w:sz w:val="28"/>
          <w:szCs w:val="28"/>
        </w:rPr>
        <w:t>Ч</w:t>
      </w:r>
      <w:r w:rsidRPr="00A31B71">
        <w:rPr>
          <w:b w:val="0"/>
          <w:iCs/>
          <w:sz w:val="28"/>
          <w:szCs w:val="28"/>
          <w:vertAlign w:val="subscript"/>
        </w:rPr>
        <w:t>нас</w:t>
      </w:r>
      <w:proofErr w:type="spellEnd"/>
      <w:r w:rsidR="00A53C2A" w:rsidRPr="00A31B71">
        <w:rPr>
          <w:b w:val="0"/>
          <w:sz w:val="28"/>
          <w:szCs w:val="28"/>
        </w:rPr>
        <w:t xml:space="preserve"> – среднегодовая численность постоянного населения городского округа (</w:t>
      </w:r>
      <w:r w:rsidR="005D53C3" w:rsidRPr="00A31B71">
        <w:rPr>
          <w:b w:val="0"/>
          <w:bCs w:val="0"/>
          <w:sz w:val="28"/>
          <w:szCs w:val="28"/>
        </w:rPr>
        <w:t>муниципального округа,</w:t>
      </w:r>
      <w:r w:rsidR="005D53C3" w:rsidRPr="00A31B71">
        <w:rPr>
          <w:bCs w:val="0"/>
          <w:sz w:val="28"/>
          <w:szCs w:val="28"/>
        </w:rPr>
        <w:t xml:space="preserve"> </w:t>
      </w:r>
      <w:r w:rsidR="00A53C2A" w:rsidRPr="00A31B71">
        <w:rPr>
          <w:b w:val="0"/>
          <w:sz w:val="28"/>
          <w:szCs w:val="28"/>
        </w:rPr>
        <w:t>муниципального района) (</w:t>
      </w:r>
      <w:r w:rsidRPr="00A31B71">
        <w:rPr>
          <w:b w:val="0"/>
          <w:sz w:val="28"/>
          <w:szCs w:val="28"/>
        </w:rPr>
        <w:t>населения</w:t>
      </w:r>
      <w:r w:rsidR="00A53C2A" w:rsidRPr="00A31B71">
        <w:rPr>
          <w:b w:val="0"/>
          <w:sz w:val="28"/>
          <w:szCs w:val="28"/>
        </w:rPr>
        <w:t>).</w:t>
      </w:r>
    </w:p>
    <w:p w:rsidR="00196482" w:rsidRPr="00A31B71" w:rsidRDefault="00196482" w:rsidP="005E3256">
      <w:pPr>
        <w:pStyle w:val="21"/>
        <w:rPr>
          <w:sz w:val="28"/>
          <w:szCs w:val="28"/>
        </w:rPr>
      </w:pPr>
    </w:p>
    <w:p w:rsidR="00A53C2A" w:rsidRPr="00A31B71" w:rsidRDefault="00A53C2A" w:rsidP="005E3256">
      <w:pPr>
        <w:pStyle w:val="21"/>
        <w:rPr>
          <w:sz w:val="28"/>
          <w:szCs w:val="28"/>
        </w:rPr>
      </w:pPr>
      <w:r w:rsidRPr="00A31B71">
        <w:rPr>
          <w:sz w:val="28"/>
          <w:szCs w:val="28"/>
        </w:rPr>
        <w:t>тепловая энергия:</w:t>
      </w:r>
    </w:p>
    <w:p w:rsidR="00A410BA" w:rsidRPr="00A31B71" w:rsidRDefault="00A410BA" w:rsidP="005E3256">
      <w:pPr>
        <w:pStyle w:val="21"/>
        <w:rPr>
          <w:b w:val="0"/>
          <w:sz w:val="28"/>
          <w:szCs w:val="28"/>
        </w:rPr>
      </w:pPr>
    </w:p>
    <w:p w:rsidR="00A410BA" w:rsidRPr="00A31B71" w:rsidRDefault="00FC539A" w:rsidP="005E3256">
      <w:pPr>
        <w:pStyle w:val="21"/>
        <w:rPr>
          <w:b w:val="0"/>
          <w:sz w:val="28"/>
          <w:szCs w:val="28"/>
        </w:rPr>
      </w:pPr>
      <m:oMathPara>
        <m:oMath>
          <m:sSubSup>
            <m:sSubSupPr>
              <m:ctrlPr>
                <w:rPr>
                  <w:rFonts w:ascii="Cambria Math" w:hAnsi="Cambria Math"/>
                  <w:b w:val="0"/>
                  <w:sz w:val="28"/>
                  <w:szCs w:val="28"/>
                </w:rPr>
              </m:ctrlPr>
            </m:sSubSupPr>
            <m:e>
              <m:r>
                <m:rPr>
                  <m:sty m:val="b"/>
                </m:rPr>
                <w:rPr>
                  <w:rFonts w:ascii="Cambria Math" w:hAnsi="Cambria Math"/>
                  <w:sz w:val="28"/>
                  <w:szCs w:val="28"/>
                </w:rPr>
                <m:t>У</m:t>
              </m:r>
            </m:e>
            <m:sub>
              <m:r>
                <m:rPr>
                  <m:sty m:val="b"/>
                </m:rPr>
                <w:rPr>
                  <w:rFonts w:ascii="Cambria Math" w:hAnsi="Cambria Math"/>
                  <w:sz w:val="28"/>
                  <w:szCs w:val="28"/>
                </w:rPr>
                <m:t>тэ</m:t>
              </m:r>
            </m:sub>
            <m:sup>
              <m:r>
                <m:rPr>
                  <m:sty m:val="b"/>
                </m:rPr>
                <w:rPr>
                  <w:rFonts w:ascii="Cambria Math" w:hAnsi="Cambria Math"/>
                  <w:sz w:val="28"/>
                  <w:szCs w:val="28"/>
                </w:rPr>
                <m:t>2</m:t>
              </m:r>
            </m:sup>
          </m:sSubSup>
          <m:r>
            <m:rPr>
              <m:sty m:val="b"/>
            </m:rPr>
            <w:rPr>
              <w:rFonts w:ascii="Cambria Math" w:hAnsi="Cambria Math"/>
              <w:sz w:val="28"/>
              <w:szCs w:val="28"/>
            </w:rPr>
            <m:t>=</m:t>
          </m:r>
          <m:f>
            <m:fPr>
              <m:ctrlPr>
                <w:rPr>
                  <w:rFonts w:ascii="Cambria Math" w:hAnsi="Cambria Math"/>
                  <w:b w:val="0"/>
                  <w:sz w:val="28"/>
                  <w:szCs w:val="28"/>
                </w:rPr>
              </m:ctrlPr>
            </m:fPr>
            <m:num>
              <m:sSub>
                <m:sSubPr>
                  <m:ctrlPr>
                    <w:rPr>
                      <w:rFonts w:ascii="Cambria Math" w:hAnsi="Cambria Math"/>
                      <w:b w:val="0"/>
                      <w:sz w:val="28"/>
                      <w:szCs w:val="28"/>
                    </w:rPr>
                  </m:ctrlPr>
                </m:sSubPr>
                <m:e>
                  <m:r>
                    <m:rPr>
                      <m:sty m:val="b"/>
                    </m:rPr>
                    <w:rPr>
                      <w:rFonts w:ascii="Cambria Math" w:hAnsi="Cambria Math"/>
                      <w:sz w:val="28"/>
                      <w:szCs w:val="28"/>
                    </w:rPr>
                    <m:t>О</m:t>
                  </m:r>
                </m:e>
                <m:sub>
                  <m:r>
                    <m:rPr>
                      <m:sty m:val="b"/>
                    </m:rPr>
                    <w:rPr>
                      <w:rFonts w:ascii="Cambria Math" w:hAnsi="Cambria Math"/>
                      <w:sz w:val="28"/>
                      <w:szCs w:val="28"/>
                    </w:rPr>
                    <m:t>тэб</m:t>
                  </m:r>
                </m:sub>
              </m:sSub>
            </m:num>
            <m:den>
              <m:r>
                <m:rPr>
                  <m:sty m:val="b"/>
                </m:rPr>
                <w:rPr>
                  <w:rFonts w:ascii="Cambria Math" w:hAnsi="Cambria Math"/>
                  <w:sz w:val="28"/>
                  <w:szCs w:val="28"/>
                </w:rPr>
                <m:t>S</m:t>
              </m:r>
            </m:den>
          </m:f>
        </m:oMath>
      </m:oMathPara>
    </w:p>
    <w:p w:rsidR="00A410BA" w:rsidRPr="00A31B71" w:rsidRDefault="00A410BA" w:rsidP="005E3256">
      <w:pPr>
        <w:pStyle w:val="21"/>
        <w:rPr>
          <w:b w:val="0"/>
          <w:sz w:val="28"/>
          <w:szCs w:val="28"/>
        </w:rPr>
      </w:pPr>
    </w:p>
    <w:p w:rsidR="00A53C2A" w:rsidRPr="00A31B71" w:rsidRDefault="00A53C2A" w:rsidP="005E3256">
      <w:pPr>
        <w:pStyle w:val="21"/>
        <w:rPr>
          <w:b w:val="0"/>
          <w:sz w:val="28"/>
          <w:szCs w:val="28"/>
        </w:rPr>
      </w:pPr>
      <w:r w:rsidRPr="00A31B71">
        <w:rPr>
          <w:b w:val="0"/>
          <w:sz w:val="28"/>
          <w:szCs w:val="28"/>
        </w:rPr>
        <w:t>где:</w:t>
      </w:r>
    </w:p>
    <w:p w:rsidR="00AD0B98" w:rsidRPr="00A31B71" w:rsidRDefault="00AD0B98" w:rsidP="005E3256">
      <w:pPr>
        <w:pStyle w:val="21"/>
        <w:rPr>
          <w:b w:val="0"/>
          <w:sz w:val="28"/>
          <w:szCs w:val="28"/>
        </w:rPr>
      </w:pPr>
      <w:r w:rsidRPr="00A31B71">
        <w:rPr>
          <w:b w:val="0"/>
          <w:sz w:val="28"/>
          <w:szCs w:val="28"/>
        </w:rPr>
        <w:t>У</w:t>
      </w:r>
      <w:r w:rsidRPr="00A31B71">
        <w:rPr>
          <w:b w:val="0"/>
          <w:sz w:val="28"/>
          <w:szCs w:val="28"/>
          <w:vertAlign w:val="subscript"/>
        </w:rPr>
        <w:t>тэ</w:t>
      </w:r>
      <w:r w:rsidRPr="00A31B71">
        <w:rPr>
          <w:b w:val="0"/>
          <w:sz w:val="28"/>
          <w:szCs w:val="28"/>
          <w:vertAlign w:val="superscript"/>
        </w:rPr>
        <w:t>2</w:t>
      </w:r>
      <w:r w:rsidRPr="00A31B71">
        <w:rPr>
          <w:b w:val="0"/>
          <w:sz w:val="28"/>
          <w:szCs w:val="28"/>
        </w:rPr>
        <w:t xml:space="preserve"> – удельная величина потребления тепловой энергии муниципальными бюджетными учреждениями;</w:t>
      </w:r>
    </w:p>
    <w:p w:rsidR="00A53C2A" w:rsidRPr="00A31B71" w:rsidRDefault="00A53C2A" w:rsidP="005E3256">
      <w:pPr>
        <w:pStyle w:val="21"/>
        <w:rPr>
          <w:b w:val="0"/>
          <w:sz w:val="28"/>
          <w:szCs w:val="28"/>
        </w:rPr>
      </w:pPr>
      <w:proofErr w:type="spellStart"/>
      <w:r w:rsidRPr="00A31B71">
        <w:rPr>
          <w:b w:val="0"/>
          <w:sz w:val="28"/>
          <w:szCs w:val="28"/>
        </w:rPr>
        <w:t>О</w:t>
      </w:r>
      <w:r w:rsidRPr="00A31B71">
        <w:rPr>
          <w:b w:val="0"/>
          <w:sz w:val="28"/>
          <w:szCs w:val="28"/>
          <w:vertAlign w:val="subscript"/>
        </w:rPr>
        <w:t>тэб</w:t>
      </w:r>
      <w:proofErr w:type="spellEnd"/>
      <w:r w:rsidRPr="00A31B71">
        <w:rPr>
          <w:b w:val="0"/>
          <w:sz w:val="28"/>
          <w:szCs w:val="28"/>
        </w:rPr>
        <w:t xml:space="preserve"> – суммарное количество тепловой энергии, потребленной муниципальными учреждениями (Гкал);</w:t>
      </w:r>
    </w:p>
    <w:p w:rsidR="00A53C2A" w:rsidRPr="00A31B71" w:rsidRDefault="00D6748B" w:rsidP="005E3256">
      <w:pPr>
        <w:pStyle w:val="21"/>
        <w:rPr>
          <w:b w:val="0"/>
          <w:sz w:val="28"/>
          <w:szCs w:val="28"/>
        </w:rPr>
      </w:pPr>
      <w:r w:rsidRPr="00A31B71">
        <w:rPr>
          <w:b w:val="0"/>
          <w:iCs/>
          <w:sz w:val="28"/>
          <w:szCs w:val="28"/>
          <w:lang w:val="en-US"/>
        </w:rPr>
        <w:t>S</w:t>
      </w:r>
      <w:r w:rsidR="00A53C2A" w:rsidRPr="00A31B71">
        <w:rPr>
          <w:b w:val="0"/>
          <w:sz w:val="28"/>
          <w:szCs w:val="28"/>
        </w:rPr>
        <w:t xml:space="preserve"> – общая </w:t>
      </w:r>
      <w:r w:rsidRPr="00A31B71">
        <w:rPr>
          <w:b w:val="0"/>
          <w:sz w:val="28"/>
          <w:szCs w:val="28"/>
        </w:rPr>
        <w:t xml:space="preserve">отапливаемая </w:t>
      </w:r>
      <w:r w:rsidR="00A53C2A" w:rsidRPr="00A31B71">
        <w:rPr>
          <w:b w:val="0"/>
          <w:sz w:val="28"/>
          <w:szCs w:val="28"/>
        </w:rPr>
        <w:t>площадь муниципальных учреждений (кв.</w:t>
      </w:r>
      <w:r w:rsidR="00E420C0" w:rsidRPr="00A31B71">
        <w:rPr>
          <w:b w:val="0"/>
          <w:sz w:val="28"/>
          <w:szCs w:val="28"/>
        </w:rPr>
        <w:t xml:space="preserve"> </w:t>
      </w:r>
      <w:r w:rsidR="00A53C2A" w:rsidRPr="00A31B71">
        <w:rPr>
          <w:b w:val="0"/>
          <w:sz w:val="28"/>
          <w:szCs w:val="28"/>
        </w:rPr>
        <w:t>метров).</w:t>
      </w:r>
    </w:p>
    <w:p w:rsidR="00A53C2A" w:rsidRPr="00A31B71" w:rsidRDefault="00A53C2A" w:rsidP="005E3256">
      <w:pPr>
        <w:pStyle w:val="21"/>
        <w:rPr>
          <w:b w:val="0"/>
          <w:sz w:val="28"/>
          <w:szCs w:val="28"/>
        </w:rPr>
      </w:pPr>
      <w:r w:rsidRPr="00A31B71">
        <w:rPr>
          <w:b w:val="0"/>
          <w:sz w:val="28"/>
          <w:szCs w:val="28"/>
        </w:rPr>
        <w:t xml:space="preserve">Общая </w:t>
      </w:r>
      <w:r w:rsidR="00D6748B" w:rsidRPr="00A31B71">
        <w:rPr>
          <w:b w:val="0"/>
          <w:sz w:val="28"/>
          <w:szCs w:val="28"/>
        </w:rPr>
        <w:t xml:space="preserve">отапливаемая </w:t>
      </w:r>
      <w:r w:rsidRPr="00A31B71">
        <w:rPr>
          <w:b w:val="0"/>
          <w:sz w:val="28"/>
          <w:szCs w:val="28"/>
        </w:rPr>
        <w:t>площадь муниципальных учреждений включает площадь всех</w:t>
      </w:r>
      <w:r w:rsidR="00075DF7" w:rsidRPr="00A31B71">
        <w:rPr>
          <w:b w:val="0"/>
          <w:sz w:val="28"/>
          <w:szCs w:val="28"/>
        </w:rPr>
        <w:t xml:space="preserve"> частей отапливаемых помещений</w:t>
      </w:r>
      <w:r w:rsidR="00DF7B6C" w:rsidRPr="00A31B71">
        <w:rPr>
          <w:b w:val="0"/>
          <w:sz w:val="28"/>
          <w:szCs w:val="28"/>
        </w:rPr>
        <w:t xml:space="preserve"> с централизованной системой отопления.</w:t>
      </w:r>
    </w:p>
    <w:p w:rsidR="00D144BD" w:rsidRPr="00A31B71" w:rsidRDefault="00D144BD" w:rsidP="005E3256">
      <w:pPr>
        <w:pStyle w:val="21"/>
        <w:rPr>
          <w:sz w:val="28"/>
          <w:szCs w:val="28"/>
        </w:rPr>
      </w:pPr>
    </w:p>
    <w:p w:rsidR="00A53C2A" w:rsidRPr="00A31B71" w:rsidRDefault="00A53C2A" w:rsidP="005E3256">
      <w:pPr>
        <w:pStyle w:val="21"/>
        <w:rPr>
          <w:b w:val="0"/>
          <w:sz w:val="28"/>
          <w:szCs w:val="28"/>
        </w:rPr>
      </w:pPr>
      <w:r w:rsidRPr="00A31B71">
        <w:rPr>
          <w:sz w:val="28"/>
          <w:szCs w:val="28"/>
        </w:rPr>
        <w:t>вода (холодная, горячая)</w:t>
      </w:r>
      <w:r w:rsidRPr="00A31B71">
        <w:rPr>
          <w:b w:val="0"/>
          <w:sz w:val="28"/>
          <w:szCs w:val="28"/>
        </w:rPr>
        <w:t>:</w:t>
      </w:r>
    </w:p>
    <w:p w:rsidR="00A53C2A" w:rsidRPr="00A31B71" w:rsidRDefault="00A53C2A" w:rsidP="005E3256">
      <w:pPr>
        <w:pStyle w:val="21"/>
        <w:rPr>
          <w:b w:val="0"/>
          <w:sz w:val="28"/>
          <w:szCs w:val="28"/>
          <w:lang w:val="en-US"/>
        </w:rPr>
      </w:pPr>
    </w:p>
    <w:p w:rsidR="00E420C0" w:rsidRPr="00A31B71" w:rsidRDefault="00FC539A" w:rsidP="005E3256">
      <w:pPr>
        <w:pStyle w:val="21"/>
        <w:rPr>
          <w:b w:val="0"/>
          <w:sz w:val="28"/>
          <w:szCs w:val="28"/>
          <w:lang w:val="en-US"/>
        </w:rPr>
      </w:pPr>
      <m:oMathPara>
        <m:oMath>
          <m:sSubSup>
            <m:sSubSupPr>
              <m:ctrlPr>
                <w:rPr>
                  <w:rFonts w:ascii="Cambria Math" w:hAnsi="Cambria Math"/>
                  <w:b w:val="0"/>
                  <w:sz w:val="28"/>
                  <w:szCs w:val="28"/>
                  <w:lang w:val="en-US"/>
                </w:rPr>
              </m:ctrlPr>
            </m:sSubSupPr>
            <m:e>
              <m:r>
                <m:rPr>
                  <m:sty m:val="b"/>
                </m:rPr>
                <w:rPr>
                  <w:rFonts w:ascii="Cambria Math" w:hAnsi="Cambria Math"/>
                  <w:sz w:val="28"/>
                  <w:szCs w:val="28"/>
                  <w:lang w:val="en-US"/>
                </w:rPr>
                <m:t>У</m:t>
              </m:r>
            </m:e>
            <m:sub>
              <m:r>
                <m:rPr>
                  <m:sty m:val="b"/>
                </m:rPr>
                <w:rPr>
                  <w:rFonts w:ascii="Cambria Math" w:hAnsi="Cambria Math"/>
                  <w:sz w:val="28"/>
                  <w:szCs w:val="28"/>
                  <w:lang w:val="en-US"/>
                </w:rPr>
                <m:t>в</m:t>
              </m:r>
            </m:sub>
            <m:sup>
              <m:r>
                <m:rPr>
                  <m:sty m:val="b"/>
                </m:rPr>
                <w:rPr>
                  <w:rFonts w:ascii="Cambria Math" w:hAnsi="Cambria Math"/>
                  <w:sz w:val="28"/>
                  <w:szCs w:val="28"/>
                  <w:lang w:val="en-US"/>
                </w:rPr>
                <m:t>2</m:t>
              </m:r>
            </m:sup>
          </m:sSubSup>
          <m:r>
            <m:rPr>
              <m:sty m:val="b"/>
            </m:rPr>
            <w:rPr>
              <w:rFonts w:ascii="Cambria Math" w:hAnsi="Cambria Math"/>
              <w:sz w:val="28"/>
              <w:szCs w:val="28"/>
              <w:lang w:val="en-US"/>
            </w:rPr>
            <m:t>=</m:t>
          </m:r>
          <m:f>
            <m:fPr>
              <m:ctrlPr>
                <w:rPr>
                  <w:rFonts w:ascii="Cambria Math" w:hAnsi="Cambria Math"/>
                  <w:b w:val="0"/>
                  <w:sz w:val="28"/>
                  <w:szCs w:val="28"/>
                  <w:lang w:val="en-US"/>
                </w:rPr>
              </m:ctrlPr>
            </m:fPr>
            <m:num>
              <m:sSub>
                <m:sSubPr>
                  <m:ctrlPr>
                    <w:rPr>
                      <w:rFonts w:ascii="Cambria Math" w:hAnsi="Cambria Math"/>
                      <w:b w:val="0"/>
                      <w:sz w:val="28"/>
                      <w:szCs w:val="28"/>
                      <w:lang w:val="en-US"/>
                    </w:rPr>
                  </m:ctrlPr>
                </m:sSubPr>
                <m:e>
                  <m:r>
                    <m:rPr>
                      <m:sty m:val="b"/>
                    </m:rPr>
                    <w:rPr>
                      <w:rFonts w:ascii="Cambria Math" w:hAnsi="Cambria Math"/>
                      <w:sz w:val="28"/>
                      <w:szCs w:val="28"/>
                      <w:lang w:val="en-US"/>
                    </w:rPr>
                    <m:t>О</m:t>
                  </m:r>
                </m:e>
                <m:sub>
                  <m:r>
                    <m:rPr>
                      <m:sty m:val="b"/>
                    </m:rPr>
                    <w:rPr>
                      <w:rFonts w:ascii="Cambria Math" w:hAnsi="Cambria Math"/>
                      <w:sz w:val="28"/>
                      <w:szCs w:val="28"/>
                      <w:lang w:val="en-US"/>
                    </w:rPr>
                    <m:t>вб</m:t>
                  </m:r>
                </m:sub>
              </m:sSub>
            </m:num>
            <m:den>
              <m:sSub>
                <m:sSubPr>
                  <m:ctrlPr>
                    <w:rPr>
                      <w:rFonts w:ascii="Cambria Math" w:hAnsi="Cambria Math"/>
                      <w:b w:val="0"/>
                      <w:sz w:val="28"/>
                      <w:szCs w:val="28"/>
                      <w:lang w:val="en-US"/>
                    </w:rPr>
                  </m:ctrlPr>
                </m:sSubPr>
                <m:e>
                  <m:r>
                    <m:rPr>
                      <m:sty m:val="b"/>
                    </m:rPr>
                    <w:rPr>
                      <w:rFonts w:ascii="Cambria Math" w:hAnsi="Cambria Math"/>
                      <w:sz w:val="28"/>
                      <w:szCs w:val="28"/>
                      <w:lang w:val="en-US"/>
                    </w:rPr>
                    <m:t>Ч</m:t>
                  </m:r>
                </m:e>
                <m:sub>
                  <m:r>
                    <m:rPr>
                      <m:sty m:val="b"/>
                    </m:rPr>
                    <w:rPr>
                      <w:rFonts w:ascii="Cambria Math" w:hAnsi="Cambria Math"/>
                      <w:sz w:val="28"/>
                      <w:szCs w:val="28"/>
                      <w:lang w:val="en-US"/>
                    </w:rPr>
                    <m:t>нас</m:t>
                  </m:r>
                </m:sub>
              </m:sSub>
            </m:den>
          </m:f>
        </m:oMath>
      </m:oMathPara>
    </w:p>
    <w:p w:rsidR="00E420C0" w:rsidRPr="00A31B71" w:rsidRDefault="00E420C0" w:rsidP="005E3256">
      <w:pPr>
        <w:pStyle w:val="21"/>
        <w:rPr>
          <w:b w:val="0"/>
          <w:sz w:val="28"/>
          <w:szCs w:val="28"/>
          <w:lang w:val="en-US"/>
        </w:rPr>
      </w:pPr>
    </w:p>
    <w:p w:rsidR="00A53C2A" w:rsidRPr="00A31B71" w:rsidRDefault="00A53C2A" w:rsidP="005E3256">
      <w:pPr>
        <w:pStyle w:val="21"/>
        <w:rPr>
          <w:b w:val="0"/>
          <w:sz w:val="28"/>
          <w:szCs w:val="28"/>
        </w:rPr>
      </w:pPr>
      <w:r w:rsidRPr="00A31B71">
        <w:rPr>
          <w:b w:val="0"/>
          <w:sz w:val="28"/>
          <w:szCs w:val="28"/>
        </w:rPr>
        <w:lastRenderedPageBreak/>
        <w:t>где:</w:t>
      </w:r>
    </w:p>
    <w:p w:rsidR="00AD0B98" w:rsidRPr="00A31B71" w:rsidRDefault="00AD0B98" w:rsidP="005E3256">
      <w:pPr>
        <w:pStyle w:val="21"/>
        <w:rPr>
          <w:b w:val="0"/>
          <w:sz w:val="28"/>
          <w:szCs w:val="28"/>
        </w:rPr>
      </w:pPr>
      <w:r w:rsidRPr="00A31B71">
        <w:rPr>
          <w:b w:val="0"/>
          <w:sz w:val="28"/>
          <w:szCs w:val="28"/>
        </w:rPr>
        <w:t>У</w:t>
      </w:r>
      <w:r w:rsidRPr="00A31B71">
        <w:rPr>
          <w:b w:val="0"/>
          <w:sz w:val="28"/>
          <w:szCs w:val="28"/>
          <w:vertAlign w:val="subscript"/>
        </w:rPr>
        <w:t>в</w:t>
      </w:r>
      <w:r w:rsidRPr="00A31B71">
        <w:rPr>
          <w:b w:val="0"/>
          <w:sz w:val="28"/>
          <w:szCs w:val="28"/>
          <w:vertAlign w:val="superscript"/>
        </w:rPr>
        <w:t>2</w:t>
      </w:r>
      <w:r w:rsidRPr="00A31B71">
        <w:rPr>
          <w:b w:val="0"/>
          <w:sz w:val="28"/>
          <w:szCs w:val="28"/>
        </w:rPr>
        <w:t xml:space="preserve"> – удельная величина потребления воды (горячей, холодной) муниципальными бюджетными учреждениями;</w:t>
      </w:r>
    </w:p>
    <w:p w:rsidR="00A53C2A" w:rsidRPr="00A31B71" w:rsidRDefault="00A53C2A" w:rsidP="005E3256">
      <w:pPr>
        <w:pStyle w:val="21"/>
        <w:rPr>
          <w:b w:val="0"/>
          <w:sz w:val="28"/>
          <w:szCs w:val="28"/>
        </w:rPr>
      </w:pPr>
      <w:proofErr w:type="spellStart"/>
      <w:r w:rsidRPr="00A31B71">
        <w:rPr>
          <w:b w:val="0"/>
          <w:sz w:val="28"/>
          <w:szCs w:val="28"/>
        </w:rPr>
        <w:t>О</w:t>
      </w:r>
      <w:r w:rsidRPr="00A31B71">
        <w:rPr>
          <w:b w:val="0"/>
          <w:sz w:val="28"/>
          <w:szCs w:val="28"/>
          <w:vertAlign w:val="subscript"/>
        </w:rPr>
        <w:t>вб</w:t>
      </w:r>
      <w:proofErr w:type="spellEnd"/>
      <w:r w:rsidRPr="00A31B71">
        <w:rPr>
          <w:b w:val="0"/>
          <w:sz w:val="28"/>
          <w:szCs w:val="28"/>
        </w:rPr>
        <w:t xml:space="preserve"> – объем потребленной (израсходованной) воды (горячей, холодной) муниципальными учреждениями (куб</w:t>
      </w:r>
      <w:proofErr w:type="gramStart"/>
      <w:r w:rsidRPr="00A31B71">
        <w:rPr>
          <w:b w:val="0"/>
          <w:sz w:val="28"/>
          <w:szCs w:val="28"/>
        </w:rPr>
        <w:t>.м</w:t>
      </w:r>
      <w:proofErr w:type="gramEnd"/>
      <w:r w:rsidRPr="00A31B71">
        <w:rPr>
          <w:b w:val="0"/>
          <w:sz w:val="28"/>
          <w:szCs w:val="28"/>
        </w:rPr>
        <w:t>етров);</w:t>
      </w:r>
    </w:p>
    <w:p w:rsidR="00A53C2A" w:rsidRPr="00A31B71" w:rsidRDefault="00D60536" w:rsidP="005E3256">
      <w:pPr>
        <w:pStyle w:val="21"/>
        <w:rPr>
          <w:b w:val="0"/>
          <w:sz w:val="28"/>
          <w:szCs w:val="28"/>
        </w:rPr>
      </w:pPr>
      <w:proofErr w:type="spellStart"/>
      <w:r w:rsidRPr="00A31B71">
        <w:rPr>
          <w:b w:val="0"/>
          <w:iCs/>
          <w:sz w:val="28"/>
          <w:szCs w:val="28"/>
        </w:rPr>
        <w:t>Ч</w:t>
      </w:r>
      <w:r w:rsidRPr="00A31B71">
        <w:rPr>
          <w:b w:val="0"/>
          <w:iCs/>
          <w:sz w:val="28"/>
          <w:szCs w:val="28"/>
          <w:vertAlign w:val="subscript"/>
        </w:rPr>
        <w:t>нас</w:t>
      </w:r>
      <w:proofErr w:type="spellEnd"/>
      <w:r w:rsidR="00A53C2A" w:rsidRPr="00A31B71">
        <w:rPr>
          <w:b w:val="0"/>
          <w:sz w:val="28"/>
          <w:szCs w:val="28"/>
        </w:rPr>
        <w:t xml:space="preserve"> – среднегодовая численность постоянного населения городского округа (</w:t>
      </w:r>
      <w:r w:rsidR="0068440F" w:rsidRPr="00A31B71">
        <w:rPr>
          <w:b w:val="0"/>
          <w:bCs w:val="0"/>
          <w:sz w:val="28"/>
          <w:szCs w:val="28"/>
        </w:rPr>
        <w:t>муниципального округа,</w:t>
      </w:r>
      <w:r w:rsidR="0068440F" w:rsidRPr="00A31B71">
        <w:rPr>
          <w:bCs w:val="0"/>
          <w:sz w:val="28"/>
          <w:szCs w:val="28"/>
        </w:rPr>
        <w:t xml:space="preserve"> </w:t>
      </w:r>
      <w:r w:rsidR="00A53C2A" w:rsidRPr="00A31B71">
        <w:rPr>
          <w:b w:val="0"/>
          <w:sz w:val="28"/>
          <w:szCs w:val="28"/>
        </w:rPr>
        <w:t>муниципального района) (человек).</w:t>
      </w:r>
    </w:p>
    <w:p w:rsidR="00196482" w:rsidRPr="00A31B71" w:rsidRDefault="00196482" w:rsidP="005E3256">
      <w:pPr>
        <w:pStyle w:val="21"/>
        <w:rPr>
          <w:sz w:val="28"/>
          <w:szCs w:val="28"/>
        </w:rPr>
      </w:pPr>
    </w:p>
    <w:p w:rsidR="00A53C2A" w:rsidRPr="00A31B71" w:rsidRDefault="00A53C2A" w:rsidP="005E3256">
      <w:pPr>
        <w:pStyle w:val="21"/>
        <w:rPr>
          <w:sz w:val="28"/>
          <w:szCs w:val="28"/>
        </w:rPr>
      </w:pPr>
      <w:r w:rsidRPr="00A31B71">
        <w:rPr>
          <w:sz w:val="28"/>
          <w:szCs w:val="28"/>
        </w:rPr>
        <w:t>природный газ:</w:t>
      </w:r>
    </w:p>
    <w:p w:rsidR="00E420C0" w:rsidRPr="00A31B71" w:rsidRDefault="00E420C0" w:rsidP="005E3256">
      <w:pPr>
        <w:pStyle w:val="21"/>
        <w:rPr>
          <w:b w:val="0"/>
          <w:sz w:val="28"/>
          <w:szCs w:val="28"/>
        </w:rPr>
      </w:pPr>
    </w:p>
    <w:p w:rsidR="00E420C0" w:rsidRPr="00A31B71" w:rsidRDefault="00FC539A" w:rsidP="005E3256">
      <w:pPr>
        <w:pStyle w:val="21"/>
        <w:rPr>
          <w:b w:val="0"/>
          <w:sz w:val="28"/>
          <w:szCs w:val="28"/>
        </w:rPr>
      </w:pPr>
      <m:oMathPara>
        <m:oMath>
          <m:sSubSup>
            <m:sSubSupPr>
              <m:ctrlPr>
                <w:rPr>
                  <w:rFonts w:ascii="Cambria Math" w:hAnsi="Cambria Math"/>
                  <w:b w:val="0"/>
                  <w:sz w:val="28"/>
                  <w:szCs w:val="28"/>
                </w:rPr>
              </m:ctrlPr>
            </m:sSubSupPr>
            <m:e>
              <m:r>
                <m:rPr>
                  <m:sty m:val="b"/>
                </m:rPr>
                <w:rPr>
                  <w:rFonts w:ascii="Cambria Math" w:hAnsi="Cambria Math"/>
                  <w:sz w:val="28"/>
                  <w:szCs w:val="28"/>
                </w:rPr>
                <m:t>У</m:t>
              </m:r>
            </m:e>
            <m:sub>
              <m:r>
                <m:rPr>
                  <m:sty m:val="b"/>
                </m:rPr>
                <w:rPr>
                  <w:rFonts w:ascii="Cambria Math" w:hAnsi="Cambria Math"/>
                  <w:sz w:val="28"/>
                  <w:szCs w:val="28"/>
                </w:rPr>
                <m:t>г</m:t>
              </m:r>
            </m:sub>
            <m:sup>
              <m:r>
                <m:rPr>
                  <m:sty m:val="b"/>
                </m:rPr>
                <w:rPr>
                  <w:rFonts w:ascii="Cambria Math" w:hAnsi="Cambria Math"/>
                  <w:sz w:val="28"/>
                  <w:szCs w:val="28"/>
                </w:rPr>
                <m:t>2</m:t>
              </m:r>
            </m:sup>
          </m:sSubSup>
          <m:r>
            <m:rPr>
              <m:sty m:val="b"/>
            </m:rPr>
            <w:rPr>
              <w:rFonts w:ascii="Cambria Math" w:hAnsi="Cambria Math"/>
              <w:sz w:val="28"/>
              <w:szCs w:val="28"/>
            </w:rPr>
            <m:t>=</m:t>
          </m:r>
          <m:f>
            <m:fPr>
              <m:ctrlPr>
                <w:rPr>
                  <w:rFonts w:ascii="Cambria Math" w:hAnsi="Cambria Math"/>
                  <w:b w:val="0"/>
                  <w:sz w:val="28"/>
                  <w:szCs w:val="28"/>
                </w:rPr>
              </m:ctrlPr>
            </m:fPr>
            <m:num>
              <m:sSub>
                <m:sSubPr>
                  <m:ctrlPr>
                    <w:rPr>
                      <w:rFonts w:ascii="Cambria Math" w:hAnsi="Cambria Math"/>
                      <w:b w:val="0"/>
                      <w:sz w:val="28"/>
                      <w:szCs w:val="28"/>
                    </w:rPr>
                  </m:ctrlPr>
                </m:sSubPr>
                <m:e>
                  <m:r>
                    <m:rPr>
                      <m:sty m:val="b"/>
                    </m:rPr>
                    <w:rPr>
                      <w:rFonts w:ascii="Cambria Math" w:hAnsi="Cambria Math"/>
                      <w:sz w:val="28"/>
                      <w:szCs w:val="28"/>
                    </w:rPr>
                    <m:t>О</m:t>
                  </m:r>
                </m:e>
                <m:sub>
                  <m:r>
                    <m:rPr>
                      <m:sty m:val="b"/>
                    </m:rPr>
                    <w:rPr>
                      <w:rFonts w:ascii="Cambria Math" w:hAnsi="Cambria Math"/>
                      <w:sz w:val="28"/>
                      <w:szCs w:val="28"/>
                    </w:rPr>
                    <m:t>гб</m:t>
                  </m:r>
                </m:sub>
              </m:sSub>
            </m:num>
            <m:den>
              <m:sSub>
                <m:sSubPr>
                  <m:ctrlPr>
                    <w:rPr>
                      <w:rFonts w:ascii="Cambria Math" w:hAnsi="Cambria Math"/>
                      <w:b w:val="0"/>
                      <w:sz w:val="28"/>
                      <w:szCs w:val="28"/>
                    </w:rPr>
                  </m:ctrlPr>
                </m:sSubPr>
                <m:e>
                  <m:r>
                    <m:rPr>
                      <m:sty m:val="b"/>
                    </m:rPr>
                    <w:rPr>
                      <w:rFonts w:ascii="Cambria Math" w:hAnsi="Cambria Math"/>
                      <w:sz w:val="28"/>
                      <w:szCs w:val="28"/>
                    </w:rPr>
                    <m:t>Ч</m:t>
                  </m:r>
                </m:e>
                <m:sub>
                  <m:r>
                    <m:rPr>
                      <m:sty m:val="b"/>
                    </m:rPr>
                    <w:rPr>
                      <w:rFonts w:ascii="Cambria Math" w:hAnsi="Cambria Math"/>
                      <w:sz w:val="28"/>
                      <w:szCs w:val="28"/>
                    </w:rPr>
                    <m:t>нас</m:t>
                  </m:r>
                </m:sub>
              </m:sSub>
            </m:den>
          </m:f>
        </m:oMath>
      </m:oMathPara>
    </w:p>
    <w:p w:rsidR="00E420C0" w:rsidRPr="00A31B71" w:rsidRDefault="00E420C0" w:rsidP="005E3256">
      <w:pPr>
        <w:pStyle w:val="21"/>
        <w:rPr>
          <w:b w:val="0"/>
          <w:sz w:val="28"/>
          <w:szCs w:val="28"/>
        </w:rPr>
      </w:pPr>
    </w:p>
    <w:p w:rsidR="00A53C2A" w:rsidRPr="00A31B71" w:rsidRDefault="00A53C2A" w:rsidP="005E3256">
      <w:pPr>
        <w:pStyle w:val="21"/>
        <w:rPr>
          <w:b w:val="0"/>
          <w:sz w:val="28"/>
          <w:szCs w:val="28"/>
        </w:rPr>
      </w:pPr>
      <w:r w:rsidRPr="00A31B71">
        <w:rPr>
          <w:b w:val="0"/>
          <w:sz w:val="28"/>
          <w:szCs w:val="28"/>
        </w:rPr>
        <w:t>где:</w:t>
      </w:r>
    </w:p>
    <w:p w:rsidR="00AD0B98" w:rsidRPr="00A31B71" w:rsidRDefault="00AD0B98" w:rsidP="005E3256">
      <w:pPr>
        <w:pStyle w:val="21"/>
        <w:rPr>
          <w:b w:val="0"/>
          <w:sz w:val="28"/>
          <w:szCs w:val="28"/>
        </w:rPr>
      </w:pPr>
      <w:r w:rsidRPr="00A31B71">
        <w:rPr>
          <w:b w:val="0"/>
          <w:sz w:val="28"/>
          <w:szCs w:val="28"/>
        </w:rPr>
        <w:t>У</w:t>
      </w:r>
      <w:r w:rsidRPr="00A31B71">
        <w:rPr>
          <w:b w:val="0"/>
          <w:sz w:val="28"/>
          <w:szCs w:val="28"/>
          <w:vertAlign w:val="subscript"/>
        </w:rPr>
        <w:t>г</w:t>
      </w:r>
      <w:r w:rsidRPr="00A31B71">
        <w:rPr>
          <w:b w:val="0"/>
          <w:sz w:val="28"/>
          <w:szCs w:val="28"/>
          <w:vertAlign w:val="superscript"/>
        </w:rPr>
        <w:t>2</w:t>
      </w:r>
      <w:r w:rsidRPr="00A31B71">
        <w:rPr>
          <w:b w:val="0"/>
          <w:sz w:val="28"/>
          <w:szCs w:val="28"/>
        </w:rPr>
        <w:t xml:space="preserve"> – удельная величина потребления природного газа муниципальными бюджетными учреждениями;</w:t>
      </w:r>
    </w:p>
    <w:p w:rsidR="00A53C2A" w:rsidRPr="00A31B71" w:rsidRDefault="00A53C2A" w:rsidP="005E3256">
      <w:pPr>
        <w:pStyle w:val="21"/>
        <w:rPr>
          <w:b w:val="0"/>
          <w:sz w:val="28"/>
          <w:szCs w:val="28"/>
        </w:rPr>
      </w:pPr>
      <w:proofErr w:type="spellStart"/>
      <w:r w:rsidRPr="00A31B71">
        <w:rPr>
          <w:b w:val="0"/>
          <w:sz w:val="28"/>
          <w:szCs w:val="28"/>
        </w:rPr>
        <w:t>О</w:t>
      </w:r>
      <w:r w:rsidRPr="00A31B71">
        <w:rPr>
          <w:b w:val="0"/>
          <w:sz w:val="28"/>
          <w:szCs w:val="28"/>
          <w:vertAlign w:val="subscript"/>
        </w:rPr>
        <w:t>гб</w:t>
      </w:r>
      <w:proofErr w:type="spellEnd"/>
      <w:r w:rsidRPr="00A31B71">
        <w:rPr>
          <w:b w:val="0"/>
          <w:sz w:val="28"/>
          <w:szCs w:val="28"/>
        </w:rPr>
        <w:t xml:space="preserve"> – объем потребленного (израсходованного) природного газа муниципальными учреждениями (куб</w:t>
      </w:r>
      <w:proofErr w:type="gramStart"/>
      <w:r w:rsidRPr="00A31B71">
        <w:rPr>
          <w:b w:val="0"/>
          <w:sz w:val="28"/>
          <w:szCs w:val="28"/>
        </w:rPr>
        <w:t>.м</w:t>
      </w:r>
      <w:proofErr w:type="gramEnd"/>
      <w:r w:rsidRPr="00A31B71">
        <w:rPr>
          <w:b w:val="0"/>
          <w:sz w:val="28"/>
          <w:szCs w:val="28"/>
        </w:rPr>
        <w:t>етров);</w:t>
      </w:r>
    </w:p>
    <w:p w:rsidR="00A53C2A" w:rsidRPr="00A31B71" w:rsidRDefault="00D60536" w:rsidP="005E3256">
      <w:pPr>
        <w:pStyle w:val="21"/>
        <w:rPr>
          <w:b w:val="0"/>
          <w:sz w:val="28"/>
          <w:szCs w:val="28"/>
        </w:rPr>
      </w:pPr>
      <w:proofErr w:type="spellStart"/>
      <w:r w:rsidRPr="00A31B71">
        <w:rPr>
          <w:b w:val="0"/>
          <w:iCs/>
          <w:sz w:val="28"/>
          <w:szCs w:val="28"/>
        </w:rPr>
        <w:t>Ч</w:t>
      </w:r>
      <w:r w:rsidRPr="00A31B71">
        <w:rPr>
          <w:b w:val="0"/>
          <w:iCs/>
          <w:sz w:val="28"/>
          <w:szCs w:val="28"/>
          <w:vertAlign w:val="subscript"/>
        </w:rPr>
        <w:t>нас</w:t>
      </w:r>
      <w:proofErr w:type="spellEnd"/>
      <w:r w:rsidR="00A53C2A" w:rsidRPr="00A31B71">
        <w:rPr>
          <w:b w:val="0"/>
          <w:sz w:val="28"/>
          <w:szCs w:val="28"/>
        </w:rPr>
        <w:t xml:space="preserve"> – среднегодовая численность постоянного населения городского округа (</w:t>
      </w:r>
      <w:r w:rsidR="0068440F" w:rsidRPr="00A31B71">
        <w:rPr>
          <w:b w:val="0"/>
          <w:bCs w:val="0"/>
          <w:sz w:val="28"/>
          <w:szCs w:val="28"/>
        </w:rPr>
        <w:t>муниципального округа,</w:t>
      </w:r>
      <w:r w:rsidR="0068440F" w:rsidRPr="00A31B71">
        <w:rPr>
          <w:bCs w:val="0"/>
          <w:sz w:val="28"/>
          <w:szCs w:val="28"/>
        </w:rPr>
        <w:t xml:space="preserve"> </w:t>
      </w:r>
      <w:r w:rsidR="00A53C2A" w:rsidRPr="00A31B71">
        <w:rPr>
          <w:b w:val="0"/>
          <w:sz w:val="28"/>
          <w:szCs w:val="28"/>
        </w:rPr>
        <w:t>муниципального района) (человек).</w:t>
      </w:r>
    </w:p>
    <w:p w:rsidR="00B250AE" w:rsidRPr="00A31B71" w:rsidRDefault="00B250AE" w:rsidP="005E3256">
      <w:pPr>
        <w:jc w:val="center"/>
        <w:rPr>
          <w:b/>
          <w:sz w:val="28"/>
          <w:szCs w:val="28"/>
        </w:rPr>
      </w:pPr>
    </w:p>
    <w:p w:rsidR="00B250AE" w:rsidRPr="00A31B71" w:rsidRDefault="00B250AE" w:rsidP="005E3256">
      <w:pPr>
        <w:autoSpaceDE w:val="0"/>
        <w:autoSpaceDN w:val="0"/>
        <w:adjustRightInd w:val="0"/>
        <w:jc w:val="center"/>
        <w:rPr>
          <w:b/>
          <w:sz w:val="28"/>
          <w:szCs w:val="28"/>
        </w:rPr>
      </w:pPr>
      <w:r w:rsidRPr="00A31B71">
        <w:rPr>
          <w:b/>
          <w:sz w:val="28"/>
          <w:szCs w:val="28"/>
          <w:lang w:val="en-US"/>
        </w:rPr>
        <w:t>X</w:t>
      </w:r>
      <w:r w:rsidRPr="00A31B71">
        <w:rPr>
          <w:b/>
          <w:sz w:val="28"/>
          <w:szCs w:val="28"/>
        </w:rPr>
        <w:t xml:space="preserve">. </w:t>
      </w:r>
      <w:r w:rsidR="00201B2A" w:rsidRPr="00A31B71">
        <w:rPr>
          <w:b/>
          <w:sz w:val="28"/>
          <w:szCs w:val="28"/>
        </w:rPr>
        <w:t xml:space="preserve">Проведение независимой оценки качества условий оказания услуг организациями в сферах культуры, охраны здоровья, образования </w:t>
      </w:r>
      <w:r w:rsidR="00E420C0" w:rsidRPr="00A31B71">
        <w:rPr>
          <w:b/>
          <w:sz w:val="28"/>
          <w:szCs w:val="28"/>
        </w:rPr>
        <w:br/>
      </w:r>
      <w:r w:rsidR="00201B2A" w:rsidRPr="00A31B71">
        <w:rPr>
          <w:b/>
          <w:sz w:val="28"/>
          <w:szCs w:val="28"/>
        </w:rPr>
        <w:t>и социального обслуживания</w:t>
      </w:r>
    </w:p>
    <w:p w:rsidR="00B250AE" w:rsidRPr="00A31B71" w:rsidRDefault="00B250AE" w:rsidP="005E3256">
      <w:pPr>
        <w:jc w:val="center"/>
        <w:rPr>
          <w:sz w:val="28"/>
          <w:szCs w:val="28"/>
        </w:rPr>
      </w:pPr>
    </w:p>
    <w:p w:rsidR="00B250AE" w:rsidRPr="00A31B71" w:rsidRDefault="00B250AE" w:rsidP="001031C5">
      <w:pPr>
        <w:pStyle w:val="21"/>
        <w:ind w:firstLine="709"/>
        <w:rPr>
          <w:sz w:val="28"/>
          <w:szCs w:val="28"/>
        </w:rPr>
      </w:pPr>
      <w:r w:rsidRPr="00A31B71">
        <w:rPr>
          <w:sz w:val="28"/>
          <w:szCs w:val="28"/>
        </w:rPr>
        <w:t xml:space="preserve">41. 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w:t>
      </w:r>
      <w:r w:rsidR="001031C5" w:rsidRPr="00A31B71">
        <w:rPr>
          <w:sz w:val="28"/>
          <w:szCs w:val="28"/>
        </w:rPr>
        <w:br/>
      </w:r>
      <w:r w:rsidRPr="00A31B71">
        <w:rPr>
          <w:sz w:val="28"/>
          <w:szCs w:val="28"/>
        </w:rPr>
        <w:t xml:space="preserve">(по данным официального сайта для размещения информации </w:t>
      </w:r>
      <w:r w:rsidR="001031C5" w:rsidRPr="00A31B71">
        <w:rPr>
          <w:sz w:val="28"/>
          <w:szCs w:val="28"/>
        </w:rPr>
        <w:br/>
      </w:r>
      <w:r w:rsidRPr="00A31B71">
        <w:rPr>
          <w:sz w:val="28"/>
          <w:szCs w:val="28"/>
        </w:rPr>
        <w:t>о государственных и муниципальных учреждениях в информационно-телекоммуникационной сети «Интернет») (при наличии).</w:t>
      </w:r>
    </w:p>
    <w:p w:rsidR="00B250AE" w:rsidRPr="00A31B71" w:rsidRDefault="00B250AE" w:rsidP="005E3256">
      <w:pPr>
        <w:ind w:firstLine="720"/>
        <w:jc w:val="both"/>
        <w:rPr>
          <w:sz w:val="28"/>
          <w:szCs w:val="28"/>
        </w:rPr>
      </w:pPr>
      <w:r w:rsidRPr="00A31B71">
        <w:rPr>
          <w:sz w:val="28"/>
          <w:szCs w:val="28"/>
          <w:u w:val="single"/>
        </w:rPr>
        <w:t>Единица измерения</w:t>
      </w:r>
      <w:r w:rsidRPr="00A31B71">
        <w:rPr>
          <w:sz w:val="28"/>
          <w:szCs w:val="28"/>
        </w:rPr>
        <w:t xml:space="preserve"> – баллы.</w:t>
      </w:r>
    </w:p>
    <w:p w:rsidR="00F72B2D" w:rsidRPr="00A31B71" w:rsidRDefault="00B250AE" w:rsidP="005E3256">
      <w:pPr>
        <w:ind w:firstLine="720"/>
        <w:jc w:val="both"/>
        <w:rPr>
          <w:sz w:val="28"/>
          <w:szCs w:val="28"/>
        </w:rPr>
      </w:pPr>
      <w:r w:rsidRPr="00A31B71">
        <w:rPr>
          <w:sz w:val="28"/>
          <w:szCs w:val="28"/>
          <w:u w:val="single"/>
        </w:rPr>
        <w:t>Источник информации</w:t>
      </w:r>
      <w:r w:rsidRPr="00A31B71">
        <w:rPr>
          <w:sz w:val="28"/>
          <w:szCs w:val="28"/>
        </w:rPr>
        <w:t xml:space="preserve">: </w:t>
      </w:r>
      <w:r w:rsidR="00F72B2D" w:rsidRPr="00A31B71">
        <w:rPr>
          <w:sz w:val="28"/>
          <w:szCs w:val="28"/>
        </w:rPr>
        <w:t>уполномоченный орган</w:t>
      </w:r>
      <w:r w:rsidR="007E662B" w:rsidRPr="00A31B71">
        <w:rPr>
          <w:sz w:val="28"/>
          <w:szCs w:val="28"/>
        </w:rPr>
        <w:t xml:space="preserve"> исполнительной власти </w:t>
      </w:r>
      <w:r w:rsidR="007E662B" w:rsidRPr="00A31B71">
        <w:rPr>
          <w:sz w:val="28"/>
          <w:szCs w:val="28"/>
        </w:rPr>
        <w:br/>
        <w:t>в соответствии с Федеральным законом от 5</w:t>
      </w:r>
      <w:r w:rsidR="006A2550" w:rsidRPr="00A31B71">
        <w:rPr>
          <w:sz w:val="28"/>
          <w:szCs w:val="28"/>
        </w:rPr>
        <w:t xml:space="preserve"> декабря </w:t>
      </w:r>
      <w:r w:rsidR="007E662B" w:rsidRPr="00A31B71">
        <w:rPr>
          <w:sz w:val="28"/>
          <w:szCs w:val="28"/>
        </w:rPr>
        <w:t>2017</w:t>
      </w:r>
      <w:r w:rsidR="001031C5" w:rsidRPr="00A31B71">
        <w:rPr>
          <w:sz w:val="28"/>
          <w:szCs w:val="28"/>
        </w:rPr>
        <w:t xml:space="preserve"> </w:t>
      </w:r>
      <w:r w:rsidR="006A2550" w:rsidRPr="00A31B71">
        <w:rPr>
          <w:sz w:val="28"/>
          <w:szCs w:val="28"/>
        </w:rPr>
        <w:t>г</w:t>
      </w:r>
      <w:r w:rsidR="00675965" w:rsidRPr="00A31B71">
        <w:rPr>
          <w:sz w:val="28"/>
          <w:szCs w:val="28"/>
        </w:rPr>
        <w:t>ода</w:t>
      </w:r>
      <w:r w:rsidR="006A2550" w:rsidRPr="00A31B71">
        <w:rPr>
          <w:sz w:val="28"/>
          <w:szCs w:val="28"/>
        </w:rPr>
        <w:t xml:space="preserve"> </w:t>
      </w:r>
      <w:r w:rsidR="001031C5" w:rsidRPr="00A31B71">
        <w:rPr>
          <w:sz w:val="28"/>
          <w:szCs w:val="28"/>
        </w:rPr>
        <w:t>№</w:t>
      </w:r>
      <w:r w:rsidR="006A2550" w:rsidRPr="00A31B71">
        <w:rPr>
          <w:sz w:val="28"/>
          <w:szCs w:val="28"/>
        </w:rPr>
        <w:t xml:space="preserve"> 392-ФЗ</w:t>
      </w:r>
      <w:r w:rsidR="006A2550" w:rsidRPr="00A31B71">
        <w:rPr>
          <w:sz w:val="28"/>
          <w:szCs w:val="28"/>
        </w:rPr>
        <w:br/>
      </w:r>
      <w:r w:rsidR="007E662B" w:rsidRPr="00A31B71">
        <w:rPr>
          <w:sz w:val="28"/>
          <w:szCs w:val="28"/>
        </w:rPr>
        <w:t>«О внесении изменений в отдельные законодате</w:t>
      </w:r>
      <w:r w:rsidR="006A2550" w:rsidRPr="00A31B71">
        <w:rPr>
          <w:sz w:val="28"/>
          <w:szCs w:val="28"/>
        </w:rPr>
        <w:t xml:space="preserve">льные акты Российской Федерации </w:t>
      </w:r>
      <w:r w:rsidR="007E662B" w:rsidRPr="00A31B71">
        <w:rPr>
          <w:sz w:val="28"/>
          <w:szCs w:val="28"/>
        </w:rPr>
        <w:t>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1031C5" w:rsidRPr="00A31B71">
        <w:rPr>
          <w:sz w:val="28"/>
          <w:szCs w:val="28"/>
        </w:rPr>
        <w:t>.</w:t>
      </w:r>
    </w:p>
    <w:p w:rsidR="00F72B2D" w:rsidRPr="00A31B71" w:rsidRDefault="00F72B2D" w:rsidP="005E3256">
      <w:pPr>
        <w:ind w:firstLine="720"/>
        <w:jc w:val="both"/>
        <w:rPr>
          <w:sz w:val="28"/>
          <w:szCs w:val="28"/>
        </w:rPr>
      </w:pPr>
    </w:p>
    <w:p w:rsidR="007E7848" w:rsidRPr="007E7848" w:rsidRDefault="007E7848" w:rsidP="007E7848">
      <w:pPr>
        <w:pStyle w:val="21"/>
        <w:ind w:firstLine="0"/>
        <w:jc w:val="center"/>
        <w:rPr>
          <w:b w:val="0"/>
          <w:sz w:val="28"/>
          <w:szCs w:val="28"/>
          <w:lang w:val="en-US"/>
        </w:rPr>
      </w:pPr>
      <w:r w:rsidRPr="00A31B71">
        <w:rPr>
          <w:b w:val="0"/>
          <w:sz w:val="28"/>
          <w:szCs w:val="28"/>
          <w:lang w:val="en-US"/>
        </w:rPr>
        <w:t>___________</w:t>
      </w:r>
    </w:p>
    <w:sectPr w:rsidR="007E7848" w:rsidRPr="007E7848" w:rsidSect="00E04828">
      <w:headerReference w:type="even" r:id="rId18"/>
      <w:headerReference w:type="default" r:id="rId19"/>
      <w:pgSz w:w="11906" w:h="16838"/>
      <w:pgMar w:top="1134" w:right="851" w:bottom="851"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3EF" w:rsidRDefault="002C43EF" w:rsidP="00C174AD">
      <w:r>
        <w:separator/>
      </w:r>
    </w:p>
  </w:endnote>
  <w:endnote w:type="continuationSeparator" w:id="0">
    <w:p w:rsidR="002C43EF" w:rsidRDefault="002C43EF" w:rsidP="00C174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3EF" w:rsidRDefault="002C43EF" w:rsidP="00C174AD">
      <w:r>
        <w:separator/>
      </w:r>
    </w:p>
  </w:footnote>
  <w:footnote w:type="continuationSeparator" w:id="0">
    <w:p w:rsidR="002C43EF" w:rsidRDefault="002C43EF" w:rsidP="00C174AD">
      <w:r>
        <w:continuationSeparator/>
      </w:r>
    </w:p>
  </w:footnote>
  <w:footnote w:id="1">
    <w:p w:rsidR="00F24B76" w:rsidRPr="008E5C5A" w:rsidRDefault="00F24B76" w:rsidP="001E385F">
      <w:pPr>
        <w:pStyle w:val="ad"/>
        <w:jc w:val="both"/>
      </w:pPr>
      <w:r w:rsidRPr="008E5C5A">
        <w:rPr>
          <w:rStyle w:val="af"/>
        </w:rPr>
        <w:footnoteRef/>
      </w:r>
      <w:r w:rsidRPr="008E5C5A">
        <w:t xml:space="preserve">Данный показатель </w:t>
      </w:r>
      <w:r>
        <w:t>учитывается в приложении к</w:t>
      </w:r>
      <w:r w:rsidRPr="008E5C5A">
        <w:t xml:space="preserve"> форм</w:t>
      </w:r>
      <w:r>
        <w:t>е</w:t>
      </w:r>
      <w:r w:rsidRPr="008E5C5A">
        <w:t xml:space="preserve"> федерального статистического наблюдения № 1-МО.</w:t>
      </w:r>
    </w:p>
  </w:footnote>
  <w:footnote w:id="2">
    <w:p w:rsidR="00F24B76" w:rsidRPr="008E5C5A" w:rsidRDefault="00F24B76" w:rsidP="00866540">
      <w:pPr>
        <w:pStyle w:val="ad"/>
        <w:jc w:val="both"/>
      </w:pPr>
      <w:r w:rsidRPr="001923C7">
        <w:rPr>
          <w:rStyle w:val="af"/>
        </w:rPr>
        <w:footnoteRef/>
      </w:r>
      <w:r w:rsidRPr="001923C7">
        <w:t>Данные федерального статистического наблюдения по форме № 3-ДГ(мо).</w:t>
      </w:r>
      <w:r w:rsidRPr="008E5C5A">
        <w:t xml:space="preserve"> </w:t>
      </w:r>
    </w:p>
  </w:footnote>
  <w:footnote w:id="3">
    <w:p w:rsidR="00F24B76" w:rsidRPr="008E5C5A" w:rsidRDefault="00F24B76" w:rsidP="00593992">
      <w:pPr>
        <w:pStyle w:val="ad"/>
      </w:pPr>
      <w:r w:rsidRPr="008E5C5A">
        <w:rPr>
          <w:rStyle w:val="af"/>
        </w:rPr>
        <w:footnoteRef/>
      </w:r>
      <w:r>
        <w:t xml:space="preserve"> Данный показатель учитывается в приложении к</w:t>
      </w:r>
      <w:r w:rsidRPr="008E5C5A">
        <w:t xml:space="preserve"> форм</w:t>
      </w:r>
      <w:r>
        <w:t>е</w:t>
      </w:r>
      <w:r w:rsidRPr="008E5C5A">
        <w:t xml:space="preserve"> федерального статистическог</w:t>
      </w:r>
      <w:r>
        <w:t xml:space="preserve">о наблюдения </w:t>
      </w:r>
      <w:r w:rsidRPr="008E5C5A">
        <w:t>№ 1-МО.</w:t>
      </w:r>
    </w:p>
  </w:footnote>
  <w:footnote w:id="4">
    <w:p w:rsidR="00F24B76" w:rsidRPr="008E5C5A" w:rsidRDefault="00F24B76" w:rsidP="002A7AD4">
      <w:pPr>
        <w:pStyle w:val="ad"/>
        <w:jc w:val="both"/>
      </w:pPr>
      <w:r w:rsidRPr="008E5C5A">
        <w:rPr>
          <w:rStyle w:val="af"/>
        </w:rPr>
        <w:footnoteRef/>
      </w:r>
      <w:r>
        <w:t xml:space="preserve">Данный </w:t>
      </w:r>
      <w:r w:rsidRPr="008E5C5A">
        <w:t xml:space="preserve">показатель </w:t>
      </w:r>
      <w:r>
        <w:t>учитывается в приложении к</w:t>
      </w:r>
      <w:r w:rsidRPr="008E5C5A">
        <w:t xml:space="preserve"> форм</w:t>
      </w:r>
      <w:r>
        <w:t>е</w:t>
      </w:r>
      <w:r w:rsidRPr="008E5C5A">
        <w:t xml:space="preserve"> федерального статистического наблюдения № 1-МО.</w:t>
      </w:r>
    </w:p>
  </w:footnote>
  <w:footnote w:id="5">
    <w:p w:rsidR="00F24B76" w:rsidRPr="008E5C5A" w:rsidRDefault="00F24B76" w:rsidP="00CD50D3">
      <w:pPr>
        <w:pStyle w:val="ad"/>
        <w:jc w:val="both"/>
      </w:pPr>
      <w:r w:rsidRPr="008E5C5A">
        <w:rPr>
          <w:rStyle w:val="af"/>
        </w:rPr>
        <w:footnoteRef/>
      </w:r>
      <w:r>
        <w:t xml:space="preserve">Данный </w:t>
      </w:r>
      <w:r w:rsidRPr="008E5C5A">
        <w:t xml:space="preserve">показатель </w:t>
      </w:r>
      <w:r>
        <w:t>учитывается в приложении к</w:t>
      </w:r>
      <w:r w:rsidRPr="008E5C5A">
        <w:t xml:space="preserve"> форм</w:t>
      </w:r>
      <w:r>
        <w:t>е</w:t>
      </w:r>
      <w:r w:rsidRPr="008E5C5A">
        <w:t xml:space="preserve"> федерального статистического наблюдения № 1-МО.</w:t>
      </w:r>
    </w:p>
  </w:footnote>
  <w:footnote w:id="6">
    <w:p w:rsidR="00F24B76" w:rsidRPr="008E5C5A" w:rsidRDefault="00F24B76" w:rsidP="002E1394">
      <w:pPr>
        <w:pStyle w:val="ad"/>
        <w:jc w:val="both"/>
      </w:pPr>
      <w:r w:rsidRPr="008E5C5A">
        <w:rPr>
          <w:rStyle w:val="af"/>
        </w:rPr>
        <w:footnoteRef/>
      </w:r>
      <w:r w:rsidRPr="008E5C5A">
        <w:t xml:space="preserve">Данный показатель </w:t>
      </w:r>
      <w:r>
        <w:t xml:space="preserve">учитывается в приложении к форме </w:t>
      </w:r>
      <w:r w:rsidRPr="008E5C5A">
        <w:t>федерального статистического наблюдения № 1-МО.</w:t>
      </w:r>
    </w:p>
  </w:footnote>
  <w:footnote w:id="7">
    <w:p w:rsidR="00F24B76" w:rsidRPr="008E5C5A" w:rsidRDefault="00F24B76" w:rsidP="007E2002">
      <w:pPr>
        <w:pStyle w:val="ad"/>
        <w:jc w:val="both"/>
      </w:pPr>
      <w:r w:rsidRPr="008E5C5A">
        <w:rPr>
          <w:rStyle w:val="af"/>
        </w:rPr>
        <w:footnoteRef/>
      </w:r>
      <w:r w:rsidRPr="008E5C5A">
        <w:t xml:space="preserve">Данный показатель </w:t>
      </w:r>
      <w:r>
        <w:t xml:space="preserve">учитывается в приложении к форме </w:t>
      </w:r>
      <w:r w:rsidRPr="008E5C5A">
        <w:t>федерального статистического наблюдения № 1-МО.</w:t>
      </w:r>
    </w:p>
  </w:footnote>
  <w:footnote w:id="8">
    <w:p w:rsidR="00F24B76" w:rsidRPr="00CB6D24" w:rsidRDefault="00F24B76" w:rsidP="00022EDE">
      <w:pPr>
        <w:pStyle w:val="ad"/>
        <w:jc w:val="both"/>
      </w:pPr>
      <w:r w:rsidRPr="00CB6D24">
        <w:rPr>
          <w:rStyle w:val="af"/>
        </w:rPr>
        <w:footnoteRef/>
      </w:r>
      <w:r w:rsidRPr="00CB6D24">
        <w:t xml:space="preserve"> Данный показатель </w:t>
      </w:r>
      <w:r>
        <w:t xml:space="preserve">учитывается </w:t>
      </w:r>
      <w:r w:rsidRPr="00CB6D24">
        <w:t xml:space="preserve">в </w:t>
      </w:r>
      <w:r>
        <w:t xml:space="preserve">приложении к </w:t>
      </w:r>
      <w:r w:rsidRPr="00CB6D24">
        <w:t>форм</w:t>
      </w:r>
      <w:r>
        <w:t>е</w:t>
      </w:r>
      <w:r w:rsidRPr="00CB6D24">
        <w:t xml:space="preserve"> федерального статистического наблюдения № 1-МО.</w:t>
      </w:r>
    </w:p>
  </w:footnote>
  <w:footnote w:id="9">
    <w:p w:rsidR="00F24B76" w:rsidRPr="00CB6D24" w:rsidRDefault="00F24B76" w:rsidP="00022EDE">
      <w:pPr>
        <w:pStyle w:val="ad"/>
        <w:jc w:val="both"/>
      </w:pPr>
      <w:r w:rsidRPr="00CB6D24">
        <w:rPr>
          <w:rStyle w:val="af"/>
        </w:rPr>
        <w:footnoteRef/>
      </w:r>
      <w:r w:rsidRPr="00CB6D24">
        <w:t xml:space="preserve">Данный показатель представляется территориальными органами Росстата главам городских округов </w:t>
      </w:r>
      <w:r w:rsidRPr="007D74CE">
        <w:t>(муниципальных округов, муниципальных районов) до 1 апреля. Для расчета используются данные на</w:t>
      </w:r>
      <w:r w:rsidRPr="00CB6D24">
        <w:t xml:space="preserve"> предыдущий год.</w:t>
      </w:r>
    </w:p>
  </w:footnote>
  <w:footnote w:id="10">
    <w:p w:rsidR="00F24B76" w:rsidRPr="00CB6D24" w:rsidRDefault="00F24B76" w:rsidP="00AF21A0">
      <w:pPr>
        <w:pStyle w:val="ad"/>
        <w:jc w:val="both"/>
      </w:pPr>
      <w:r w:rsidRPr="00CB6D24">
        <w:rPr>
          <w:rStyle w:val="af"/>
        </w:rPr>
        <w:footnoteRef/>
      </w:r>
      <w:r w:rsidRPr="00CB6D24">
        <w:t xml:space="preserve"> Данный показатель </w:t>
      </w:r>
      <w:r>
        <w:t xml:space="preserve">учитывается в приложении к </w:t>
      </w:r>
      <w:r w:rsidRPr="00CB6D24">
        <w:t>форм</w:t>
      </w:r>
      <w:r>
        <w:t>е</w:t>
      </w:r>
      <w:r w:rsidRPr="00CB6D24">
        <w:t xml:space="preserve"> федерального статистического наблюдения № 1-МО.</w:t>
      </w:r>
    </w:p>
    <w:p w:rsidR="00F24B76" w:rsidRPr="008E5C5A" w:rsidRDefault="00F24B76" w:rsidP="00AF21A0">
      <w:pPr>
        <w:pStyle w:val="ad"/>
      </w:pPr>
    </w:p>
  </w:footnote>
  <w:footnote w:id="11">
    <w:p w:rsidR="00F24B76" w:rsidRPr="008E5C5A" w:rsidRDefault="00F24B76" w:rsidP="00797F1C">
      <w:pPr>
        <w:pStyle w:val="ad"/>
        <w:jc w:val="both"/>
      </w:pPr>
      <w:r w:rsidRPr="008E5C5A">
        <w:rPr>
          <w:rStyle w:val="af"/>
        </w:rPr>
        <w:footnoteRef/>
      </w:r>
      <w:r w:rsidRPr="008E5C5A">
        <w:t> </w:t>
      </w:r>
      <w:r>
        <w:t xml:space="preserve">Данный </w:t>
      </w:r>
      <w:r w:rsidRPr="008E5C5A">
        <w:t xml:space="preserve">показатель </w:t>
      </w:r>
      <w:r>
        <w:t>учитывается в приложении к</w:t>
      </w:r>
      <w:r w:rsidRPr="008E5C5A">
        <w:t xml:space="preserve"> форм</w:t>
      </w:r>
      <w:r>
        <w:t>е</w:t>
      </w:r>
      <w:r w:rsidRPr="008E5C5A">
        <w:t xml:space="preserve"> федерального статистического наблюдения № 1-МО.</w:t>
      </w:r>
    </w:p>
  </w:footnote>
  <w:footnote w:id="12">
    <w:p w:rsidR="00F24B76" w:rsidRPr="008E5C5A" w:rsidRDefault="00F24B76" w:rsidP="00A53C2A">
      <w:pPr>
        <w:pStyle w:val="ad"/>
        <w:jc w:val="both"/>
      </w:pPr>
      <w:r w:rsidRPr="008E5C5A">
        <w:rPr>
          <w:rStyle w:val="af"/>
        </w:rPr>
        <w:footnoteRef/>
      </w:r>
      <w:r>
        <w:t xml:space="preserve"> Данный </w:t>
      </w:r>
      <w:r w:rsidRPr="008E5C5A">
        <w:t xml:space="preserve">показатель </w:t>
      </w:r>
      <w:r>
        <w:t>учитывается в приложении к</w:t>
      </w:r>
      <w:r w:rsidRPr="008E5C5A">
        <w:t xml:space="preserve"> форм</w:t>
      </w:r>
      <w:r>
        <w:t>е</w:t>
      </w:r>
      <w:r w:rsidRPr="008E5C5A">
        <w:t xml:space="preserve"> федерального статистического наблюдения № 1-МО.</w:t>
      </w:r>
    </w:p>
  </w:footnote>
  <w:footnote w:id="13">
    <w:p w:rsidR="00F24B76" w:rsidRDefault="00F24B76" w:rsidP="00A53C2A">
      <w:pPr>
        <w:pStyle w:val="ad"/>
        <w:jc w:val="both"/>
      </w:pPr>
      <w:r w:rsidRPr="008E5C5A">
        <w:rPr>
          <w:rStyle w:val="af"/>
        </w:rPr>
        <w:footnoteRef/>
      </w:r>
      <w:r>
        <w:t xml:space="preserve"> Данный </w:t>
      </w:r>
      <w:r w:rsidRPr="008E5C5A">
        <w:t xml:space="preserve">показатель </w:t>
      </w:r>
      <w:r>
        <w:t>учитывается в приложении к</w:t>
      </w:r>
      <w:r w:rsidRPr="008E5C5A">
        <w:t xml:space="preserve"> форм</w:t>
      </w:r>
      <w:r>
        <w:t>е</w:t>
      </w:r>
      <w:r w:rsidRPr="008E5C5A">
        <w:t xml:space="preserve"> федерального статистического наблюдения № 1-МО.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76" w:rsidRDefault="00F24B7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24B76" w:rsidRDefault="00F24B7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B76" w:rsidRPr="00FB5AF3" w:rsidRDefault="00F24B76">
    <w:pPr>
      <w:pStyle w:val="a7"/>
      <w:jc w:val="center"/>
    </w:pPr>
    <w:fldSimple w:instr="PAGE   \* MERGEFORMAT">
      <w:r w:rsidR="00170200">
        <w:rPr>
          <w:noProof/>
        </w:rPr>
        <w:t>19</w:t>
      </w:r>
    </w:fldSimple>
  </w:p>
  <w:p w:rsidR="00F24B76" w:rsidRPr="00FB5AF3" w:rsidRDefault="00F24B7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FD41064"/>
    <w:lvl w:ilvl="0">
      <w:start w:val="1"/>
      <w:numFmt w:val="decimal"/>
      <w:lvlText w:val="%1."/>
      <w:lvlJc w:val="left"/>
      <w:pPr>
        <w:tabs>
          <w:tab w:val="num" w:pos="1492"/>
        </w:tabs>
        <w:ind w:left="1492" w:hanging="360"/>
      </w:pPr>
    </w:lvl>
  </w:abstractNum>
  <w:abstractNum w:abstractNumId="1">
    <w:nsid w:val="FFFFFF7D"/>
    <w:multiLevelType w:val="singleLevel"/>
    <w:tmpl w:val="8CC00884"/>
    <w:lvl w:ilvl="0">
      <w:start w:val="1"/>
      <w:numFmt w:val="decimal"/>
      <w:lvlText w:val="%1."/>
      <w:lvlJc w:val="left"/>
      <w:pPr>
        <w:tabs>
          <w:tab w:val="num" w:pos="1209"/>
        </w:tabs>
        <w:ind w:left="1209" w:hanging="360"/>
      </w:pPr>
    </w:lvl>
  </w:abstractNum>
  <w:abstractNum w:abstractNumId="2">
    <w:nsid w:val="FFFFFF7E"/>
    <w:multiLevelType w:val="singleLevel"/>
    <w:tmpl w:val="7E96E31E"/>
    <w:lvl w:ilvl="0">
      <w:start w:val="1"/>
      <w:numFmt w:val="decimal"/>
      <w:lvlText w:val="%1."/>
      <w:lvlJc w:val="left"/>
      <w:pPr>
        <w:tabs>
          <w:tab w:val="num" w:pos="926"/>
        </w:tabs>
        <w:ind w:left="926" w:hanging="360"/>
      </w:pPr>
    </w:lvl>
  </w:abstractNum>
  <w:abstractNum w:abstractNumId="3">
    <w:nsid w:val="FFFFFF7F"/>
    <w:multiLevelType w:val="singleLevel"/>
    <w:tmpl w:val="21E6C9EC"/>
    <w:lvl w:ilvl="0">
      <w:start w:val="1"/>
      <w:numFmt w:val="decimal"/>
      <w:lvlText w:val="%1."/>
      <w:lvlJc w:val="left"/>
      <w:pPr>
        <w:tabs>
          <w:tab w:val="num" w:pos="643"/>
        </w:tabs>
        <w:ind w:left="643" w:hanging="360"/>
      </w:pPr>
    </w:lvl>
  </w:abstractNum>
  <w:abstractNum w:abstractNumId="4">
    <w:nsid w:val="FFFFFF80"/>
    <w:multiLevelType w:val="singleLevel"/>
    <w:tmpl w:val="EF9AA7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8E4EB7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06930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F623D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A05E0A"/>
    <w:lvl w:ilvl="0">
      <w:start w:val="1"/>
      <w:numFmt w:val="decimal"/>
      <w:lvlText w:val="%1."/>
      <w:lvlJc w:val="left"/>
      <w:pPr>
        <w:tabs>
          <w:tab w:val="num" w:pos="360"/>
        </w:tabs>
        <w:ind w:left="360" w:hanging="360"/>
      </w:pPr>
    </w:lvl>
  </w:abstractNum>
  <w:abstractNum w:abstractNumId="9">
    <w:nsid w:val="FFFFFF89"/>
    <w:multiLevelType w:val="singleLevel"/>
    <w:tmpl w:val="D7A42C5C"/>
    <w:lvl w:ilvl="0">
      <w:start w:val="1"/>
      <w:numFmt w:val="bullet"/>
      <w:lvlText w:val=""/>
      <w:lvlJc w:val="left"/>
      <w:pPr>
        <w:tabs>
          <w:tab w:val="num" w:pos="360"/>
        </w:tabs>
        <w:ind w:left="360" w:hanging="360"/>
      </w:pPr>
      <w:rPr>
        <w:rFonts w:ascii="Symbol" w:hAnsi="Symbol" w:hint="default"/>
      </w:rPr>
    </w:lvl>
  </w:abstractNum>
  <w:abstractNum w:abstractNumId="10">
    <w:nsid w:val="05FE1474"/>
    <w:multiLevelType w:val="hybridMultilevel"/>
    <w:tmpl w:val="E724EB5C"/>
    <w:lvl w:ilvl="0" w:tplc="8B1C187E">
      <w:start w:val="78"/>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062C66E7"/>
    <w:multiLevelType w:val="hybridMultilevel"/>
    <w:tmpl w:val="DCD2DE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06D7276F"/>
    <w:multiLevelType w:val="multilevel"/>
    <w:tmpl w:val="879E4084"/>
    <w:lvl w:ilvl="0">
      <w:start w:val="45"/>
      <w:numFmt w:val="decimal"/>
      <w:lvlText w:val="%1."/>
      <w:lvlJc w:val="left"/>
      <w:pPr>
        <w:tabs>
          <w:tab w:val="num" w:pos="1440"/>
        </w:tabs>
        <w:ind w:left="144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9CF07A0"/>
    <w:multiLevelType w:val="hybridMultilevel"/>
    <w:tmpl w:val="5DA4E4C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0E015DF3"/>
    <w:multiLevelType w:val="hybridMultilevel"/>
    <w:tmpl w:val="0A1E5B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0E516BFF"/>
    <w:multiLevelType w:val="multilevel"/>
    <w:tmpl w:val="2F40F688"/>
    <w:lvl w:ilvl="0">
      <w:start w:val="275"/>
      <w:numFmt w:val="decimal"/>
      <w:lvlText w:val="%1."/>
      <w:lvlJc w:val="left"/>
      <w:pPr>
        <w:tabs>
          <w:tab w:val="num" w:pos="1220"/>
        </w:tabs>
        <w:ind w:left="1220" w:hanging="510"/>
      </w:pPr>
      <w:rPr>
        <w:rFonts w:hint="default"/>
      </w:r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16">
    <w:nsid w:val="108B6608"/>
    <w:multiLevelType w:val="multilevel"/>
    <w:tmpl w:val="7FA67CE6"/>
    <w:lvl w:ilvl="0">
      <w:start w:val="118"/>
      <w:numFmt w:val="decimal"/>
      <w:lvlText w:val="%1."/>
      <w:lvlJc w:val="left"/>
      <w:pPr>
        <w:tabs>
          <w:tab w:val="num" w:pos="870"/>
        </w:tabs>
        <w:ind w:left="870" w:hanging="51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15B1561E"/>
    <w:multiLevelType w:val="hybridMultilevel"/>
    <w:tmpl w:val="99889AA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17041892"/>
    <w:multiLevelType w:val="hybridMultilevel"/>
    <w:tmpl w:val="773474BC"/>
    <w:lvl w:ilvl="0" w:tplc="0B528D74">
      <w:start w:val="58"/>
      <w:numFmt w:val="decimal"/>
      <w:lvlText w:val="%1."/>
      <w:lvlJc w:val="left"/>
      <w:pPr>
        <w:tabs>
          <w:tab w:val="num" w:pos="1826"/>
        </w:tabs>
        <w:ind w:left="1826" w:hanging="55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7F25ADA"/>
    <w:multiLevelType w:val="hybridMultilevel"/>
    <w:tmpl w:val="C428E6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D212D95"/>
    <w:multiLevelType w:val="hybridMultilevel"/>
    <w:tmpl w:val="069AA3D4"/>
    <w:lvl w:ilvl="0" w:tplc="E63E9D6E">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21656560"/>
    <w:multiLevelType w:val="hybridMultilevel"/>
    <w:tmpl w:val="9EEAE78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247019F8"/>
    <w:multiLevelType w:val="hybridMultilevel"/>
    <w:tmpl w:val="DA20AA04"/>
    <w:lvl w:ilvl="0" w:tplc="C576D7D4">
      <w:start w:val="1"/>
      <w:numFmt w:val="decimal"/>
      <w:lvlText w:val="%1."/>
      <w:lvlJc w:val="left"/>
      <w:pPr>
        <w:tabs>
          <w:tab w:val="num" w:pos="1260"/>
        </w:tabs>
        <w:ind w:left="1260" w:hanging="360"/>
      </w:pPr>
      <w:rPr>
        <w:rFonts w:hint="default"/>
        <w:strike w:val="0"/>
        <w:color w:val="auto"/>
        <w:sz w:val="28"/>
        <w:szCs w:val="28"/>
      </w:rPr>
    </w:lvl>
    <w:lvl w:ilvl="1" w:tplc="04190001">
      <w:start w:val="1"/>
      <w:numFmt w:val="bullet"/>
      <w:lvlText w:val=""/>
      <w:lvlJc w:val="left"/>
      <w:pPr>
        <w:tabs>
          <w:tab w:val="num" w:pos="2132"/>
        </w:tabs>
        <w:ind w:left="2132" w:hanging="360"/>
      </w:pPr>
      <w:rPr>
        <w:rFonts w:ascii="Symbol" w:hAnsi="Symbol" w:hint="default"/>
      </w:rPr>
    </w:lvl>
    <w:lvl w:ilvl="2" w:tplc="0419001B" w:tentative="1">
      <w:start w:val="1"/>
      <w:numFmt w:val="lowerRoman"/>
      <w:lvlText w:val="%3."/>
      <w:lvlJc w:val="right"/>
      <w:pPr>
        <w:tabs>
          <w:tab w:val="num" w:pos="2852"/>
        </w:tabs>
        <w:ind w:left="2852" w:hanging="180"/>
      </w:pPr>
    </w:lvl>
    <w:lvl w:ilvl="3" w:tplc="0419000F" w:tentative="1">
      <w:start w:val="1"/>
      <w:numFmt w:val="decimal"/>
      <w:lvlText w:val="%4."/>
      <w:lvlJc w:val="left"/>
      <w:pPr>
        <w:tabs>
          <w:tab w:val="num" w:pos="3572"/>
        </w:tabs>
        <w:ind w:left="3572" w:hanging="360"/>
      </w:pPr>
    </w:lvl>
    <w:lvl w:ilvl="4" w:tplc="04190019" w:tentative="1">
      <w:start w:val="1"/>
      <w:numFmt w:val="lowerLetter"/>
      <w:lvlText w:val="%5."/>
      <w:lvlJc w:val="left"/>
      <w:pPr>
        <w:tabs>
          <w:tab w:val="num" w:pos="4292"/>
        </w:tabs>
        <w:ind w:left="4292" w:hanging="360"/>
      </w:pPr>
    </w:lvl>
    <w:lvl w:ilvl="5" w:tplc="0419001B" w:tentative="1">
      <w:start w:val="1"/>
      <w:numFmt w:val="lowerRoman"/>
      <w:lvlText w:val="%6."/>
      <w:lvlJc w:val="right"/>
      <w:pPr>
        <w:tabs>
          <w:tab w:val="num" w:pos="5012"/>
        </w:tabs>
        <w:ind w:left="5012" w:hanging="180"/>
      </w:pPr>
    </w:lvl>
    <w:lvl w:ilvl="6" w:tplc="0419000F" w:tentative="1">
      <w:start w:val="1"/>
      <w:numFmt w:val="decimal"/>
      <w:lvlText w:val="%7."/>
      <w:lvlJc w:val="left"/>
      <w:pPr>
        <w:tabs>
          <w:tab w:val="num" w:pos="5732"/>
        </w:tabs>
        <w:ind w:left="5732" w:hanging="360"/>
      </w:pPr>
    </w:lvl>
    <w:lvl w:ilvl="7" w:tplc="04190019" w:tentative="1">
      <w:start w:val="1"/>
      <w:numFmt w:val="lowerLetter"/>
      <w:lvlText w:val="%8."/>
      <w:lvlJc w:val="left"/>
      <w:pPr>
        <w:tabs>
          <w:tab w:val="num" w:pos="6452"/>
        </w:tabs>
        <w:ind w:left="6452" w:hanging="360"/>
      </w:pPr>
    </w:lvl>
    <w:lvl w:ilvl="8" w:tplc="0419001B" w:tentative="1">
      <w:start w:val="1"/>
      <w:numFmt w:val="lowerRoman"/>
      <w:lvlText w:val="%9."/>
      <w:lvlJc w:val="right"/>
      <w:pPr>
        <w:tabs>
          <w:tab w:val="num" w:pos="7172"/>
        </w:tabs>
        <w:ind w:left="7172" w:hanging="180"/>
      </w:pPr>
    </w:lvl>
  </w:abstractNum>
  <w:abstractNum w:abstractNumId="23">
    <w:nsid w:val="277C70D5"/>
    <w:multiLevelType w:val="hybridMultilevel"/>
    <w:tmpl w:val="2DDE02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640FE"/>
    <w:multiLevelType w:val="hybridMultilevel"/>
    <w:tmpl w:val="BF1629AC"/>
    <w:lvl w:ilvl="0" w:tplc="354625A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38FC5B92"/>
    <w:multiLevelType w:val="hybridMultilevel"/>
    <w:tmpl w:val="2F40F688"/>
    <w:lvl w:ilvl="0" w:tplc="41E69A3A">
      <w:start w:val="275"/>
      <w:numFmt w:val="decimal"/>
      <w:lvlText w:val="%1."/>
      <w:lvlJc w:val="left"/>
      <w:pPr>
        <w:tabs>
          <w:tab w:val="num" w:pos="1220"/>
        </w:tabs>
        <w:ind w:left="1220" w:hanging="51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6">
    <w:nsid w:val="3A0A47E1"/>
    <w:multiLevelType w:val="hybridMultilevel"/>
    <w:tmpl w:val="20F6D44C"/>
    <w:lvl w:ilvl="0" w:tplc="0116E2DE">
      <w:start w:val="107"/>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BA61D9B"/>
    <w:multiLevelType w:val="hybridMultilevel"/>
    <w:tmpl w:val="E3780F9A"/>
    <w:lvl w:ilvl="0" w:tplc="BDBC83C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8">
    <w:nsid w:val="3D9B23FA"/>
    <w:multiLevelType w:val="multilevel"/>
    <w:tmpl w:val="7D28E4E2"/>
    <w:lvl w:ilvl="0">
      <w:start w:val="1"/>
      <w:numFmt w:val="decimal"/>
      <w:lvlText w:val="%1."/>
      <w:lvlJc w:val="left"/>
      <w:pPr>
        <w:tabs>
          <w:tab w:val="num" w:pos="1080"/>
        </w:tabs>
        <w:ind w:left="1080" w:hanging="360"/>
      </w:pPr>
      <w:rPr>
        <w:rFonts w:hint="default"/>
        <w:strike w:val="0"/>
        <w:color w:val="auto"/>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3EC66381"/>
    <w:multiLevelType w:val="hybridMultilevel"/>
    <w:tmpl w:val="76787C62"/>
    <w:lvl w:ilvl="0" w:tplc="0419000F">
      <w:start w:val="8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3A97557"/>
    <w:multiLevelType w:val="hybridMultilevel"/>
    <w:tmpl w:val="DF3242EA"/>
    <w:lvl w:ilvl="0" w:tplc="0419000F">
      <w:start w:val="8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4A4D3B4F"/>
    <w:multiLevelType w:val="multilevel"/>
    <w:tmpl w:val="10585422"/>
    <w:lvl w:ilvl="0">
      <w:start w:val="59"/>
      <w:numFmt w:val="decimal"/>
      <w:lvlText w:val="%1"/>
      <w:lvlJc w:val="left"/>
      <w:pPr>
        <w:tabs>
          <w:tab w:val="num" w:pos="495"/>
        </w:tabs>
        <w:ind w:left="495" w:hanging="495"/>
      </w:pPr>
      <w:rPr>
        <w:rFonts w:hint="default"/>
      </w:rPr>
    </w:lvl>
    <w:lvl w:ilvl="1">
      <w:start w:val="3"/>
      <w:numFmt w:val="decimal"/>
      <w:lvlText w:val="%1.%2"/>
      <w:lvlJc w:val="left"/>
      <w:pPr>
        <w:tabs>
          <w:tab w:val="num" w:pos="1215"/>
        </w:tabs>
        <w:ind w:left="1215" w:hanging="49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2">
    <w:nsid w:val="4BEF5412"/>
    <w:multiLevelType w:val="hybridMultilevel"/>
    <w:tmpl w:val="8B584C9C"/>
    <w:lvl w:ilvl="0" w:tplc="BA5252B6">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4C301110"/>
    <w:multiLevelType w:val="hybridMultilevel"/>
    <w:tmpl w:val="879E4084"/>
    <w:lvl w:ilvl="0" w:tplc="3FE0D5E6">
      <w:start w:val="45"/>
      <w:numFmt w:val="decimal"/>
      <w:lvlText w:val="%1."/>
      <w:lvlJc w:val="left"/>
      <w:pPr>
        <w:tabs>
          <w:tab w:val="num" w:pos="1260"/>
        </w:tabs>
        <w:ind w:left="1260" w:hanging="55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4">
    <w:nsid w:val="5CD35CC1"/>
    <w:multiLevelType w:val="hybridMultilevel"/>
    <w:tmpl w:val="7FA67CE6"/>
    <w:lvl w:ilvl="0" w:tplc="5954787A">
      <w:start w:val="118"/>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62E420A2"/>
    <w:multiLevelType w:val="hybridMultilevel"/>
    <w:tmpl w:val="E5BA9768"/>
    <w:lvl w:ilvl="0" w:tplc="C0F64804">
      <w:start w:val="9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6">
    <w:nsid w:val="68844F47"/>
    <w:multiLevelType w:val="hybridMultilevel"/>
    <w:tmpl w:val="218C67C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698F58B7"/>
    <w:multiLevelType w:val="hybridMultilevel"/>
    <w:tmpl w:val="B31855C6"/>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8">
    <w:nsid w:val="6D064F9D"/>
    <w:multiLevelType w:val="hybridMultilevel"/>
    <w:tmpl w:val="88B6116C"/>
    <w:lvl w:ilvl="0" w:tplc="7F52D93C">
      <w:start w:val="64"/>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9">
    <w:nsid w:val="76DE6EFF"/>
    <w:multiLevelType w:val="hybridMultilevel"/>
    <w:tmpl w:val="0130FD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772E6630"/>
    <w:multiLevelType w:val="multilevel"/>
    <w:tmpl w:val="2C5E717A"/>
    <w:lvl w:ilvl="0">
      <w:start w:val="59"/>
      <w:numFmt w:val="decimal"/>
      <w:lvlText w:val="%1"/>
      <w:lvlJc w:val="left"/>
      <w:pPr>
        <w:tabs>
          <w:tab w:val="num" w:pos="645"/>
        </w:tabs>
        <w:ind w:left="645" w:hanging="645"/>
      </w:pPr>
      <w:rPr>
        <w:rFonts w:hint="default"/>
      </w:rPr>
    </w:lvl>
    <w:lvl w:ilvl="1">
      <w:start w:val="2"/>
      <w:numFmt w:val="decimal"/>
      <w:lvlText w:val="%1.%2"/>
      <w:lvlJc w:val="left"/>
      <w:pPr>
        <w:tabs>
          <w:tab w:val="num" w:pos="1365"/>
        </w:tabs>
        <w:ind w:left="1365" w:hanging="64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1">
    <w:nsid w:val="78441B29"/>
    <w:multiLevelType w:val="hybridMultilevel"/>
    <w:tmpl w:val="12327690"/>
    <w:lvl w:ilvl="0" w:tplc="0419000F">
      <w:start w:val="1"/>
      <w:numFmt w:val="decimal"/>
      <w:lvlText w:val="%1."/>
      <w:lvlJc w:val="left"/>
      <w:pPr>
        <w:tabs>
          <w:tab w:val="num" w:pos="1440"/>
        </w:tabs>
        <w:ind w:left="1440" w:hanging="360"/>
      </w:p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nsid w:val="7C8135ED"/>
    <w:multiLevelType w:val="multilevel"/>
    <w:tmpl w:val="DA20AA04"/>
    <w:lvl w:ilvl="0">
      <w:start w:val="1"/>
      <w:numFmt w:val="decimal"/>
      <w:lvlText w:val="%1."/>
      <w:lvlJc w:val="left"/>
      <w:pPr>
        <w:tabs>
          <w:tab w:val="num" w:pos="1070"/>
        </w:tabs>
        <w:ind w:left="1070" w:hanging="360"/>
      </w:pPr>
      <w:rPr>
        <w:rFonts w:hint="default"/>
        <w:strike w:val="0"/>
        <w:color w:val="auto"/>
        <w:sz w:val="28"/>
        <w:szCs w:val="28"/>
      </w:r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nsid w:val="7CF04CD6"/>
    <w:multiLevelType w:val="hybridMultilevel"/>
    <w:tmpl w:val="718C8DAA"/>
    <w:lvl w:ilvl="0" w:tplc="37D65E3A">
      <w:start w:val="1"/>
      <w:numFmt w:val="upperRoman"/>
      <w:pStyle w:val="2"/>
      <w:lvlText w:val="%1."/>
      <w:lvlJc w:val="right"/>
      <w:pPr>
        <w:tabs>
          <w:tab w:val="num" w:pos="1440"/>
        </w:tabs>
        <w:ind w:left="1440" w:hanging="18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4">
    <w:nsid w:val="7DF57383"/>
    <w:multiLevelType w:val="hybridMultilevel"/>
    <w:tmpl w:val="4E06C674"/>
    <w:lvl w:ilvl="0" w:tplc="0DE43B84">
      <w:start w:val="263"/>
      <w:numFmt w:val="decimal"/>
      <w:lvlText w:val="%1."/>
      <w:lvlJc w:val="left"/>
      <w:pPr>
        <w:tabs>
          <w:tab w:val="num" w:pos="2130"/>
        </w:tabs>
        <w:ind w:left="2130" w:hanging="1410"/>
      </w:pPr>
      <w:rPr>
        <w:rFonts w:hint="default"/>
        <w:b/>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E196749"/>
    <w:multiLevelType w:val="hybridMultilevel"/>
    <w:tmpl w:val="0C2EB248"/>
    <w:lvl w:ilvl="0" w:tplc="A9165CD6">
      <w:start w:val="116"/>
      <w:numFmt w:val="decimal"/>
      <w:lvlText w:val="%1."/>
      <w:lvlJc w:val="left"/>
      <w:pPr>
        <w:tabs>
          <w:tab w:val="num" w:pos="870"/>
        </w:tabs>
        <w:ind w:left="87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FE41EC2"/>
    <w:multiLevelType w:val="hybridMultilevel"/>
    <w:tmpl w:val="05641EBC"/>
    <w:lvl w:ilvl="0" w:tplc="04B29880">
      <w:start w:val="270"/>
      <w:numFmt w:val="decimal"/>
      <w:lvlText w:val="%1."/>
      <w:lvlJc w:val="left"/>
      <w:pPr>
        <w:ind w:left="1235" w:hanging="52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3"/>
  </w:num>
  <w:num w:numId="2">
    <w:abstractNumId w:val="11"/>
  </w:num>
  <w:num w:numId="3">
    <w:abstractNumId w:val="21"/>
  </w:num>
  <w:num w:numId="4">
    <w:abstractNumId w:val="43"/>
  </w:num>
  <w:num w:numId="5">
    <w:abstractNumId w:val="22"/>
  </w:num>
  <w:num w:numId="6">
    <w:abstractNumId w:val="13"/>
  </w:num>
  <w:num w:numId="7">
    <w:abstractNumId w:val="36"/>
  </w:num>
  <w:num w:numId="8">
    <w:abstractNumId w:val="39"/>
  </w:num>
  <w:num w:numId="9">
    <w:abstractNumId w:val="17"/>
  </w:num>
  <w:num w:numId="10">
    <w:abstractNumId w:val="37"/>
  </w:num>
  <w:num w:numId="11">
    <w:abstractNumId w:val="41"/>
  </w:num>
  <w:num w:numId="12">
    <w:abstractNumId w:val="28"/>
  </w:num>
  <w:num w:numId="13">
    <w:abstractNumId w:val="42"/>
  </w:num>
  <w:num w:numId="14">
    <w:abstractNumId w:val="33"/>
  </w:num>
  <w:num w:numId="15">
    <w:abstractNumId w:val="12"/>
  </w:num>
  <w:num w:numId="16">
    <w:abstractNumId w:val="18"/>
  </w:num>
  <w:num w:numId="17">
    <w:abstractNumId w:val="20"/>
  </w:num>
  <w:num w:numId="18">
    <w:abstractNumId w:val="32"/>
  </w:num>
  <w:num w:numId="19">
    <w:abstractNumId w:val="19"/>
  </w:num>
  <w:num w:numId="20">
    <w:abstractNumId w:val="34"/>
  </w:num>
  <w:num w:numId="21">
    <w:abstractNumId w:val="14"/>
  </w:num>
  <w:num w:numId="22">
    <w:abstractNumId w:val="46"/>
  </w:num>
  <w:num w:numId="23">
    <w:abstractNumId w:val="16"/>
  </w:num>
  <w:num w:numId="24">
    <w:abstractNumId w:val="27"/>
  </w:num>
  <w:num w:numId="25">
    <w:abstractNumId w:val="44"/>
  </w:num>
  <w:num w:numId="26">
    <w:abstractNumId w:val="25"/>
  </w:num>
  <w:num w:numId="27">
    <w:abstractNumId w:val="24"/>
  </w:num>
  <w:num w:numId="28">
    <w:abstractNumId w:val="45"/>
    <w:lvlOverride w:ilvl="0">
      <w:startOverride w:val="1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26"/>
  </w:num>
  <w:num w:numId="31">
    <w:abstractNumId w:val="31"/>
  </w:num>
  <w:num w:numId="32">
    <w:abstractNumId w:val="15"/>
  </w:num>
  <w:num w:numId="33">
    <w:abstractNumId w:val="38"/>
  </w:num>
  <w:num w:numId="34">
    <w:abstractNumId w:val="30"/>
  </w:num>
  <w:num w:numId="35">
    <w:abstractNumId w:val="29"/>
  </w:num>
  <w:num w:numId="36">
    <w:abstractNumId w:val="35"/>
  </w:num>
  <w:num w:numId="37">
    <w:abstractNumId w:val="10"/>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characterSpacingControl w:val="doNotCompress"/>
  <w:footnotePr>
    <w:footnote w:id="-1"/>
    <w:footnote w:id="0"/>
  </w:footnotePr>
  <w:endnotePr>
    <w:endnote w:id="-1"/>
    <w:endnote w:id="0"/>
  </w:endnotePr>
  <w:compat/>
  <w:rsids>
    <w:rsidRoot w:val="00C174AD"/>
    <w:rsid w:val="00002647"/>
    <w:rsid w:val="000029EE"/>
    <w:rsid w:val="00002E3A"/>
    <w:rsid w:val="00002E79"/>
    <w:rsid w:val="00003139"/>
    <w:rsid w:val="00003223"/>
    <w:rsid w:val="000049E7"/>
    <w:rsid w:val="00005BE6"/>
    <w:rsid w:val="00005CB9"/>
    <w:rsid w:val="00005FE4"/>
    <w:rsid w:val="0000661B"/>
    <w:rsid w:val="000067DE"/>
    <w:rsid w:val="0000727D"/>
    <w:rsid w:val="00007767"/>
    <w:rsid w:val="00010984"/>
    <w:rsid w:val="00011720"/>
    <w:rsid w:val="00012014"/>
    <w:rsid w:val="000129AE"/>
    <w:rsid w:val="00012A9B"/>
    <w:rsid w:val="00012BA9"/>
    <w:rsid w:val="00012BAF"/>
    <w:rsid w:val="00013641"/>
    <w:rsid w:val="0001389C"/>
    <w:rsid w:val="00013FD2"/>
    <w:rsid w:val="000142C8"/>
    <w:rsid w:val="00014380"/>
    <w:rsid w:val="000149EA"/>
    <w:rsid w:val="00015E14"/>
    <w:rsid w:val="00016295"/>
    <w:rsid w:val="00016459"/>
    <w:rsid w:val="0001648C"/>
    <w:rsid w:val="00016CCE"/>
    <w:rsid w:val="00016CDE"/>
    <w:rsid w:val="00017470"/>
    <w:rsid w:val="00020B37"/>
    <w:rsid w:val="000217DB"/>
    <w:rsid w:val="00022096"/>
    <w:rsid w:val="000224E1"/>
    <w:rsid w:val="0002254A"/>
    <w:rsid w:val="00022A8F"/>
    <w:rsid w:val="00022EDE"/>
    <w:rsid w:val="000234A3"/>
    <w:rsid w:val="00023ADA"/>
    <w:rsid w:val="00023E84"/>
    <w:rsid w:val="00024351"/>
    <w:rsid w:val="00024585"/>
    <w:rsid w:val="00025755"/>
    <w:rsid w:val="00026098"/>
    <w:rsid w:val="00026B67"/>
    <w:rsid w:val="0002727F"/>
    <w:rsid w:val="00027639"/>
    <w:rsid w:val="00027CCA"/>
    <w:rsid w:val="0003012D"/>
    <w:rsid w:val="0003062E"/>
    <w:rsid w:val="0003082A"/>
    <w:rsid w:val="00030D33"/>
    <w:rsid w:val="00031712"/>
    <w:rsid w:val="00031CBF"/>
    <w:rsid w:val="000340E4"/>
    <w:rsid w:val="00035271"/>
    <w:rsid w:val="00035463"/>
    <w:rsid w:val="000359EC"/>
    <w:rsid w:val="00035EAC"/>
    <w:rsid w:val="00035F48"/>
    <w:rsid w:val="00037734"/>
    <w:rsid w:val="00037906"/>
    <w:rsid w:val="00037BE0"/>
    <w:rsid w:val="000400D3"/>
    <w:rsid w:val="0004097D"/>
    <w:rsid w:val="000413CD"/>
    <w:rsid w:val="00042475"/>
    <w:rsid w:val="00043E4C"/>
    <w:rsid w:val="00043E9E"/>
    <w:rsid w:val="00045562"/>
    <w:rsid w:val="00045875"/>
    <w:rsid w:val="00045A4B"/>
    <w:rsid w:val="00045F53"/>
    <w:rsid w:val="00046CAD"/>
    <w:rsid w:val="00047388"/>
    <w:rsid w:val="0005025A"/>
    <w:rsid w:val="00050603"/>
    <w:rsid w:val="000509B7"/>
    <w:rsid w:val="000510A0"/>
    <w:rsid w:val="000524F2"/>
    <w:rsid w:val="00052DA2"/>
    <w:rsid w:val="00054204"/>
    <w:rsid w:val="00054325"/>
    <w:rsid w:val="000543CB"/>
    <w:rsid w:val="00055827"/>
    <w:rsid w:val="00055CBD"/>
    <w:rsid w:val="00057494"/>
    <w:rsid w:val="00060565"/>
    <w:rsid w:val="000607E3"/>
    <w:rsid w:val="00060A4E"/>
    <w:rsid w:val="00060C48"/>
    <w:rsid w:val="00061B98"/>
    <w:rsid w:val="00062337"/>
    <w:rsid w:val="000623B2"/>
    <w:rsid w:val="0006349E"/>
    <w:rsid w:val="000639BA"/>
    <w:rsid w:val="00063E23"/>
    <w:rsid w:val="000659D2"/>
    <w:rsid w:val="00065D80"/>
    <w:rsid w:val="00066159"/>
    <w:rsid w:val="000669AC"/>
    <w:rsid w:val="00066B75"/>
    <w:rsid w:val="00067B5A"/>
    <w:rsid w:val="00067F13"/>
    <w:rsid w:val="000700A9"/>
    <w:rsid w:val="00070891"/>
    <w:rsid w:val="00071612"/>
    <w:rsid w:val="000717C2"/>
    <w:rsid w:val="000718FA"/>
    <w:rsid w:val="00071AD4"/>
    <w:rsid w:val="00072CA2"/>
    <w:rsid w:val="0007318B"/>
    <w:rsid w:val="00073F15"/>
    <w:rsid w:val="000746E2"/>
    <w:rsid w:val="0007533F"/>
    <w:rsid w:val="00075355"/>
    <w:rsid w:val="00075AB2"/>
    <w:rsid w:val="00075DF7"/>
    <w:rsid w:val="00076012"/>
    <w:rsid w:val="000766F6"/>
    <w:rsid w:val="00076733"/>
    <w:rsid w:val="00076766"/>
    <w:rsid w:val="000771EE"/>
    <w:rsid w:val="00077744"/>
    <w:rsid w:val="00077CBD"/>
    <w:rsid w:val="00077F80"/>
    <w:rsid w:val="000810DC"/>
    <w:rsid w:val="00081147"/>
    <w:rsid w:val="0008138B"/>
    <w:rsid w:val="00081637"/>
    <w:rsid w:val="00081792"/>
    <w:rsid w:val="000818CD"/>
    <w:rsid w:val="00082094"/>
    <w:rsid w:val="000827DF"/>
    <w:rsid w:val="00082999"/>
    <w:rsid w:val="0008302A"/>
    <w:rsid w:val="00083D16"/>
    <w:rsid w:val="000847C7"/>
    <w:rsid w:val="00084BCE"/>
    <w:rsid w:val="0008558D"/>
    <w:rsid w:val="000856BD"/>
    <w:rsid w:val="000857E6"/>
    <w:rsid w:val="00085E2A"/>
    <w:rsid w:val="00086177"/>
    <w:rsid w:val="0008668E"/>
    <w:rsid w:val="00086D53"/>
    <w:rsid w:val="00087A6D"/>
    <w:rsid w:val="000909F7"/>
    <w:rsid w:val="00091CF1"/>
    <w:rsid w:val="0009217F"/>
    <w:rsid w:val="00095026"/>
    <w:rsid w:val="000952CF"/>
    <w:rsid w:val="0009578F"/>
    <w:rsid w:val="00095A4E"/>
    <w:rsid w:val="00095C42"/>
    <w:rsid w:val="00096344"/>
    <w:rsid w:val="000A04A6"/>
    <w:rsid w:val="000A069E"/>
    <w:rsid w:val="000A1012"/>
    <w:rsid w:val="000A1366"/>
    <w:rsid w:val="000A19A6"/>
    <w:rsid w:val="000A1F0C"/>
    <w:rsid w:val="000A21EA"/>
    <w:rsid w:val="000A2937"/>
    <w:rsid w:val="000A3206"/>
    <w:rsid w:val="000A3830"/>
    <w:rsid w:val="000A3B3F"/>
    <w:rsid w:val="000A56F9"/>
    <w:rsid w:val="000A5AEC"/>
    <w:rsid w:val="000A64BD"/>
    <w:rsid w:val="000A6709"/>
    <w:rsid w:val="000A6AA4"/>
    <w:rsid w:val="000A753F"/>
    <w:rsid w:val="000A7D46"/>
    <w:rsid w:val="000B04E5"/>
    <w:rsid w:val="000B05F9"/>
    <w:rsid w:val="000B062C"/>
    <w:rsid w:val="000B1AEE"/>
    <w:rsid w:val="000B2534"/>
    <w:rsid w:val="000B2650"/>
    <w:rsid w:val="000B3F85"/>
    <w:rsid w:val="000B4033"/>
    <w:rsid w:val="000B4E85"/>
    <w:rsid w:val="000B4F73"/>
    <w:rsid w:val="000B5148"/>
    <w:rsid w:val="000B588D"/>
    <w:rsid w:val="000B6FD4"/>
    <w:rsid w:val="000B77C6"/>
    <w:rsid w:val="000B7976"/>
    <w:rsid w:val="000C0C1F"/>
    <w:rsid w:val="000C0DA0"/>
    <w:rsid w:val="000C1C33"/>
    <w:rsid w:val="000C2016"/>
    <w:rsid w:val="000C2160"/>
    <w:rsid w:val="000C2E2D"/>
    <w:rsid w:val="000C31F5"/>
    <w:rsid w:val="000C426F"/>
    <w:rsid w:val="000C47E8"/>
    <w:rsid w:val="000C485F"/>
    <w:rsid w:val="000C4D92"/>
    <w:rsid w:val="000C6058"/>
    <w:rsid w:val="000C628C"/>
    <w:rsid w:val="000C77AD"/>
    <w:rsid w:val="000C7A33"/>
    <w:rsid w:val="000D04B0"/>
    <w:rsid w:val="000D06ED"/>
    <w:rsid w:val="000D0F8F"/>
    <w:rsid w:val="000D2EF5"/>
    <w:rsid w:val="000D3917"/>
    <w:rsid w:val="000D3EAA"/>
    <w:rsid w:val="000D4663"/>
    <w:rsid w:val="000D4928"/>
    <w:rsid w:val="000D4DAB"/>
    <w:rsid w:val="000D4EFA"/>
    <w:rsid w:val="000D525B"/>
    <w:rsid w:val="000D57BC"/>
    <w:rsid w:val="000D7263"/>
    <w:rsid w:val="000E03FD"/>
    <w:rsid w:val="000E04D5"/>
    <w:rsid w:val="000E0A6B"/>
    <w:rsid w:val="000E0C38"/>
    <w:rsid w:val="000E0DB0"/>
    <w:rsid w:val="000E0E5C"/>
    <w:rsid w:val="000E0FF7"/>
    <w:rsid w:val="000E1741"/>
    <w:rsid w:val="000E19BC"/>
    <w:rsid w:val="000E31F0"/>
    <w:rsid w:val="000E346F"/>
    <w:rsid w:val="000E38CF"/>
    <w:rsid w:val="000E54A1"/>
    <w:rsid w:val="000E5B81"/>
    <w:rsid w:val="000E5EEE"/>
    <w:rsid w:val="000E61A7"/>
    <w:rsid w:val="000E63B7"/>
    <w:rsid w:val="000E6834"/>
    <w:rsid w:val="000E6AE1"/>
    <w:rsid w:val="000E6C2B"/>
    <w:rsid w:val="000E6D3F"/>
    <w:rsid w:val="000E7185"/>
    <w:rsid w:val="000E7535"/>
    <w:rsid w:val="000E79A7"/>
    <w:rsid w:val="000F0CC1"/>
    <w:rsid w:val="000F0F4A"/>
    <w:rsid w:val="000F1610"/>
    <w:rsid w:val="000F1836"/>
    <w:rsid w:val="000F1892"/>
    <w:rsid w:val="000F1CEA"/>
    <w:rsid w:val="000F266C"/>
    <w:rsid w:val="000F29C8"/>
    <w:rsid w:val="000F3154"/>
    <w:rsid w:val="000F3A32"/>
    <w:rsid w:val="000F3B84"/>
    <w:rsid w:val="000F3DC8"/>
    <w:rsid w:val="000F3E65"/>
    <w:rsid w:val="000F4477"/>
    <w:rsid w:val="000F4F75"/>
    <w:rsid w:val="000F51CA"/>
    <w:rsid w:val="000F5ADD"/>
    <w:rsid w:val="000F698A"/>
    <w:rsid w:val="000F6CAA"/>
    <w:rsid w:val="000F73D9"/>
    <w:rsid w:val="000F76F2"/>
    <w:rsid w:val="000F77FB"/>
    <w:rsid w:val="0010029A"/>
    <w:rsid w:val="001002AD"/>
    <w:rsid w:val="0010078B"/>
    <w:rsid w:val="00100DA5"/>
    <w:rsid w:val="00101321"/>
    <w:rsid w:val="001018E8"/>
    <w:rsid w:val="00101AD6"/>
    <w:rsid w:val="00101FEC"/>
    <w:rsid w:val="0010217C"/>
    <w:rsid w:val="001024B5"/>
    <w:rsid w:val="001025BD"/>
    <w:rsid w:val="00102A8D"/>
    <w:rsid w:val="00102EBD"/>
    <w:rsid w:val="00102FAB"/>
    <w:rsid w:val="001031C5"/>
    <w:rsid w:val="00103B24"/>
    <w:rsid w:val="001041EF"/>
    <w:rsid w:val="00106473"/>
    <w:rsid w:val="00106761"/>
    <w:rsid w:val="00107647"/>
    <w:rsid w:val="00107D60"/>
    <w:rsid w:val="0011068D"/>
    <w:rsid w:val="001109D8"/>
    <w:rsid w:val="0011239E"/>
    <w:rsid w:val="0011294B"/>
    <w:rsid w:val="001131C1"/>
    <w:rsid w:val="00113D04"/>
    <w:rsid w:val="00113EB5"/>
    <w:rsid w:val="001140E6"/>
    <w:rsid w:val="00115697"/>
    <w:rsid w:val="00115AC3"/>
    <w:rsid w:val="00116378"/>
    <w:rsid w:val="00116767"/>
    <w:rsid w:val="001172AE"/>
    <w:rsid w:val="00117378"/>
    <w:rsid w:val="00121EAB"/>
    <w:rsid w:val="0012202C"/>
    <w:rsid w:val="001221CF"/>
    <w:rsid w:val="001225D0"/>
    <w:rsid w:val="00122A67"/>
    <w:rsid w:val="00122B68"/>
    <w:rsid w:val="00123797"/>
    <w:rsid w:val="00123E16"/>
    <w:rsid w:val="00125220"/>
    <w:rsid w:val="00125768"/>
    <w:rsid w:val="001271A9"/>
    <w:rsid w:val="00127212"/>
    <w:rsid w:val="00127811"/>
    <w:rsid w:val="00127D7C"/>
    <w:rsid w:val="00127DE5"/>
    <w:rsid w:val="001305DA"/>
    <w:rsid w:val="00131414"/>
    <w:rsid w:val="0013145B"/>
    <w:rsid w:val="00132149"/>
    <w:rsid w:val="00132ACC"/>
    <w:rsid w:val="00132B78"/>
    <w:rsid w:val="00132D19"/>
    <w:rsid w:val="00133055"/>
    <w:rsid w:val="00133E70"/>
    <w:rsid w:val="0013444C"/>
    <w:rsid w:val="001352FB"/>
    <w:rsid w:val="00135AFD"/>
    <w:rsid w:val="00135FEF"/>
    <w:rsid w:val="0013688D"/>
    <w:rsid w:val="00136DEF"/>
    <w:rsid w:val="0013737A"/>
    <w:rsid w:val="00137CC3"/>
    <w:rsid w:val="0014053A"/>
    <w:rsid w:val="00141B4D"/>
    <w:rsid w:val="00141BB6"/>
    <w:rsid w:val="00141DC7"/>
    <w:rsid w:val="001423E7"/>
    <w:rsid w:val="001438F3"/>
    <w:rsid w:val="00143EDE"/>
    <w:rsid w:val="001449C4"/>
    <w:rsid w:val="00144D46"/>
    <w:rsid w:val="00145812"/>
    <w:rsid w:val="00146800"/>
    <w:rsid w:val="001476FF"/>
    <w:rsid w:val="00147BF9"/>
    <w:rsid w:val="001519B2"/>
    <w:rsid w:val="00152CEA"/>
    <w:rsid w:val="0015463D"/>
    <w:rsid w:val="001546C5"/>
    <w:rsid w:val="001576E8"/>
    <w:rsid w:val="001601D1"/>
    <w:rsid w:val="001604AC"/>
    <w:rsid w:val="00160887"/>
    <w:rsid w:val="00160E97"/>
    <w:rsid w:val="00160F31"/>
    <w:rsid w:val="00161115"/>
    <w:rsid w:val="00161C43"/>
    <w:rsid w:val="00162B1B"/>
    <w:rsid w:val="00162ED1"/>
    <w:rsid w:val="00162EDB"/>
    <w:rsid w:val="00163FCB"/>
    <w:rsid w:val="00164DB2"/>
    <w:rsid w:val="0016518D"/>
    <w:rsid w:val="001659AA"/>
    <w:rsid w:val="00166C6D"/>
    <w:rsid w:val="0016770B"/>
    <w:rsid w:val="00167FEA"/>
    <w:rsid w:val="00170200"/>
    <w:rsid w:val="00170A64"/>
    <w:rsid w:val="0017168F"/>
    <w:rsid w:val="0017222A"/>
    <w:rsid w:val="00172725"/>
    <w:rsid w:val="0017293F"/>
    <w:rsid w:val="00173001"/>
    <w:rsid w:val="00173179"/>
    <w:rsid w:val="00173D13"/>
    <w:rsid w:val="00174B54"/>
    <w:rsid w:val="001753A9"/>
    <w:rsid w:val="001760CF"/>
    <w:rsid w:val="001766BD"/>
    <w:rsid w:val="0017698B"/>
    <w:rsid w:val="001774C2"/>
    <w:rsid w:val="00177A12"/>
    <w:rsid w:val="00180D54"/>
    <w:rsid w:val="00180E94"/>
    <w:rsid w:val="001814D7"/>
    <w:rsid w:val="001817E0"/>
    <w:rsid w:val="00181B18"/>
    <w:rsid w:val="00182614"/>
    <w:rsid w:val="0018290E"/>
    <w:rsid w:val="00182BB9"/>
    <w:rsid w:val="001830CC"/>
    <w:rsid w:val="001843A5"/>
    <w:rsid w:val="001844DD"/>
    <w:rsid w:val="00184A83"/>
    <w:rsid w:val="0018541E"/>
    <w:rsid w:val="0018616C"/>
    <w:rsid w:val="001861A1"/>
    <w:rsid w:val="00186E29"/>
    <w:rsid w:val="00187D66"/>
    <w:rsid w:val="00187E32"/>
    <w:rsid w:val="00190370"/>
    <w:rsid w:val="0019047E"/>
    <w:rsid w:val="0019103B"/>
    <w:rsid w:val="001918C0"/>
    <w:rsid w:val="001923C7"/>
    <w:rsid w:val="00192586"/>
    <w:rsid w:val="001938F2"/>
    <w:rsid w:val="0019391D"/>
    <w:rsid w:val="00193A9B"/>
    <w:rsid w:val="00193E6B"/>
    <w:rsid w:val="00194A96"/>
    <w:rsid w:val="00194CC4"/>
    <w:rsid w:val="00194D6D"/>
    <w:rsid w:val="00195BF5"/>
    <w:rsid w:val="00195E65"/>
    <w:rsid w:val="00196482"/>
    <w:rsid w:val="00196494"/>
    <w:rsid w:val="00196A80"/>
    <w:rsid w:val="00197448"/>
    <w:rsid w:val="00197811"/>
    <w:rsid w:val="001A018D"/>
    <w:rsid w:val="001A059B"/>
    <w:rsid w:val="001A05BB"/>
    <w:rsid w:val="001A07AA"/>
    <w:rsid w:val="001A09A0"/>
    <w:rsid w:val="001A131A"/>
    <w:rsid w:val="001A1C09"/>
    <w:rsid w:val="001A220B"/>
    <w:rsid w:val="001A25F6"/>
    <w:rsid w:val="001A32BA"/>
    <w:rsid w:val="001A36CA"/>
    <w:rsid w:val="001A4A43"/>
    <w:rsid w:val="001A5DCA"/>
    <w:rsid w:val="001A6100"/>
    <w:rsid w:val="001A6853"/>
    <w:rsid w:val="001A71EF"/>
    <w:rsid w:val="001A74E0"/>
    <w:rsid w:val="001B013C"/>
    <w:rsid w:val="001B02E3"/>
    <w:rsid w:val="001B09C1"/>
    <w:rsid w:val="001B16CF"/>
    <w:rsid w:val="001B1848"/>
    <w:rsid w:val="001B1D2D"/>
    <w:rsid w:val="001B1E62"/>
    <w:rsid w:val="001B26DD"/>
    <w:rsid w:val="001B2932"/>
    <w:rsid w:val="001B4D7A"/>
    <w:rsid w:val="001B4E52"/>
    <w:rsid w:val="001B52FE"/>
    <w:rsid w:val="001B5767"/>
    <w:rsid w:val="001B58E7"/>
    <w:rsid w:val="001B698A"/>
    <w:rsid w:val="001B6995"/>
    <w:rsid w:val="001B7696"/>
    <w:rsid w:val="001C0FDE"/>
    <w:rsid w:val="001C1D20"/>
    <w:rsid w:val="001C26E7"/>
    <w:rsid w:val="001C40ED"/>
    <w:rsid w:val="001C5280"/>
    <w:rsid w:val="001C5512"/>
    <w:rsid w:val="001C7479"/>
    <w:rsid w:val="001D17F6"/>
    <w:rsid w:val="001D273C"/>
    <w:rsid w:val="001D2A37"/>
    <w:rsid w:val="001D2C33"/>
    <w:rsid w:val="001D2DD4"/>
    <w:rsid w:val="001D3335"/>
    <w:rsid w:val="001D3ABD"/>
    <w:rsid w:val="001D3C92"/>
    <w:rsid w:val="001D55AA"/>
    <w:rsid w:val="001D6604"/>
    <w:rsid w:val="001D6D02"/>
    <w:rsid w:val="001D7232"/>
    <w:rsid w:val="001D758C"/>
    <w:rsid w:val="001E0843"/>
    <w:rsid w:val="001E10DB"/>
    <w:rsid w:val="001E1634"/>
    <w:rsid w:val="001E1EC1"/>
    <w:rsid w:val="001E1ED8"/>
    <w:rsid w:val="001E2502"/>
    <w:rsid w:val="001E3190"/>
    <w:rsid w:val="001E3644"/>
    <w:rsid w:val="001E385F"/>
    <w:rsid w:val="001E39D9"/>
    <w:rsid w:val="001E4150"/>
    <w:rsid w:val="001E44BC"/>
    <w:rsid w:val="001E4B82"/>
    <w:rsid w:val="001E57C8"/>
    <w:rsid w:val="001E6A4B"/>
    <w:rsid w:val="001E7A23"/>
    <w:rsid w:val="001E7E58"/>
    <w:rsid w:val="001F0D55"/>
    <w:rsid w:val="001F10AB"/>
    <w:rsid w:val="001F1E3D"/>
    <w:rsid w:val="001F242B"/>
    <w:rsid w:val="001F2CE8"/>
    <w:rsid w:val="001F2EEF"/>
    <w:rsid w:val="001F2EF6"/>
    <w:rsid w:val="001F2FA3"/>
    <w:rsid w:val="001F36F6"/>
    <w:rsid w:val="001F3709"/>
    <w:rsid w:val="001F519B"/>
    <w:rsid w:val="001F55FA"/>
    <w:rsid w:val="001F56E7"/>
    <w:rsid w:val="001F598E"/>
    <w:rsid w:val="001F5F47"/>
    <w:rsid w:val="001F62F7"/>
    <w:rsid w:val="001F6A11"/>
    <w:rsid w:val="001F71A3"/>
    <w:rsid w:val="001F76CA"/>
    <w:rsid w:val="00200B65"/>
    <w:rsid w:val="00200FAF"/>
    <w:rsid w:val="002011C1"/>
    <w:rsid w:val="002011D5"/>
    <w:rsid w:val="00201442"/>
    <w:rsid w:val="002019E7"/>
    <w:rsid w:val="00201B2A"/>
    <w:rsid w:val="00201ECA"/>
    <w:rsid w:val="002023D7"/>
    <w:rsid w:val="00202803"/>
    <w:rsid w:val="00202FAF"/>
    <w:rsid w:val="00204318"/>
    <w:rsid w:val="0020536F"/>
    <w:rsid w:val="0020598E"/>
    <w:rsid w:val="00205EED"/>
    <w:rsid w:val="00205F4B"/>
    <w:rsid w:val="002064A4"/>
    <w:rsid w:val="0020656F"/>
    <w:rsid w:val="00206B35"/>
    <w:rsid w:val="00207B97"/>
    <w:rsid w:val="00210187"/>
    <w:rsid w:val="00212FF6"/>
    <w:rsid w:val="0021538C"/>
    <w:rsid w:val="00217765"/>
    <w:rsid w:val="0022037E"/>
    <w:rsid w:val="00220ACC"/>
    <w:rsid w:val="00221497"/>
    <w:rsid w:val="00221850"/>
    <w:rsid w:val="00221B61"/>
    <w:rsid w:val="00222326"/>
    <w:rsid w:val="00222D99"/>
    <w:rsid w:val="0022314C"/>
    <w:rsid w:val="002231C0"/>
    <w:rsid w:val="002243B8"/>
    <w:rsid w:val="0022497F"/>
    <w:rsid w:val="00224A5D"/>
    <w:rsid w:val="002252C7"/>
    <w:rsid w:val="00225378"/>
    <w:rsid w:val="00225B38"/>
    <w:rsid w:val="002262E4"/>
    <w:rsid w:val="002276BA"/>
    <w:rsid w:val="00227785"/>
    <w:rsid w:val="002315C8"/>
    <w:rsid w:val="0023183C"/>
    <w:rsid w:val="00231BB6"/>
    <w:rsid w:val="002321CF"/>
    <w:rsid w:val="0023256A"/>
    <w:rsid w:val="00233046"/>
    <w:rsid w:val="002330A6"/>
    <w:rsid w:val="0023394C"/>
    <w:rsid w:val="002339AA"/>
    <w:rsid w:val="002339C1"/>
    <w:rsid w:val="00234457"/>
    <w:rsid w:val="00234474"/>
    <w:rsid w:val="00234C0E"/>
    <w:rsid w:val="00234C6C"/>
    <w:rsid w:val="0023570C"/>
    <w:rsid w:val="00235878"/>
    <w:rsid w:val="00235FA2"/>
    <w:rsid w:val="0023604E"/>
    <w:rsid w:val="00236F4F"/>
    <w:rsid w:val="00240348"/>
    <w:rsid w:val="00240545"/>
    <w:rsid w:val="00240576"/>
    <w:rsid w:val="00240683"/>
    <w:rsid w:val="002407C8"/>
    <w:rsid w:val="002412B3"/>
    <w:rsid w:val="002425E0"/>
    <w:rsid w:val="0024288E"/>
    <w:rsid w:val="002431CA"/>
    <w:rsid w:val="0024325A"/>
    <w:rsid w:val="00243B36"/>
    <w:rsid w:val="0024412C"/>
    <w:rsid w:val="0024616A"/>
    <w:rsid w:val="00246922"/>
    <w:rsid w:val="002508A5"/>
    <w:rsid w:val="00250FB6"/>
    <w:rsid w:val="00251167"/>
    <w:rsid w:val="00251AB4"/>
    <w:rsid w:val="00251DA0"/>
    <w:rsid w:val="00252154"/>
    <w:rsid w:val="00252290"/>
    <w:rsid w:val="0025334E"/>
    <w:rsid w:val="00253C45"/>
    <w:rsid w:val="00253C96"/>
    <w:rsid w:val="00254BF1"/>
    <w:rsid w:val="002555DB"/>
    <w:rsid w:val="00255B05"/>
    <w:rsid w:val="00255D55"/>
    <w:rsid w:val="00255F2D"/>
    <w:rsid w:val="0025656F"/>
    <w:rsid w:val="00256774"/>
    <w:rsid w:val="002569E5"/>
    <w:rsid w:val="00256C62"/>
    <w:rsid w:val="00256F4C"/>
    <w:rsid w:val="0025795C"/>
    <w:rsid w:val="00257B85"/>
    <w:rsid w:val="00257D3A"/>
    <w:rsid w:val="0026156A"/>
    <w:rsid w:val="00261763"/>
    <w:rsid w:val="00261BCF"/>
    <w:rsid w:val="002623A3"/>
    <w:rsid w:val="00262901"/>
    <w:rsid w:val="00262DE3"/>
    <w:rsid w:val="0026308B"/>
    <w:rsid w:val="0026391C"/>
    <w:rsid w:val="00263B9A"/>
    <w:rsid w:val="00264858"/>
    <w:rsid w:val="00264A27"/>
    <w:rsid w:val="00265679"/>
    <w:rsid w:val="002665C2"/>
    <w:rsid w:val="0026663E"/>
    <w:rsid w:val="002666BB"/>
    <w:rsid w:val="00266EC8"/>
    <w:rsid w:val="00267D88"/>
    <w:rsid w:val="00267E31"/>
    <w:rsid w:val="00271118"/>
    <w:rsid w:val="00271ABF"/>
    <w:rsid w:val="00272456"/>
    <w:rsid w:val="0027253F"/>
    <w:rsid w:val="00274D20"/>
    <w:rsid w:val="00275287"/>
    <w:rsid w:val="002757B4"/>
    <w:rsid w:val="00275C9A"/>
    <w:rsid w:val="0027606C"/>
    <w:rsid w:val="00276498"/>
    <w:rsid w:val="00277853"/>
    <w:rsid w:val="00280429"/>
    <w:rsid w:val="00280946"/>
    <w:rsid w:val="00280C58"/>
    <w:rsid w:val="00281B2A"/>
    <w:rsid w:val="00281E52"/>
    <w:rsid w:val="002823E7"/>
    <w:rsid w:val="00282A00"/>
    <w:rsid w:val="00283CD6"/>
    <w:rsid w:val="002840E6"/>
    <w:rsid w:val="002840FA"/>
    <w:rsid w:val="00284681"/>
    <w:rsid w:val="00285707"/>
    <w:rsid w:val="002859C7"/>
    <w:rsid w:val="00285E7B"/>
    <w:rsid w:val="00285E95"/>
    <w:rsid w:val="00286E06"/>
    <w:rsid w:val="00287BB8"/>
    <w:rsid w:val="00290B58"/>
    <w:rsid w:val="002910F6"/>
    <w:rsid w:val="00291460"/>
    <w:rsid w:val="002914D0"/>
    <w:rsid w:val="00291748"/>
    <w:rsid w:val="00291EC7"/>
    <w:rsid w:val="00291FAD"/>
    <w:rsid w:val="00292138"/>
    <w:rsid w:val="00292B08"/>
    <w:rsid w:val="00292BAD"/>
    <w:rsid w:val="0029314D"/>
    <w:rsid w:val="00294732"/>
    <w:rsid w:val="00294D2E"/>
    <w:rsid w:val="00295493"/>
    <w:rsid w:val="002959A1"/>
    <w:rsid w:val="002961CF"/>
    <w:rsid w:val="002970F8"/>
    <w:rsid w:val="0029790F"/>
    <w:rsid w:val="002A011C"/>
    <w:rsid w:val="002A0B5A"/>
    <w:rsid w:val="002A0EBB"/>
    <w:rsid w:val="002A11AE"/>
    <w:rsid w:val="002A1BF7"/>
    <w:rsid w:val="002A1F92"/>
    <w:rsid w:val="002A1FF0"/>
    <w:rsid w:val="002A2146"/>
    <w:rsid w:val="002A24DB"/>
    <w:rsid w:val="002A2C15"/>
    <w:rsid w:val="002A36EE"/>
    <w:rsid w:val="002A37B0"/>
    <w:rsid w:val="002A4484"/>
    <w:rsid w:val="002A4613"/>
    <w:rsid w:val="002A57D3"/>
    <w:rsid w:val="002A64DC"/>
    <w:rsid w:val="002A6993"/>
    <w:rsid w:val="002A6A20"/>
    <w:rsid w:val="002A6CE8"/>
    <w:rsid w:val="002A7115"/>
    <w:rsid w:val="002A7AD4"/>
    <w:rsid w:val="002B092C"/>
    <w:rsid w:val="002B0B6D"/>
    <w:rsid w:val="002B160C"/>
    <w:rsid w:val="002B1F32"/>
    <w:rsid w:val="002B1F90"/>
    <w:rsid w:val="002B237F"/>
    <w:rsid w:val="002B23E4"/>
    <w:rsid w:val="002B2ED5"/>
    <w:rsid w:val="002B35F8"/>
    <w:rsid w:val="002B3D7D"/>
    <w:rsid w:val="002B4205"/>
    <w:rsid w:val="002B4EB3"/>
    <w:rsid w:val="002B54EC"/>
    <w:rsid w:val="002B575E"/>
    <w:rsid w:val="002B59C8"/>
    <w:rsid w:val="002B5E95"/>
    <w:rsid w:val="002B6F95"/>
    <w:rsid w:val="002B7D32"/>
    <w:rsid w:val="002C0065"/>
    <w:rsid w:val="002C02D6"/>
    <w:rsid w:val="002C0946"/>
    <w:rsid w:val="002C298B"/>
    <w:rsid w:val="002C3142"/>
    <w:rsid w:val="002C3F33"/>
    <w:rsid w:val="002C43EF"/>
    <w:rsid w:val="002C47B5"/>
    <w:rsid w:val="002C4E41"/>
    <w:rsid w:val="002C61D7"/>
    <w:rsid w:val="002C7014"/>
    <w:rsid w:val="002C71C4"/>
    <w:rsid w:val="002C7D92"/>
    <w:rsid w:val="002C7EC1"/>
    <w:rsid w:val="002C7F39"/>
    <w:rsid w:val="002D02CA"/>
    <w:rsid w:val="002D12BF"/>
    <w:rsid w:val="002D2EC1"/>
    <w:rsid w:val="002D344B"/>
    <w:rsid w:val="002D41AD"/>
    <w:rsid w:val="002D4416"/>
    <w:rsid w:val="002D4487"/>
    <w:rsid w:val="002D5147"/>
    <w:rsid w:val="002D5DB5"/>
    <w:rsid w:val="002D65F8"/>
    <w:rsid w:val="002D6BE1"/>
    <w:rsid w:val="002D6C4C"/>
    <w:rsid w:val="002D6F39"/>
    <w:rsid w:val="002D75ED"/>
    <w:rsid w:val="002E03D7"/>
    <w:rsid w:val="002E0513"/>
    <w:rsid w:val="002E099F"/>
    <w:rsid w:val="002E0BF3"/>
    <w:rsid w:val="002E0DB6"/>
    <w:rsid w:val="002E1394"/>
    <w:rsid w:val="002E139A"/>
    <w:rsid w:val="002E1813"/>
    <w:rsid w:val="002E273A"/>
    <w:rsid w:val="002E2C1A"/>
    <w:rsid w:val="002E31D8"/>
    <w:rsid w:val="002E4744"/>
    <w:rsid w:val="002E6D26"/>
    <w:rsid w:val="002E6F4E"/>
    <w:rsid w:val="002E7FC9"/>
    <w:rsid w:val="002F02BC"/>
    <w:rsid w:val="002F0432"/>
    <w:rsid w:val="002F0CCA"/>
    <w:rsid w:val="002F1BA0"/>
    <w:rsid w:val="002F2CB9"/>
    <w:rsid w:val="002F2EA4"/>
    <w:rsid w:val="002F3D36"/>
    <w:rsid w:val="002F4E91"/>
    <w:rsid w:val="002F5B57"/>
    <w:rsid w:val="002F5BE3"/>
    <w:rsid w:val="002F5EBD"/>
    <w:rsid w:val="002F6747"/>
    <w:rsid w:val="002F6F77"/>
    <w:rsid w:val="002F7933"/>
    <w:rsid w:val="002F79E5"/>
    <w:rsid w:val="002F7C09"/>
    <w:rsid w:val="00300D04"/>
    <w:rsid w:val="0030126F"/>
    <w:rsid w:val="003016EC"/>
    <w:rsid w:val="00302523"/>
    <w:rsid w:val="00302549"/>
    <w:rsid w:val="00302B17"/>
    <w:rsid w:val="00302B8C"/>
    <w:rsid w:val="0030308A"/>
    <w:rsid w:val="003033A4"/>
    <w:rsid w:val="00303606"/>
    <w:rsid w:val="00304457"/>
    <w:rsid w:val="00305624"/>
    <w:rsid w:val="00306CBB"/>
    <w:rsid w:val="00307295"/>
    <w:rsid w:val="00310BCD"/>
    <w:rsid w:val="00310C06"/>
    <w:rsid w:val="00312132"/>
    <w:rsid w:val="003122AC"/>
    <w:rsid w:val="00312725"/>
    <w:rsid w:val="003135A0"/>
    <w:rsid w:val="003137D1"/>
    <w:rsid w:val="00313BF1"/>
    <w:rsid w:val="003147F0"/>
    <w:rsid w:val="00314C55"/>
    <w:rsid w:val="00315D7B"/>
    <w:rsid w:val="00316618"/>
    <w:rsid w:val="00320507"/>
    <w:rsid w:val="003207DB"/>
    <w:rsid w:val="0032091C"/>
    <w:rsid w:val="00320B44"/>
    <w:rsid w:val="003218CC"/>
    <w:rsid w:val="00321BBF"/>
    <w:rsid w:val="00321C49"/>
    <w:rsid w:val="003226A6"/>
    <w:rsid w:val="0032334F"/>
    <w:rsid w:val="00323A58"/>
    <w:rsid w:val="00323E25"/>
    <w:rsid w:val="00323F40"/>
    <w:rsid w:val="003240EF"/>
    <w:rsid w:val="00324ACE"/>
    <w:rsid w:val="00324E2C"/>
    <w:rsid w:val="00325293"/>
    <w:rsid w:val="003256A0"/>
    <w:rsid w:val="00325A77"/>
    <w:rsid w:val="00325F44"/>
    <w:rsid w:val="003267B8"/>
    <w:rsid w:val="00326887"/>
    <w:rsid w:val="00326C2C"/>
    <w:rsid w:val="00326D79"/>
    <w:rsid w:val="00326FA1"/>
    <w:rsid w:val="0032727A"/>
    <w:rsid w:val="003277CF"/>
    <w:rsid w:val="0032783E"/>
    <w:rsid w:val="00327973"/>
    <w:rsid w:val="00327D06"/>
    <w:rsid w:val="00327D56"/>
    <w:rsid w:val="00331DEE"/>
    <w:rsid w:val="00332374"/>
    <w:rsid w:val="00332778"/>
    <w:rsid w:val="00332E3B"/>
    <w:rsid w:val="003347C3"/>
    <w:rsid w:val="003357B1"/>
    <w:rsid w:val="00336688"/>
    <w:rsid w:val="003369F5"/>
    <w:rsid w:val="00337C7E"/>
    <w:rsid w:val="00340505"/>
    <w:rsid w:val="00340B01"/>
    <w:rsid w:val="0034229E"/>
    <w:rsid w:val="003428D7"/>
    <w:rsid w:val="00343743"/>
    <w:rsid w:val="00343D3A"/>
    <w:rsid w:val="003441FB"/>
    <w:rsid w:val="00344B6E"/>
    <w:rsid w:val="0034524B"/>
    <w:rsid w:val="00345C2E"/>
    <w:rsid w:val="00345E5C"/>
    <w:rsid w:val="00346972"/>
    <w:rsid w:val="00346C52"/>
    <w:rsid w:val="0034718E"/>
    <w:rsid w:val="00350D08"/>
    <w:rsid w:val="00351475"/>
    <w:rsid w:val="00352333"/>
    <w:rsid w:val="003529DB"/>
    <w:rsid w:val="00352E08"/>
    <w:rsid w:val="00353540"/>
    <w:rsid w:val="00353D71"/>
    <w:rsid w:val="003546CB"/>
    <w:rsid w:val="0035498F"/>
    <w:rsid w:val="00354A15"/>
    <w:rsid w:val="00355598"/>
    <w:rsid w:val="0035589D"/>
    <w:rsid w:val="00355EBC"/>
    <w:rsid w:val="00356615"/>
    <w:rsid w:val="003568EB"/>
    <w:rsid w:val="003573CB"/>
    <w:rsid w:val="003614E2"/>
    <w:rsid w:val="00361890"/>
    <w:rsid w:val="00361AB0"/>
    <w:rsid w:val="00362375"/>
    <w:rsid w:val="00363B55"/>
    <w:rsid w:val="00364A09"/>
    <w:rsid w:val="00364BF2"/>
    <w:rsid w:val="003655AF"/>
    <w:rsid w:val="003655EB"/>
    <w:rsid w:val="00365F36"/>
    <w:rsid w:val="00366242"/>
    <w:rsid w:val="003662BC"/>
    <w:rsid w:val="0036652B"/>
    <w:rsid w:val="0036697D"/>
    <w:rsid w:val="00366B35"/>
    <w:rsid w:val="00367260"/>
    <w:rsid w:val="00367ECF"/>
    <w:rsid w:val="00367F15"/>
    <w:rsid w:val="00370DB2"/>
    <w:rsid w:val="003711E9"/>
    <w:rsid w:val="00371FE3"/>
    <w:rsid w:val="00372BC8"/>
    <w:rsid w:val="00374C1A"/>
    <w:rsid w:val="00374D7D"/>
    <w:rsid w:val="00375498"/>
    <w:rsid w:val="00375DC1"/>
    <w:rsid w:val="003767BC"/>
    <w:rsid w:val="003773C3"/>
    <w:rsid w:val="00377687"/>
    <w:rsid w:val="00377B39"/>
    <w:rsid w:val="00377FA8"/>
    <w:rsid w:val="003800BC"/>
    <w:rsid w:val="00380A10"/>
    <w:rsid w:val="003811BC"/>
    <w:rsid w:val="00381290"/>
    <w:rsid w:val="0038337C"/>
    <w:rsid w:val="0038385B"/>
    <w:rsid w:val="0038418F"/>
    <w:rsid w:val="0038421F"/>
    <w:rsid w:val="00384881"/>
    <w:rsid w:val="00385DE2"/>
    <w:rsid w:val="00385F7E"/>
    <w:rsid w:val="0038655C"/>
    <w:rsid w:val="0038707B"/>
    <w:rsid w:val="00390D90"/>
    <w:rsid w:val="00390F92"/>
    <w:rsid w:val="0039115B"/>
    <w:rsid w:val="0039134C"/>
    <w:rsid w:val="003916D2"/>
    <w:rsid w:val="00391892"/>
    <w:rsid w:val="003921AE"/>
    <w:rsid w:val="00393844"/>
    <w:rsid w:val="00394171"/>
    <w:rsid w:val="00395779"/>
    <w:rsid w:val="00395B15"/>
    <w:rsid w:val="00396C3F"/>
    <w:rsid w:val="00397141"/>
    <w:rsid w:val="003A03E4"/>
    <w:rsid w:val="003A1D00"/>
    <w:rsid w:val="003A32B5"/>
    <w:rsid w:val="003A34AC"/>
    <w:rsid w:val="003A5177"/>
    <w:rsid w:val="003A5382"/>
    <w:rsid w:val="003A599D"/>
    <w:rsid w:val="003A5AF5"/>
    <w:rsid w:val="003A7165"/>
    <w:rsid w:val="003A77EA"/>
    <w:rsid w:val="003A783A"/>
    <w:rsid w:val="003A799D"/>
    <w:rsid w:val="003A7AD1"/>
    <w:rsid w:val="003A7B83"/>
    <w:rsid w:val="003B2BEB"/>
    <w:rsid w:val="003B3D32"/>
    <w:rsid w:val="003B4562"/>
    <w:rsid w:val="003B4928"/>
    <w:rsid w:val="003B5250"/>
    <w:rsid w:val="003B541E"/>
    <w:rsid w:val="003B5588"/>
    <w:rsid w:val="003B6477"/>
    <w:rsid w:val="003B65BB"/>
    <w:rsid w:val="003B7ACB"/>
    <w:rsid w:val="003B7E8A"/>
    <w:rsid w:val="003C095B"/>
    <w:rsid w:val="003C0A49"/>
    <w:rsid w:val="003C20BD"/>
    <w:rsid w:val="003C2DDA"/>
    <w:rsid w:val="003C4CBE"/>
    <w:rsid w:val="003C503C"/>
    <w:rsid w:val="003C52C6"/>
    <w:rsid w:val="003C5E5B"/>
    <w:rsid w:val="003C6301"/>
    <w:rsid w:val="003C673C"/>
    <w:rsid w:val="003C6CD2"/>
    <w:rsid w:val="003C7205"/>
    <w:rsid w:val="003C7831"/>
    <w:rsid w:val="003C7911"/>
    <w:rsid w:val="003C79FB"/>
    <w:rsid w:val="003C7F33"/>
    <w:rsid w:val="003D01BE"/>
    <w:rsid w:val="003D072C"/>
    <w:rsid w:val="003D0905"/>
    <w:rsid w:val="003D0C2D"/>
    <w:rsid w:val="003D1663"/>
    <w:rsid w:val="003D2CC5"/>
    <w:rsid w:val="003D42E0"/>
    <w:rsid w:val="003D51C8"/>
    <w:rsid w:val="003D5CDE"/>
    <w:rsid w:val="003D65E3"/>
    <w:rsid w:val="003D6FDA"/>
    <w:rsid w:val="003D70CA"/>
    <w:rsid w:val="003D7617"/>
    <w:rsid w:val="003E094B"/>
    <w:rsid w:val="003E0B52"/>
    <w:rsid w:val="003E2012"/>
    <w:rsid w:val="003E2194"/>
    <w:rsid w:val="003E3265"/>
    <w:rsid w:val="003E37CD"/>
    <w:rsid w:val="003E3964"/>
    <w:rsid w:val="003E411E"/>
    <w:rsid w:val="003E4FFA"/>
    <w:rsid w:val="003E5099"/>
    <w:rsid w:val="003E50B5"/>
    <w:rsid w:val="003E5583"/>
    <w:rsid w:val="003E571F"/>
    <w:rsid w:val="003E60CA"/>
    <w:rsid w:val="003E6CFF"/>
    <w:rsid w:val="003E70DC"/>
    <w:rsid w:val="003E70FF"/>
    <w:rsid w:val="003E767E"/>
    <w:rsid w:val="003F029F"/>
    <w:rsid w:val="003F0A78"/>
    <w:rsid w:val="003F1762"/>
    <w:rsid w:val="003F19D1"/>
    <w:rsid w:val="003F1C3E"/>
    <w:rsid w:val="003F2A32"/>
    <w:rsid w:val="003F2E4E"/>
    <w:rsid w:val="003F54AF"/>
    <w:rsid w:val="003F5582"/>
    <w:rsid w:val="003F5C4D"/>
    <w:rsid w:val="003F5CE0"/>
    <w:rsid w:val="003F672B"/>
    <w:rsid w:val="003F6B8F"/>
    <w:rsid w:val="003F6F2E"/>
    <w:rsid w:val="003F78F1"/>
    <w:rsid w:val="003F79E2"/>
    <w:rsid w:val="003F7DD4"/>
    <w:rsid w:val="0040055B"/>
    <w:rsid w:val="004006D6"/>
    <w:rsid w:val="00400DA6"/>
    <w:rsid w:val="00401092"/>
    <w:rsid w:val="00401D77"/>
    <w:rsid w:val="00402BE1"/>
    <w:rsid w:val="00402F5C"/>
    <w:rsid w:val="00404201"/>
    <w:rsid w:val="004049AF"/>
    <w:rsid w:val="00404A4C"/>
    <w:rsid w:val="004055D1"/>
    <w:rsid w:val="00405CBC"/>
    <w:rsid w:val="0040644C"/>
    <w:rsid w:val="00407C23"/>
    <w:rsid w:val="004101D0"/>
    <w:rsid w:val="004109A7"/>
    <w:rsid w:val="0041115B"/>
    <w:rsid w:val="00411556"/>
    <w:rsid w:val="00412089"/>
    <w:rsid w:val="0041299B"/>
    <w:rsid w:val="00412E66"/>
    <w:rsid w:val="0041308A"/>
    <w:rsid w:val="00413AF8"/>
    <w:rsid w:val="0041467C"/>
    <w:rsid w:val="00414697"/>
    <w:rsid w:val="00415D71"/>
    <w:rsid w:val="00415E0E"/>
    <w:rsid w:val="00416405"/>
    <w:rsid w:val="0041683F"/>
    <w:rsid w:val="00416906"/>
    <w:rsid w:val="00417ACE"/>
    <w:rsid w:val="004200F3"/>
    <w:rsid w:val="004204DC"/>
    <w:rsid w:val="00421281"/>
    <w:rsid w:val="0042158A"/>
    <w:rsid w:val="004223ED"/>
    <w:rsid w:val="0042245B"/>
    <w:rsid w:val="0042357A"/>
    <w:rsid w:val="004239A0"/>
    <w:rsid w:val="00424736"/>
    <w:rsid w:val="00424959"/>
    <w:rsid w:val="004251C2"/>
    <w:rsid w:val="00425C92"/>
    <w:rsid w:val="00426155"/>
    <w:rsid w:val="004261F6"/>
    <w:rsid w:val="00426715"/>
    <w:rsid w:val="00426E81"/>
    <w:rsid w:val="00427237"/>
    <w:rsid w:val="00427E14"/>
    <w:rsid w:val="00430157"/>
    <w:rsid w:val="00430322"/>
    <w:rsid w:val="004308A0"/>
    <w:rsid w:val="00432021"/>
    <w:rsid w:val="00432A32"/>
    <w:rsid w:val="00432EA6"/>
    <w:rsid w:val="004337BD"/>
    <w:rsid w:val="0043605F"/>
    <w:rsid w:val="0044044C"/>
    <w:rsid w:val="00441CA4"/>
    <w:rsid w:val="004428C9"/>
    <w:rsid w:val="00442B4C"/>
    <w:rsid w:val="00443CA4"/>
    <w:rsid w:val="00443CCF"/>
    <w:rsid w:val="0044403B"/>
    <w:rsid w:val="00445736"/>
    <w:rsid w:val="00446BA5"/>
    <w:rsid w:val="0044753E"/>
    <w:rsid w:val="0044785E"/>
    <w:rsid w:val="004504A5"/>
    <w:rsid w:val="004508E1"/>
    <w:rsid w:val="00450B72"/>
    <w:rsid w:val="00450D7D"/>
    <w:rsid w:val="004516DE"/>
    <w:rsid w:val="0045303B"/>
    <w:rsid w:val="004539C6"/>
    <w:rsid w:val="00453DEF"/>
    <w:rsid w:val="004563F6"/>
    <w:rsid w:val="00457769"/>
    <w:rsid w:val="004577F7"/>
    <w:rsid w:val="0046215C"/>
    <w:rsid w:val="004637EA"/>
    <w:rsid w:val="004640D8"/>
    <w:rsid w:val="0046461C"/>
    <w:rsid w:val="00465743"/>
    <w:rsid w:val="004657C4"/>
    <w:rsid w:val="00466096"/>
    <w:rsid w:val="0046715F"/>
    <w:rsid w:val="00467662"/>
    <w:rsid w:val="00467A8C"/>
    <w:rsid w:val="004700A4"/>
    <w:rsid w:val="00470DAB"/>
    <w:rsid w:val="00471747"/>
    <w:rsid w:val="00471A8F"/>
    <w:rsid w:val="00471C5C"/>
    <w:rsid w:val="00471E3D"/>
    <w:rsid w:val="004721CC"/>
    <w:rsid w:val="00472436"/>
    <w:rsid w:val="00472D17"/>
    <w:rsid w:val="00473114"/>
    <w:rsid w:val="00473EE5"/>
    <w:rsid w:val="00474220"/>
    <w:rsid w:val="00474C01"/>
    <w:rsid w:val="00474C7A"/>
    <w:rsid w:val="00475142"/>
    <w:rsid w:val="00475940"/>
    <w:rsid w:val="0047606C"/>
    <w:rsid w:val="00476B85"/>
    <w:rsid w:val="00477A38"/>
    <w:rsid w:val="00477C52"/>
    <w:rsid w:val="0048016F"/>
    <w:rsid w:val="0048104C"/>
    <w:rsid w:val="004813B6"/>
    <w:rsid w:val="00481543"/>
    <w:rsid w:val="0048334F"/>
    <w:rsid w:val="00483E72"/>
    <w:rsid w:val="00483F16"/>
    <w:rsid w:val="004856CC"/>
    <w:rsid w:val="00485A63"/>
    <w:rsid w:val="00485D83"/>
    <w:rsid w:val="00486158"/>
    <w:rsid w:val="0048629F"/>
    <w:rsid w:val="00486FE9"/>
    <w:rsid w:val="004877CD"/>
    <w:rsid w:val="00487ADD"/>
    <w:rsid w:val="004901C5"/>
    <w:rsid w:val="00491064"/>
    <w:rsid w:val="00492005"/>
    <w:rsid w:val="00492657"/>
    <w:rsid w:val="0049282C"/>
    <w:rsid w:val="00493B38"/>
    <w:rsid w:val="0049430E"/>
    <w:rsid w:val="00494C9B"/>
    <w:rsid w:val="00495E56"/>
    <w:rsid w:val="004962F6"/>
    <w:rsid w:val="004966AB"/>
    <w:rsid w:val="004968EE"/>
    <w:rsid w:val="00497B7E"/>
    <w:rsid w:val="004A0BB5"/>
    <w:rsid w:val="004A1EC6"/>
    <w:rsid w:val="004A21F6"/>
    <w:rsid w:val="004A2424"/>
    <w:rsid w:val="004A2B5D"/>
    <w:rsid w:val="004A335F"/>
    <w:rsid w:val="004A3BDC"/>
    <w:rsid w:val="004A4FAE"/>
    <w:rsid w:val="004A5907"/>
    <w:rsid w:val="004A7527"/>
    <w:rsid w:val="004A776D"/>
    <w:rsid w:val="004A79F7"/>
    <w:rsid w:val="004B0091"/>
    <w:rsid w:val="004B05B6"/>
    <w:rsid w:val="004B0F99"/>
    <w:rsid w:val="004B27CE"/>
    <w:rsid w:val="004B28C0"/>
    <w:rsid w:val="004B35CC"/>
    <w:rsid w:val="004B4ADC"/>
    <w:rsid w:val="004B4C3F"/>
    <w:rsid w:val="004B4F7B"/>
    <w:rsid w:val="004B501F"/>
    <w:rsid w:val="004B505B"/>
    <w:rsid w:val="004B593E"/>
    <w:rsid w:val="004B5A12"/>
    <w:rsid w:val="004B5B9B"/>
    <w:rsid w:val="004B600F"/>
    <w:rsid w:val="004B6B08"/>
    <w:rsid w:val="004B7E4E"/>
    <w:rsid w:val="004C0A4A"/>
    <w:rsid w:val="004C1687"/>
    <w:rsid w:val="004C1700"/>
    <w:rsid w:val="004C28B4"/>
    <w:rsid w:val="004C4C32"/>
    <w:rsid w:val="004C5493"/>
    <w:rsid w:val="004C5F73"/>
    <w:rsid w:val="004C6B44"/>
    <w:rsid w:val="004C6DF3"/>
    <w:rsid w:val="004D0ABD"/>
    <w:rsid w:val="004D1055"/>
    <w:rsid w:val="004D1972"/>
    <w:rsid w:val="004D2145"/>
    <w:rsid w:val="004D24E2"/>
    <w:rsid w:val="004D3435"/>
    <w:rsid w:val="004D3C1D"/>
    <w:rsid w:val="004D3DE1"/>
    <w:rsid w:val="004D4377"/>
    <w:rsid w:val="004D4B55"/>
    <w:rsid w:val="004D5C9D"/>
    <w:rsid w:val="004D64D0"/>
    <w:rsid w:val="004D7966"/>
    <w:rsid w:val="004D79A6"/>
    <w:rsid w:val="004E128C"/>
    <w:rsid w:val="004E2366"/>
    <w:rsid w:val="004E2583"/>
    <w:rsid w:val="004E2E08"/>
    <w:rsid w:val="004E4249"/>
    <w:rsid w:val="004E4C5F"/>
    <w:rsid w:val="004E57F5"/>
    <w:rsid w:val="004E5941"/>
    <w:rsid w:val="004E5A12"/>
    <w:rsid w:val="004E5A80"/>
    <w:rsid w:val="004E5CCE"/>
    <w:rsid w:val="004E6034"/>
    <w:rsid w:val="004E6698"/>
    <w:rsid w:val="004E6744"/>
    <w:rsid w:val="004E6C48"/>
    <w:rsid w:val="004E77E7"/>
    <w:rsid w:val="004E7D0F"/>
    <w:rsid w:val="004F0336"/>
    <w:rsid w:val="004F0AEA"/>
    <w:rsid w:val="004F0F33"/>
    <w:rsid w:val="004F1618"/>
    <w:rsid w:val="004F2494"/>
    <w:rsid w:val="004F29F4"/>
    <w:rsid w:val="004F34D4"/>
    <w:rsid w:val="004F3873"/>
    <w:rsid w:val="004F3DD6"/>
    <w:rsid w:val="004F3FEC"/>
    <w:rsid w:val="004F4223"/>
    <w:rsid w:val="004F47FE"/>
    <w:rsid w:val="004F5063"/>
    <w:rsid w:val="004F57AC"/>
    <w:rsid w:val="004F5958"/>
    <w:rsid w:val="004F5A5A"/>
    <w:rsid w:val="004F5D52"/>
    <w:rsid w:val="004F6F1A"/>
    <w:rsid w:val="004F7BF2"/>
    <w:rsid w:val="005003A8"/>
    <w:rsid w:val="00500543"/>
    <w:rsid w:val="00501782"/>
    <w:rsid w:val="00501A70"/>
    <w:rsid w:val="00501EBF"/>
    <w:rsid w:val="00502242"/>
    <w:rsid w:val="005023C4"/>
    <w:rsid w:val="0050281E"/>
    <w:rsid w:val="00502883"/>
    <w:rsid w:val="005029BD"/>
    <w:rsid w:val="00502A99"/>
    <w:rsid w:val="00502DED"/>
    <w:rsid w:val="00503CDF"/>
    <w:rsid w:val="0050459A"/>
    <w:rsid w:val="00504CE7"/>
    <w:rsid w:val="00504EEC"/>
    <w:rsid w:val="0050501D"/>
    <w:rsid w:val="005051FC"/>
    <w:rsid w:val="00505B02"/>
    <w:rsid w:val="00505FF5"/>
    <w:rsid w:val="00506379"/>
    <w:rsid w:val="00506437"/>
    <w:rsid w:val="0050697E"/>
    <w:rsid w:val="00506E15"/>
    <w:rsid w:val="0050774B"/>
    <w:rsid w:val="005077F7"/>
    <w:rsid w:val="005104AE"/>
    <w:rsid w:val="005106AF"/>
    <w:rsid w:val="00510832"/>
    <w:rsid w:val="00510B52"/>
    <w:rsid w:val="005113C3"/>
    <w:rsid w:val="00511CD1"/>
    <w:rsid w:val="00512141"/>
    <w:rsid w:val="005127D6"/>
    <w:rsid w:val="005138AD"/>
    <w:rsid w:val="005138E3"/>
    <w:rsid w:val="00514855"/>
    <w:rsid w:val="00516165"/>
    <w:rsid w:val="00516518"/>
    <w:rsid w:val="00516A28"/>
    <w:rsid w:val="00516D88"/>
    <w:rsid w:val="00517191"/>
    <w:rsid w:val="00517A2F"/>
    <w:rsid w:val="00517C0B"/>
    <w:rsid w:val="005200DB"/>
    <w:rsid w:val="00520D07"/>
    <w:rsid w:val="005216CB"/>
    <w:rsid w:val="005218D7"/>
    <w:rsid w:val="00522273"/>
    <w:rsid w:val="00522341"/>
    <w:rsid w:val="005224F0"/>
    <w:rsid w:val="00523022"/>
    <w:rsid w:val="00523514"/>
    <w:rsid w:val="00524701"/>
    <w:rsid w:val="00525493"/>
    <w:rsid w:val="005258D7"/>
    <w:rsid w:val="00525E41"/>
    <w:rsid w:val="0052684F"/>
    <w:rsid w:val="00526B48"/>
    <w:rsid w:val="00526F36"/>
    <w:rsid w:val="00526F9C"/>
    <w:rsid w:val="00531049"/>
    <w:rsid w:val="00531F17"/>
    <w:rsid w:val="00531FEF"/>
    <w:rsid w:val="00532221"/>
    <w:rsid w:val="00532861"/>
    <w:rsid w:val="00532D33"/>
    <w:rsid w:val="00533360"/>
    <w:rsid w:val="005349FF"/>
    <w:rsid w:val="00534F82"/>
    <w:rsid w:val="00536863"/>
    <w:rsid w:val="00536C76"/>
    <w:rsid w:val="00536E0F"/>
    <w:rsid w:val="00536FC8"/>
    <w:rsid w:val="00537A9F"/>
    <w:rsid w:val="00540344"/>
    <w:rsid w:val="00540C68"/>
    <w:rsid w:val="0054190A"/>
    <w:rsid w:val="00541D25"/>
    <w:rsid w:val="00541F8D"/>
    <w:rsid w:val="00542176"/>
    <w:rsid w:val="00542414"/>
    <w:rsid w:val="005428CA"/>
    <w:rsid w:val="0054292A"/>
    <w:rsid w:val="00542E99"/>
    <w:rsid w:val="005434D4"/>
    <w:rsid w:val="00543D84"/>
    <w:rsid w:val="0054433D"/>
    <w:rsid w:val="005445C2"/>
    <w:rsid w:val="00544A97"/>
    <w:rsid w:val="0054503B"/>
    <w:rsid w:val="0054577A"/>
    <w:rsid w:val="005466A5"/>
    <w:rsid w:val="005469B0"/>
    <w:rsid w:val="00547BB0"/>
    <w:rsid w:val="00547E0C"/>
    <w:rsid w:val="00550524"/>
    <w:rsid w:val="00550615"/>
    <w:rsid w:val="0055181E"/>
    <w:rsid w:val="0055198C"/>
    <w:rsid w:val="00551CCF"/>
    <w:rsid w:val="005520C9"/>
    <w:rsid w:val="00553346"/>
    <w:rsid w:val="00553FB9"/>
    <w:rsid w:val="00554568"/>
    <w:rsid w:val="00555B1D"/>
    <w:rsid w:val="00555C1D"/>
    <w:rsid w:val="00556888"/>
    <w:rsid w:val="005568D8"/>
    <w:rsid w:val="005569A7"/>
    <w:rsid w:val="005569F0"/>
    <w:rsid w:val="00557B3B"/>
    <w:rsid w:val="00557D8F"/>
    <w:rsid w:val="00561AC8"/>
    <w:rsid w:val="00562025"/>
    <w:rsid w:val="00562094"/>
    <w:rsid w:val="005626DA"/>
    <w:rsid w:val="005639D5"/>
    <w:rsid w:val="00564058"/>
    <w:rsid w:val="00565014"/>
    <w:rsid w:val="0056573B"/>
    <w:rsid w:val="00565BC8"/>
    <w:rsid w:val="00566051"/>
    <w:rsid w:val="00566713"/>
    <w:rsid w:val="00570FFD"/>
    <w:rsid w:val="00571262"/>
    <w:rsid w:val="00571AEF"/>
    <w:rsid w:val="00571B8A"/>
    <w:rsid w:val="0057307B"/>
    <w:rsid w:val="00573F72"/>
    <w:rsid w:val="00573FAA"/>
    <w:rsid w:val="00576600"/>
    <w:rsid w:val="00580DDD"/>
    <w:rsid w:val="005814BE"/>
    <w:rsid w:val="00581677"/>
    <w:rsid w:val="00581D8B"/>
    <w:rsid w:val="005824E3"/>
    <w:rsid w:val="005829AF"/>
    <w:rsid w:val="00585027"/>
    <w:rsid w:val="00585242"/>
    <w:rsid w:val="0058613B"/>
    <w:rsid w:val="005864A6"/>
    <w:rsid w:val="00586579"/>
    <w:rsid w:val="00587B51"/>
    <w:rsid w:val="00590853"/>
    <w:rsid w:val="00590B4B"/>
    <w:rsid w:val="0059136A"/>
    <w:rsid w:val="0059181B"/>
    <w:rsid w:val="00592C6C"/>
    <w:rsid w:val="00592E4F"/>
    <w:rsid w:val="00593576"/>
    <w:rsid w:val="00593992"/>
    <w:rsid w:val="00593CA1"/>
    <w:rsid w:val="0059492B"/>
    <w:rsid w:val="005951D8"/>
    <w:rsid w:val="00595385"/>
    <w:rsid w:val="005953DB"/>
    <w:rsid w:val="005957F2"/>
    <w:rsid w:val="00596074"/>
    <w:rsid w:val="005961A9"/>
    <w:rsid w:val="00597785"/>
    <w:rsid w:val="005A0916"/>
    <w:rsid w:val="005A1710"/>
    <w:rsid w:val="005A1729"/>
    <w:rsid w:val="005A17AA"/>
    <w:rsid w:val="005A3AC1"/>
    <w:rsid w:val="005A4361"/>
    <w:rsid w:val="005A43C2"/>
    <w:rsid w:val="005A49D6"/>
    <w:rsid w:val="005A66ED"/>
    <w:rsid w:val="005A6C3F"/>
    <w:rsid w:val="005A7631"/>
    <w:rsid w:val="005A7ECF"/>
    <w:rsid w:val="005B0252"/>
    <w:rsid w:val="005B043A"/>
    <w:rsid w:val="005B15FB"/>
    <w:rsid w:val="005B208E"/>
    <w:rsid w:val="005B3A29"/>
    <w:rsid w:val="005B48B3"/>
    <w:rsid w:val="005B5534"/>
    <w:rsid w:val="005B5A66"/>
    <w:rsid w:val="005B5B53"/>
    <w:rsid w:val="005B5F3A"/>
    <w:rsid w:val="005B6043"/>
    <w:rsid w:val="005B64E6"/>
    <w:rsid w:val="005B6BA7"/>
    <w:rsid w:val="005B7197"/>
    <w:rsid w:val="005B799D"/>
    <w:rsid w:val="005C1AB3"/>
    <w:rsid w:val="005C1BFD"/>
    <w:rsid w:val="005C1C0E"/>
    <w:rsid w:val="005C1CF8"/>
    <w:rsid w:val="005C204F"/>
    <w:rsid w:val="005C233C"/>
    <w:rsid w:val="005C278E"/>
    <w:rsid w:val="005C2CA9"/>
    <w:rsid w:val="005C3CCB"/>
    <w:rsid w:val="005C4606"/>
    <w:rsid w:val="005C4C9C"/>
    <w:rsid w:val="005C4CF5"/>
    <w:rsid w:val="005C5806"/>
    <w:rsid w:val="005C5F76"/>
    <w:rsid w:val="005C68B4"/>
    <w:rsid w:val="005C6D62"/>
    <w:rsid w:val="005C7488"/>
    <w:rsid w:val="005C7EA9"/>
    <w:rsid w:val="005D0012"/>
    <w:rsid w:val="005D0030"/>
    <w:rsid w:val="005D0A26"/>
    <w:rsid w:val="005D2837"/>
    <w:rsid w:val="005D2AB9"/>
    <w:rsid w:val="005D2BB1"/>
    <w:rsid w:val="005D2FDE"/>
    <w:rsid w:val="005D3886"/>
    <w:rsid w:val="005D3BF8"/>
    <w:rsid w:val="005D4124"/>
    <w:rsid w:val="005D448E"/>
    <w:rsid w:val="005D51CC"/>
    <w:rsid w:val="005D52BE"/>
    <w:rsid w:val="005D53C3"/>
    <w:rsid w:val="005D54CB"/>
    <w:rsid w:val="005D563B"/>
    <w:rsid w:val="005D5F45"/>
    <w:rsid w:val="005D6092"/>
    <w:rsid w:val="005D65B8"/>
    <w:rsid w:val="005D692A"/>
    <w:rsid w:val="005D6C6A"/>
    <w:rsid w:val="005D768C"/>
    <w:rsid w:val="005D7736"/>
    <w:rsid w:val="005D7B13"/>
    <w:rsid w:val="005E03F9"/>
    <w:rsid w:val="005E19D7"/>
    <w:rsid w:val="005E2646"/>
    <w:rsid w:val="005E3256"/>
    <w:rsid w:val="005E3A46"/>
    <w:rsid w:val="005E435E"/>
    <w:rsid w:val="005E47FE"/>
    <w:rsid w:val="005E4C3F"/>
    <w:rsid w:val="005E5000"/>
    <w:rsid w:val="005E56C4"/>
    <w:rsid w:val="005E591A"/>
    <w:rsid w:val="005E5E0C"/>
    <w:rsid w:val="005E6229"/>
    <w:rsid w:val="005F0622"/>
    <w:rsid w:val="005F1BB6"/>
    <w:rsid w:val="005F2892"/>
    <w:rsid w:val="005F2A75"/>
    <w:rsid w:val="005F2AF4"/>
    <w:rsid w:val="005F35FA"/>
    <w:rsid w:val="005F3F7C"/>
    <w:rsid w:val="005F4A41"/>
    <w:rsid w:val="005F606B"/>
    <w:rsid w:val="005F7A56"/>
    <w:rsid w:val="00600B95"/>
    <w:rsid w:val="006019A4"/>
    <w:rsid w:val="00602970"/>
    <w:rsid w:val="006036BC"/>
    <w:rsid w:val="00603BD2"/>
    <w:rsid w:val="00604BA5"/>
    <w:rsid w:val="006052BB"/>
    <w:rsid w:val="00605307"/>
    <w:rsid w:val="006058D6"/>
    <w:rsid w:val="00605C51"/>
    <w:rsid w:val="00605DBC"/>
    <w:rsid w:val="0060665F"/>
    <w:rsid w:val="00606CE8"/>
    <w:rsid w:val="006071B3"/>
    <w:rsid w:val="00607E62"/>
    <w:rsid w:val="00607F20"/>
    <w:rsid w:val="0061088E"/>
    <w:rsid w:val="0061130C"/>
    <w:rsid w:val="00611AD6"/>
    <w:rsid w:val="00612496"/>
    <w:rsid w:val="00613AA3"/>
    <w:rsid w:val="00614023"/>
    <w:rsid w:val="00614750"/>
    <w:rsid w:val="00614871"/>
    <w:rsid w:val="0061489B"/>
    <w:rsid w:val="0061620F"/>
    <w:rsid w:val="006162B7"/>
    <w:rsid w:val="006167AF"/>
    <w:rsid w:val="00616B9D"/>
    <w:rsid w:val="00617514"/>
    <w:rsid w:val="00617625"/>
    <w:rsid w:val="00617860"/>
    <w:rsid w:val="0062009C"/>
    <w:rsid w:val="006200AF"/>
    <w:rsid w:val="006202DF"/>
    <w:rsid w:val="0062095C"/>
    <w:rsid w:val="0062147A"/>
    <w:rsid w:val="00621A56"/>
    <w:rsid w:val="00621E0B"/>
    <w:rsid w:val="0062223B"/>
    <w:rsid w:val="00624D77"/>
    <w:rsid w:val="00626096"/>
    <w:rsid w:val="006260ED"/>
    <w:rsid w:val="00626721"/>
    <w:rsid w:val="006268DF"/>
    <w:rsid w:val="00626A83"/>
    <w:rsid w:val="00626E2C"/>
    <w:rsid w:val="006277B0"/>
    <w:rsid w:val="00630391"/>
    <w:rsid w:val="006304EA"/>
    <w:rsid w:val="0063139B"/>
    <w:rsid w:val="006314C0"/>
    <w:rsid w:val="006327F3"/>
    <w:rsid w:val="0063329B"/>
    <w:rsid w:val="0063358F"/>
    <w:rsid w:val="006337A8"/>
    <w:rsid w:val="00633874"/>
    <w:rsid w:val="0063468E"/>
    <w:rsid w:val="00634E70"/>
    <w:rsid w:val="00635514"/>
    <w:rsid w:val="006355F0"/>
    <w:rsid w:val="006361A5"/>
    <w:rsid w:val="0063754C"/>
    <w:rsid w:val="00640667"/>
    <w:rsid w:val="00641218"/>
    <w:rsid w:val="0064155C"/>
    <w:rsid w:val="0064156F"/>
    <w:rsid w:val="00642C8F"/>
    <w:rsid w:val="006437F9"/>
    <w:rsid w:val="00643BE3"/>
    <w:rsid w:val="00643C57"/>
    <w:rsid w:val="00643D7E"/>
    <w:rsid w:val="00643DE2"/>
    <w:rsid w:val="006449F6"/>
    <w:rsid w:val="00644BAF"/>
    <w:rsid w:val="00644E77"/>
    <w:rsid w:val="0064513D"/>
    <w:rsid w:val="00646E51"/>
    <w:rsid w:val="00650743"/>
    <w:rsid w:val="00650C21"/>
    <w:rsid w:val="006513EA"/>
    <w:rsid w:val="0065141A"/>
    <w:rsid w:val="0065141B"/>
    <w:rsid w:val="006529DF"/>
    <w:rsid w:val="00652F0E"/>
    <w:rsid w:val="006531B9"/>
    <w:rsid w:val="006551FC"/>
    <w:rsid w:val="006557AF"/>
    <w:rsid w:val="006566BD"/>
    <w:rsid w:val="00656907"/>
    <w:rsid w:val="006575CA"/>
    <w:rsid w:val="00657DF1"/>
    <w:rsid w:val="0066032C"/>
    <w:rsid w:val="006605E2"/>
    <w:rsid w:val="00660668"/>
    <w:rsid w:val="00660B96"/>
    <w:rsid w:val="006610A3"/>
    <w:rsid w:val="00661379"/>
    <w:rsid w:val="00662056"/>
    <w:rsid w:val="006640F3"/>
    <w:rsid w:val="0066438D"/>
    <w:rsid w:val="00664509"/>
    <w:rsid w:val="0066481C"/>
    <w:rsid w:val="00665C9A"/>
    <w:rsid w:val="006663A2"/>
    <w:rsid w:val="006674AC"/>
    <w:rsid w:val="00667828"/>
    <w:rsid w:val="00667930"/>
    <w:rsid w:val="006679BE"/>
    <w:rsid w:val="00667DD4"/>
    <w:rsid w:val="00670FA5"/>
    <w:rsid w:val="006713B7"/>
    <w:rsid w:val="00672CC5"/>
    <w:rsid w:val="0067338E"/>
    <w:rsid w:val="00673982"/>
    <w:rsid w:val="00673FB6"/>
    <w:rsid w:val="0067491E"/>
    <w:rsid w:val="00675933"/>
    <w:rsid w:val="00675965"/>
    <w:rsid w:val="00675E87"/>
    <w:rsid w:val="006760DA"/>
    <w:rsid w:val="0067659D"/>
    <w:rsid w:val="006767AE"/>
    <w:rsid w:val="00677418"/>
    <w:rsid w:val="00677509"/>
    <w:rsid w:val="0068201D"/>
    <w:rsid w:val="006832C5"/>
    <w:rsid w:val="00683700"/>
    <w:rsid w:val="00683B9B"/>
    <w:rsid w:val="0068440F"/>
    <w:rsid w:val="0068456B"/>
    <w:rsid w:val="006849B6"/>
    <w:rsid w:val="0068583E"/>
    <w:rsid w:val="00685C37"/>
    <w:rsid w:val="00686280"/>
    <w:rsid w:val="006869B0"/>
    <w:rsid w:val="006869EA"/>
    <w:rsid w:val="006874AB"/>
    <w:rsid w:val="00687F9B"/>
    <w:rsid w:val="00687FAE"/>
    <w:rsid w:val="006902DD"/>
    <w:rsid w:val="0069076D"/>
    <w:rsid w:val="00690A54"/>
    <w:rsid w:val="00690C3A"/>
    <w:rsid w:val="00691202"/>
    <w:rsid w:val="006921B7"/>
    <w:rsid w:val="006924DD"/>
    <w:rsid w:val="00693A14"/>
    <w:rsid w:val="0069511C"/>
    <w:rsid w:val="006957D2"/>
    <w:rsid w:val="0069650F"/>
    <w:rsid w:val="006974CE"/>
    <w:rsid w:val="006975AD"/>
    <w:rsid w:val="006A04D9"/>
    <w:rsid w:val="006A0E50"/>
    <w:rsid w:val="006A22F8"/>
    <w:rsid w:val="006A2550"/>
    <w:rsid w:val="006A352D"/>
    <w:rsid w:val="006A3BCA"/>
    <w:rsid w:val="006A42CF"/>
    <w:rsid w:val="006A4729"/>
    <w:rsid w:val="006A5145"/>
    <w:rsid w:val="006A5D33"/>
    <w:rsid w:val="006A6672"/>
    <w:rsid w:val="006A6AF4"/>
    <w:rsid w:val="006A6BAF"/>
    <w:rsid w:val="006A7397"/>
    <w:rsid w:val="006B0F03"/>
    <w:rsid w:val="006B105F"/>
    <w:rsid w:val="006B18D2"/>
    <w:rsid w:val="006B1C91"/>
    <w:rsid w:val="006B1F6E"/>
    <w:rsid w:val="006B26AB"/>
    <w:rsid w:val="006B26FA"/>
    <w:rsid w:val="006B288F"/>
    <w:rsid w:val="006B290A"/>
    <w:rsid w:val="006B2FD2"/>
    <w:rsid w:val="006B399A"/>
    <w:rsid w:val="006B45EF"/>
    <w:rsid w:val="006B623A"/>
    <w:rsid w:val="006B65BA"/>
    <w:rsid w:val="006B7117"/>
    <w:rsid w:val="006B769B"/>
    <w:rsid w:val="006C209A"/>
    <w:rsid w:val="006C2AA7"/>
    <w:rsid w:val="006C325D"/>
    <w:rsid w:val="006C3267"/>
    <w:rsid w:val="006C33AE"/>
    <w:rsid w:val="006C3A30"/>
    <w:rsid w:val="006C416B"/>
    <w:rsid w:val="006C480A"/>
    <w:rsid w:val="006C4CB3"/>
    <w:rsid w:val="006C4F51"/>
    <w:rsid w:val="006C4F68"/>
    <w:rsid w:val="006C5B64"/>
    <w:rsid w:val="006D0DFD"/>
    <w:rsid w:val="006D122E"/>
    <w:rsid w:val="006D15D5"/>
    <w:rsid w:val="006D19E9"/>
    <w:rsid w:val="006D2065"/>
    <w:rsid w:val="006D2220"/>
    <w:rsid w:val="006D2FE7"/>
    <w:rsid w:val="006D4072"/>
    <w:rsid w:val="006D6581"/>
    <w:rsid w:val="006D6F32"/>
    <w:rsid w:val="006D7D79"/>
    <w:rsid w:val="006E01AB"/>
    <w:rsid w:val="006E0EC0"/>
    <w:rsid w:val="006E1104"/>
    <w:rsid w:val="006E1440"/>
    <w:rsid w:val="006E1C7F"/>
    <w:rsid w:val="006E1D94"/>
    <w:rsid w:val="006E1E0A"/>
    <w:rsid w:val="006E21AC"/>
    <w:rsid w:val="006E2830"/>
    <w:rsid w:val="006E302E"/>
    <w:rsid w:val="006E31A1"/>
    <w:rsid w:val="006E3DE4"/>
    <w:rsid w:val="006E46FE"/>
    <w:rsid w:val="006E4ADF"/>
    <w:rsid w:val="006E50C0"/>
    <w:rsid w:val="006E571E"/>
    <w:rsid w:val="006E58F3"/>
    <w:rsid w:val="006E6775"/>
    <w:rsid w:val="006E6FCF"/>
    <w:rsid w:val="006E78C0"/>
    <w:rsid w:val="006E7AB0"/>
    <w:rsid w:val="006F015F"/>
    <w:rsid w:val="006F0437"/>
    <w:rsid w:val="006F1AE9"/>
    <w:rsid w:val="006F1EB3"/>
    <w:rsid w:val="006F2289"/>
    <w:rsid w:val="006F3E87"/>
    <w:rsid w:val="006F4A0C"/>
    <w:rsid w:val="006F4B8D"/>
    <w:rsid w:val="006F5D6B"/>
    <w:rsid w:val="006F68FE"/>
    <w:rsid w:val="006F6DC9"/>
    <w:rsid w:val="006F77EA"/>
    <w:rsid w:val="0070014D"/>
    <w:rsid w:val="007007E9"/>
    <w:rsid w:val="007011EC"/>
    <w:rsid w:val="007015E0"/>
    <w:rsid w:val="00701EA4"/>
    <w:rsid w:val="00701F3A"/>
    <w:rsid w:val="00702F63"/>
    <w:rsid w:val="007030F4"/>
    <w:rsid w:val="00703986"/>
    <w:rsid w:val="007040DF"/>
    <w:rsid w:val="0070417F"/>
    <w:rsid w:val="007046BD"/>
    <w:rsid w:val="00704811"/>
    <w:rsid w:val="00705D44"/>
    <w:rsid w:val="00706050"/>
    <w:rsid w:val="007072DB"/>
    <w:rsid w:val="00707CD5"/>
    <w:rsid w:val="00710394"/>
    <w:rsid w:val="00710C87"/>
    <w:rsid w:val="007110F7"/>
    <w:rsid w:val="007111AA"/>
    <w:rsid w:val="00712667"/>
    <w:rsid w:val="007129D6"/>
    <w:rsid w:val="0071321C"/>
    <w:rsid w:val="007132A2"/>
    <w:rsid w:val="007132B1"/>
    <w:rsid w:val="00714563"/>
    <w:rsid w:val="007153A6"/>
    <w:rsid w:val="007153BB"/>
    <w:rsid w:val="00715530"/>
    <w:rsid w:val="007159D8"/>
    <w:rsid w:val="00715C80"/>
    <w:rsid w:val="00715D02"/>
    <w:rsid w:val="00716111"/>
    <w:rsid w:val="0071669D"/>
    <w:rsid w:val="00716A95"/>
    <w:rsid w:val="00716CD2"/>
    <w:rsid w:val="00716F86"/>
    <w:rsid w:val="0071721B"/>
    <w:rsid w:val="0071780A"/>
    <w:rsid w:val="00717EB5"/>
    <w:rsid w:val="007201D3"/>
    <w:rsid w:val="00720F1D"/>
    <w:rsid w:val="007212E3"/>
    <w:rsid w:val="00721D1D"/>
    <w:rsid w:val="00721D95"/>
    <w:rsid w:val="00722697"/>
    <w:rsid w:val="0072283A"/>
    <w:rsid w:val="007232F9"/>
    <w:rsid w:val="00723C56"/>
    <w:rsid w:val="00723FD1"/>
    <w:rsid w:val="00723FF9"/>
    <w:rsid w:val="00724DC7"/>
    <w:rsid w:val="0072677C"/>
    <w:rsid w:val="007271BF"/>
    <w:rsid w:val="00727467"/>
    <w:rsid w:val="00727820"/>
    <w:rsid w:val="00727B4A"/>
    <w:rsid w:val="00730608"/>
    <w:rsid w:val="0073115C"/>
    <w:rsid w:val="0073169F"/>
    <w:rsid w:val="007325C6"/>
    <w:rsid w:val="00733B4B"/>
    <w:rsid w:val="007348CA"/>
    <w:rsid w:val="00734C92"/>
    <w:rsid w:val="007354A8"/>
    <w:rsid w:val="00735973"/>
    <w:rsid w:val="00735F6C"/>
    <w:rsid w:val="007361FF"/>
    <w:rsid w:val="00736310"/>
    <w:rsid w:val="00736630"/>
    <w:rsid w:val="007366A9"/>
    <w:rsid w:val="007366C6"/>
    <w:rsid w:val="00736840"/>
    <w:rsid w:val="00737F09"/>
    <w:rsid w:val="00741405"/>
    <w:rsid w:val="00741BBC"/>
    <w:rsid w:val="00741E58"/>
    <w:rsid w:val="00743597"/>
    <w:rsid w:val="007439D3"/>
    <w:rsid w:val="00744E4D"/>
    <w:rsid w:val="00745689"/>
    <w:rsid w:val="00745A1B"/>
    <w:rsid w:val="00745F0D"/>
    <w:rsid w:val="00747283"/>
    <w:rsid w:val="007505F6"/>
    <w:rsid w:val="00750A99"/>
    <w:rsid w:val="00750EAB"/>
    <w:rsid w:val="00750EF9"/>
    <w:rsid w:val="00751991"/>
    <w:rsid w:val="0075398C"/>
    <w:rsid w:val="00753F3A"/>
    <w:rsid w:val="00754941"/>
    <w:rsid w:val="007561E8"/>
    <w:rsid w:val="0075651A"/>
    <w:rsid w:val="00756822"/>
    <w:rsid w:val="007573DD"/>
    <w:rsid w:val="00760B63"/>
    <w:rsid w:val="00761544"/>
    <w:rsid w:val="00762AE9"/>
    <w:rsid w:val="00762DCC"/>
    <w:rsid w:val="00763118"/>
    <w:rsid w:val="007632F3"/>
    <w:rsid w:val="00763D00"/>
    <w:rsid w:val="0076448A"/>
    <w:rsid w:val="00764C94"/>
    <w:rsid w:val="00764CB9"/>
    <w:rsid w:val="007658BE"/>
    <w:rsid w:val="00765CB6"/>
    <w:rsid w:val="00765F34"/>
    <w:rsid w:val="00766642"/>
    <w:rsid w:val="00766B52"/>
    <w:rsid w:val="00767093"/>
    <w:rsid w:val="00767A2F"/>
    <w:rsid w:val="00767E55"/>
    <w:rsid w:val="007700DC"/>
    <w:rsid w:val="007706AD"/>
    <w:rsid w:val="00771260"/>
    <w:rsid w:val="007712D9"/>
    <w:rsid w:val="007715DA"/>
    <w:rsid w:val="00772304"/>
    <w:rsid w:val="00772A87"/>
    <w:rsid w:val="007733BE"/>
    <w:rsid w:val="0077378D"/>
    <w:rsid w:val="00774391"/>
    <w:rsid w:val="0077523A"/>
    <w:rsid w:val="0077580A"/>
    <w:rsid w:val="00776753"/>
    <w:rsid w:val="007769B2"/>
    <w:rsid w:val="00777152"/>
    <w:rsid w:val="0077743C"/>
    <w:rsid w:val="00777474"/>
    <w:rsid w:val="0077762C"/>
    <w:rsid w:val="00780849"/>
    <w:rsid w:val="007810BA"/>
    <w:rsid w:val="00781BE0"/>
    <w:rsid w:val="00781DB6"/>
    <w:rsid w:val="007825BF"/>
    <w:rsid w:val="007825D5"/>
    <w:rsid w:val="00782604"/>
    <w:rsid w:val="00782F15"/>
    <w:rsid w:val="0078373D"/>
    <w:rsid w:val="00783A2B"/>
    <w:rsid w:val="007853C1"/>
    <w:rsid w:val="00785407"/>
    <w:rsid w:val="0078546E"/>
    <w:rsid w:val="0078562A"/>
    <w:rsid w:val="007861EE"/>
    <w:rsid w:val="00787B74"/>
    <w:rsid w:val="00787D0F"/>
    <w:rsid w:val="00787FAF"/>
    <w:rsid w:val="007900E9"/>
    <w:rsid w:val="00791675"/>
    <w:rsid w:val="00791CC7"/>
    <w:rsid w:val="00792161"/>
    <w:rsid w:val="007921F5"/>
    <w:rsid w:val="007933AA"/>
    <w:rsid w:val="007939FF"/>
    <w:rsid w:val="00794E01"/>
    <w:rsid w:val="00796B03"/>
    <w:rsid w:val="00796FA9"/>
    <w:rsid w:val="007972FE"/>
    <w:rsid w:val="00797654"/>
    <w:rsid w:val="00797733"/>
    <w:rsid w:val="007977F2"/>
    <w:rsid w:val="007978FE"/>
    <w:rsid w:val="00797D96"/>
    <w:rsid w:val="00797F1C"/>
    <w:rsid w:val="007A1AC6"/>
    <w:rsid w:val="007A1C2B"/>
    <w:rsid w:val="007A2EF5"/>
    <w:rsid w:val="007A355F"/>
    <w:rsid w:val="007A43D3"/>
    <w:rsid w:val="007A5BD6"/>
    <w:rsid w:val="007A62A0"/>
    <w:rsid w:val="007A63FE"/>
    <w:rsid w:val="007A6F1E"/>
    <w:rsid w:val="007A77DB"/>
    <w:rsid w:val="007A7AAD"/>
    <w:rsid w:val="007B0CA6"/>
    <w:rsid w:val="007B12BB"/>
    <w:rsid w:val="007B1CBF"/>
    <w:rsid w:val="007B2A21"/>
    <w:rsid w:val="007B2CCB"/>
    <w:rsid w:val="007B4079"/>
    <w:rsid w:val="007B452A"/>
    <w:rsid w:val="007B4BCE"/>
    <w:rsid w:val="007B5DB6"/>
    <w:rsid w:val="007B6510"/>
    <w:rsid w:val="007B668B"/>
    <w:rsid w:val="007B72BE"/>
    <w:rsid w:val="007B766B"/>
    <w:rsid w:val="007C0B5F"/>
    <w:rsid w:val="007C1365"/>
    <w:rsid w:val="007C162C"/>
    <w:rsid w:val="007C1DAF"/>
    <w:rsid w:val="007C222D"/>
    <w:rsid w:val="007C2D5A"/>
    <w:rsid w:val="007C35D4"/>
    <w:rsid w:val="007C3944"/>
    <w:rsid w:val="007C5FAD"/>
    <w:rsid w:val="007C604A"/>
    <w:rsid w:val="007C6311"/>
    <w:rsid w:val="007C63D7"/>
    <w:rsid w:val="007C6B03"/>
    <w:rsid w:val="007C7A4E"/>
    <w:rsid w:val="007D24AA"/>
    <w:rsid w:val="007D3FD8"/>
    <w:rsid w:val="007D4181"/>
    <w:rsid w:val="007D4974"/>
    <w:rsid w:val="007D6076"/>
    <w:rsid w:val="007D732E"/>
    <w:rsid w:val="007D73F9"/>
    <w:rsid w:val="007D74CE"/>
    <w:rsid w:val="007E08AE"/>
    <w:rsid w:val="007E0A9F"/>
    <w:rsid w:val="007E1401"/>
    <w:rsid w:val="007E2002"/>
    <w:rsid w:val="007E329F"/>
    <w:rsid w:val="007E353F"/>
    <w:rsid w:val="007E3D81"/>
    <w:rsid w:val="007E4087"/>
    <w:rsid w:val="007E4E39"/>
    <w:rsid w:val="007E51CF"/>
    <w:rsid w:val="007E520D"/>
    <w:rsid w:val="007E5478"/>
    <w:rsid w:val="007E555D"/>
    <w:rsid w:val="007E5736"/>
    <w:rsid w:val="007E595A"/>
    <w:rsid w:val="007E6293"/>
    <w:rsid w:val="007E662B"/>
    <w:rsid w:val="007E67B1"/>
    <w:rsid w:val="007E71B4"/>
    <w:rsid w:val="007E762C"/>
    <w:rsid w:val="007E7848"/>
    <w:rsid w:val="007E7957"/>
    <w:rsid w:val="007E7BFB"/>
    <w:rsid w:val="007F02A7"/>
    <w:rsid w:val="007F0FC2"/>
    <w:rsid w:val="007F1998"/>
    <w:rsid w:val="007F2EC2"/>
    <w:rsid w:val="007F381C"/>
    <w:rsid w:val="007F391D"/>
    <w:rsid w:val="007F5082"/>
    <w:rsid w:val="007F51C7"/>
    <w:rsid w:val="007F6324"/>
    <w:rsid w:val="007F6C81"/>
    <w:rsid w:val="007F742C"/>
    <w:rsid w:val="007F7D91"/>
    <w:rsid w:val="00800877"/>
    <w:rsid w:val="0080118E"/>
    <w:rsid w:val="0080212E"/>
    <w:rsid w:val="00802FCC"/>
    <w:rsid w:val="00803616"/>
    <w:rsid w:val="008047DC"/>
    <w:rsid w:val="0080541A"/>
    <w:rsid w:val="0080555C"/>
    <w:rsid w:val="00805567"/>
    <w:rsid w:val="00805C7C"/>
    <w:rsid w:val="00805E8B"/>
    <w:rsid w:val="00806AE2"/>
    <w:rsid w:val="00807C31"/>
    <w:rsid w:val="008104AB"/>
    <w:rsid w:val="008114ED"/>
    <w:rsid w:val="00811A1A"/>
    <w:rsid w:val="0081265E"/>
    <w:rsid w:val="008127A5"/>
    <w:rsid w:val="00812EFE"/>
    <w:rsid w:val="0081327B"/>
    <w:rsid w:val="008137FA"/>
    <w:rsid w:val="008142EE"/>
    <w:rsid w:val="008143F2"/>
    <w:rsid w:val="00814DCE"/>
    <w:rsid w:val="00814FE3"/>
    <w:rsid w:val="00815062"/>
    <w:rsid w:val="00816B2A"/>
    <w:rsid w:val="00816B9F"/>
    <w:rsid w:val="00816E88"/>
    <w:rsid w:val="0081705F"/>
    <w:rsid w:val="00817868"/>
    <w:rsid w:val="008206E3"/>
    <w:rsid w:val="0082084B"/>
    <w:rsid w:val="0082095F"/>
    <w:rsid w:val="0082119E"/>
    <w:rsid w:val="00821487"/>
    <w:rsid w:val="00821B77"/>
    <w:rsid w:val="00821C36"/>
    <w:rsid w:val="00822591"/>
    <w:rsid w:val="0082302A"/>
    <w:rsid w:val="00824113"/>
    <w:rsid w:val="00824B55"/>
    <w:rsid w:val="00825011"/>
    <w:rsid w:val="00826E72"/>
    <w:rsid w:val="00826F88"/>
    <w:rsid w:val="00827307"/>
    <w:rsid w:val="0082752B"/>
    <w:rsid w:val="00830280"/>
    <w:rsid w:val="008302DE"/>
    <w:rsid w:val="00831020"/>
    <w:rsid w:val="00831606"/>
    <w:rsid w:val="00831A84"/>
    <w:rsid w:val="00831C3E"/>
    <w:rsid w:val="0083211F"/>
    <w:rsid w:val="00832519"/>
    <w:rsid w:val="00832582"/>
    <w:rsid w:val="0083261E"/>
    <w:rsid w:val="0083412F"/>
    <w:rsid w:val="008346CF"/>
    <w:rsid w:val="008358DA"/>
    <w:rsid w:val="00835B58"/>
    <w:rsid w:val="00836553"/>
    <w:rsid w:val="00836926"/>
    <w:rsid w:val="0083747C"/>
    <w:rsid w:val="0084000F"/>
    <w:rsid w:val="00840BFB"/>
    <w:rsid w:val="00840E03"/>
    <w:rsid w:val="00841009"/>
    <w:rsid w:val="008414F2"/>
    <w:rsid w:val="008418C6"/>
    <w:rsid w:val="00841A03"/>
    <w:rsid w:val="00841CD9"/>
    <w:rsid w:val="00843EF9"/>
    <w:rsid w:val="008441C8"/>
    <w:rsid w:val="00844EB5"/>
    <w:rsid w:val="00845153"/>
    <w:rsid w:val="008479D5"/>
    <w:rsid w:val="00851252"/>
    <w:rsid w:val="0085146D"/>
    <w:rsid w:val="00853958"/>
    <w:rsid w:val="008540B2"/>
    <w:rsid w:val="008540E5"/>
    <w:rsid w:val="00854473"/>
    <w:rsid w:val="008545AA"/>
    <w:rsid w:val="00854ACB"/>
    <w:rsid w:val="00855222"/>
    <w:rsid w:val="00855345"/>
    <w:rsid w:val="00855F1F"/>
    <w:rsid w:val="0085620A"/>
    <w:rsid w:val="00856CC4"/>
    <w:rsid w:val="00857D9B"/>
    <w:rsid w:val="00857E7C"/>
    <w:rsid w:val="00860400"/>
    <w:rsid w:val="00862401"/>
    <w:rsid w:val="00862D56"/>
    <w:rsid w:val="00863997"/>
    <w:rsid w:val="008641F6"/>
    <w:rsid w:val="0086425B"/>
    <w:rsid w:val="0086473A"/>
    <w:rsid w:val="00864A2E"/>
    <w:rsid w:val="00864DB7"/>
    <w:rsid w:val="00864DD5"/>
    <w:rsid w:val="008654F1"/>
    <w:rsid w:val="00865EBB"/>
    <w:rsid w:val="00866540"/>
    <w:rsid w:val="00866549"/>
    <w:rsid w:val="008670C8"/>
    <w:rsid w:val="00870422"/>
    <w:rsid w:val="00870CAD"/>
    <w:rsid w:val="00870D80"/>
    <w:rsid w:val="00870E9C"/>
    <w:rsid w:val="008717F8"/>
    <w:rsid w:val="00872C49"/>
    <w:rsid w:val="00874061"/>
    <w:rsid w:val="00874102"/>
    <w:rsid w:val="008747EC"/>
    <w:rsid w:val="00874978"/>
    <w:rsid w:val="00874DFE"/>
    <w:rsid w:val="008753CC"/>
    <w:rsid w:val="00875489"/>
    <w:rsid w:val="0087713B"/>
    <w:rsid w:val="008800CA"/>
    <w:rsid w:val="008815DD"/>
    <w:rsid w:val="00881C65"/>
    <w:rsid w:val="00884C74"/>
    <w:rsid w:val="00885C34"/>
    <w:rsid w:val="00885D56"/>
    <w:rsid w:val="00886FB3"/>
    <w:rsid w:val="00887128"/>
    <w:rsid w:val="0088720F"/>
    <w:rsid w:val="00887EEE"/>
    <w:rsid w:val="00890A5A"/>
    <w:rsid w:val="00890C69"/>
    <w:rsid w:val="00890E45"/>
    <w:rsid w:val="00891487"/>
    <w:rsid w:val="00891609"/>
    <w:rsid w:val="008917DF"/>
    <w:rsid w:val="0089229A"/>
    <w:rsid w:val="0089252A"/>
    <w:rsid w:val="00892979"/>
    <w:rsid w:val="00893798"/>
    <w:rsid w:val="00893933"/>
    <w:rsid w:val="008943F5"/>
    <w:rsid w:val="0089554B"/>
    <w:rsid w:val="00895793"/>
    <w:rsid w:val="00895EDB"/>
    <w:rsid w:val="00896772"/>
    <w:rsid w:val="008967BE"/>
    <w:rsid w:val="0089689C"/>
    <w:rsid w:val="00897802"/>
    <w:rsid w:val="00897F62"/>
    <w:rsid w:val="008A00E5"/>
    <w:rsid w:val="008A0400"/>
    <w:rsid w:val="008A0A6C"/>
    <w:rsid w:val="008A0EF5"/>
    <w:rsid w:val="008A19E1"/>
    <w:rsid w:val="008A2517"/>
    <w:rsid w:val="008A29C2"/>
    <w:rsid w:val="008A2F1D"/>
    <w:rsid w:val="008A328A"/>
    <w:rsid w:val="008A3366"/>
    <w:rsid w:val="008A34E7"/>
    <w:rsid w:val="008A39FF"/>
    <w:rsid w:val="008A3C3A"/>
    <w:rsid w:val="008A4396"/>
    <w:rsid w:val="008A4447"/>
    <w:rsid w:val="008A4B8B"/>
    <w:rsid w:val="008A5A57"/>
    <w:rsid w:val="008A5FE2"/>
    <w:rsid w:val="008A6415"/>
    <w:rsid w:val="008A64AC"/>
    <w:rsid w:val="008A6512"/>
    <w:rsid w:val="008A66B2"/>
    <w:rsid w:val="008A7174"/>
    <w:rsid w:val="008A78E3"/>
    <w:rsid w:val="008B026C"/>
    <w:rsid w:val="008B07B0"/>
    <w:rsid w:val="008B090A"/>
    <w:rsid w:val="008B1647"/>
    <w:rsid w:val="008B202E"/>
    <w:rsid w:val="008B2CF1"/>
    <w:rsid w:val="008B3256"/>
    <w:rsid w:val="008B378E"/>
    <w:rsid w:val="008B40A7"/>
    <w:rsid w:val="008B4610"/>
    <w:rsid w:val="008B4927"/>
    <w:rsid w:val="008B4AB8"/>
    <w:rsid w:val="008B5184"/>
    <w:rsid w:val="008B5198"/>
    <w:rsid w:val="008C05A2"/>
    <w:rsid w:val="008C0C52"/>
    <w:rsid w:val="008C1015"/>
    <w:rsid w:val="008C129D"/>
    <w:rsid w:val="008C1BD6"/>
    <w:rsid w:val="008C1E74"/>
    <w:rsid w:val="008C2C34"/>
    <w:rsid w:val="008C379F"/>
    <w:rsid w:val="008C4FAE"/>
    <w:rsid w:val="008C515D"/>
    <w:rsid w:val="008C5209"/>
    <w:rsid w:val="008C597F"/>
    <w:rsid w:val="008C5AD6"/>
    <w:rsid w:val="008C5DA9"/>
    <w:rsid w:val="008C68A3"/>
    <w:rsid w:val="008C68B1"/>
    <w:rsid w:val="008C6AFB"/>
    <w:rsid w:val="008C6F4C"/>
    <w:rsid w:val="008C73D0"/>
    <w:rsid w:val="008D06EE"/>
    <w:rsid w:val="008D07E0"/>
    <w:rsid w:val="008D089F"/>
    <w:rsid w:val="008D0ABB"/>
    <w:rsid w:val="008D1302"/>
    <w:rsid w:val="008D185E"/>
    <w:rsid w:val="008D256B"/>
    <w:rsid w:val="008D2917"/>
    <w:rsid w:val="008D31BE"/>
    <w:rsid w:val="008D4768"/>
    <w:rsid w:val="008D496C"/>
    <w:rsid w:val="008D5F39"/>
    <w:rsid w:val="008D6FEE"/>
    <w:rsid w:val="008D7171"/>
    <w:rsid w:val="008D7311"/>
    <w:rsid w:val="008D73AF"/>
    <w:rsid w:val="008D75FB"/>
    <w:rsid w:val="008D7664"/>
    <w:rsid w:val="008D792A"/>
    <w:rsid w:val="008E017D"/>
    <w:rsid w:val="008E0E6C"/>
    <w:rsid w:val="008E31CB"/>
    <w:rsid w:val="008E3412"/>
    <w:rsid w:val="008E447E"/>
    <w:rsid w:val="008E4816"/>
    <w:rsid w:val="008E54B2"/>
    <w:rsid w:val="008E5C5A"/>
    <w:rsid w:val="008E65FD"/>
    <w:rsid w:val="008E6872"/>
    <w:rsid w:val="008F040C"/>
    <w:rsid w:val="008F0786"/>
    <w:rsid w:val="008F0C8C"/>
    <w:rsid w:val="008F0F09"/>
    <w:rsid w:val="008F1809"/>
    <w:rsid w:val="008F3698"/>
    <w:rsid w:val="008F36C4"/>
    <w:rsid w:val="008F386A"/>
    <w:rsid w:val="008F4426"/>
    <w:rsid w:val="008F453B"/>
    <w:rsid w:val="008F555C"/>
    <w:rsid w:val="008F5702"/>
    <w:rsid w:val="008F6BC2"/>
    <w:rsid w:val="008F7A8B"/>
    <w:rsid w:val="00900A79"/>
    <w:rsid w:val="00901D28"/>
    <w:rsid w:val="00901D51"/>
    <w:rsid w:val="00901F7D"/>
    <w:rsid w:val="009029E4"/>
    <w:rsid w:val="009046AC"/>
    <w:rsid w:val="00904C45"/>
    <w:rsid w:val="0090503E"/>
    <w:rsid w:val="0090540A"/>
    <w:rsid w:val="00905A29"/>
    <w:rsid w:val="00905C74"/>
    <w:rsid w:val="009063AC"/>
    <w:rsid w:val="009063AE"/>
    <w:rsid w:val="0090682A"/>
    <w:rsid w:val="00910027"/>
    <w:rsid w:val="009107FE"/>
    <w:rsid w:val="00911E0B"/>
    <w:rsid w:val="00912865"/>
    <w:rsid w:val="00915139"/>
    <w:rsid w:val="0091525E"/>
    <w:rsid w:val="00915FA1"/>
    <w:rsid w:val="009164F4"/>
    <w:rsid w:val="00916581"/>
    <w:rsid w:val="0091699E"/>
    <w:rsid w:val="00916BE3"/>
    <w:rsid w:val="00916EB1"/>
    <w:rsid w:val="009176A1"/>
    <w:rsid w:val="009178B5"/>
    <w:rsid w:val="009179AA"/>
    <w:rsid w:val="00917B44"/>
    <w:rsid w:val="00917F87"/>
    <w:rsid w:val="00921112"/>
    <w:rsid w:val="00921601"/>
    <w:rsid w:val="00921A93"/>
    <w:rsid w:val="00921C42"/>
    <w:rsid w:val="00921E1C"/>
    <w:rsid w:val="009239E4"/>
    <w:rsid w:val="00923CD5"/>
    <w:rsid w:val="00924497"/>
    <w:rsid w:val="00924833"/>
    <w:rsid w:val="00925E7B"/>
    <w:rsid w:val="009268D2"/>
    <w:rsid w:val="00926A6B"/>
    <w:rsid w:val="00927309"/>
    <w:rsid w:val="009277A3"/>
    <w:rsid w:val="00930A18"/>
    <w:rsid w:val="009315EC"/>
    <w:rsid w:val="00931A32"/>
    <w:rsid w:val="00931C70"/>
    <w:rsid w:val="00931D8E"/>
    <w:rsid w:val="00932770"/>
    <w:rsid w:val="00932CEA"/>
    <w:rsid w:val="0093306B"/>
    <w:rsid w:val="00934394"/>
    <w:rsid w:val="00935792"/>
    <w:rsid w:val="00935CD8"/>
    <w:rsid w:val="00935F65"/>
    <w:rsid w:val="00936EE2"/>
    <w:rsid w:val="009372B8"/>
    <w:rsid w:val="00937673"/>
    <w:rsid w:val="00937FEE"/>
    <w:rsid w:val="0094116D"/>
    <w:rsid w:val="00941B95"/>
    <w:rsid w:val="00942021"/>
    <w:rsid w:val="00942788"/>
    <w:rsid w:val="00943237"/>
    <w:rsid w:val="009432E0"/>
    <w:rsid w:val="00943B8E"/>
    <w:rsid w:val="009440A6"/>
    <w:rsid w:val="00944DF2"/>
    <w:rsid w:val="009453A6"/>
    <w:rsid w:val="00945BAD"/>
    <w:rsid w:val="00946EEE"/>
    <w:rsid w:val="00947509"/>
    <w:rsid w:val="00952820"/>
    <w:rsid w:val="00952B15"/>
    <w:rsid w:val="00952F28"/>
    <w:rsid w:val="0095342C"/>
    <w:rsid w:val="009539E9"/>
    <w:rsid w:val="00953EA5"/>
    <w:rsid w:val="0095432A"/>
    <w:rsid w:val="009549F0"/>
    <w:rsid w:val="00954A8C"/>
    <w:rsid w:val="00955963"/>
    <w:rsid w:val="009563B1"/>
    <w:rsid w:val="009563C1"/>
    <w:rsid w:val="00956570"/>
    <w:rsid w:val="00956C50"/>
    <w:rsid w:val="009601DC"/>
    <w:rsid w:val="0096099C"/>
    <w:rsid w:val="00961775"/>
    <w:rsid w:val="00961C00"/>
    <w:rsid w:val="00962440"/>
    <w:rsid w:val="00962D06"/>
    <w:rsid w:val="00963683"/>
    <w:rsid w:val="009637E8"/>
    <w:rsid w:val="00964681"/>
    <w:rsid w:val="00965718"/>
    <w:rsid w:val="00965E48"/>
    <w:rsid w:val="0096631C"/>
    <w:rsid w:val="0096737D"/>
    <w:rsid w:val="0096768E"/>
    <w:rsid w:val="00967CB5"/>
    <w:rsid w:val="0097064D"/>
    <w:rsid w:val="00970FE2"/>
    <w:rsid w:val="00971120"/>
    <w:rsid w:val="00971427"/>
    <w:rsid w:val="0097174D"/>
    <w:rsid w:val="0097277E"/>
    <w:rsid w:val="00973A94"/>
    <w:rsid w:val="00974150"/>
    <w:rsid w:val="009747BA"/>
    <w:rsid w:val="009748CF"/>
    <w:rsid w:val="00974C38"/>
    <w:rsid w:val="00975B39"/>
    <w:rsid w:val="00975C8D"/>
    <w:rsid w:val="0097603D"/>
    <w:rsid w:val="009761FF"/>
    <w:rsid w:val="00976237"/>
    <w:rsid w:val="00977FF0"/>
    <w:rsid w:val="009810D4"/>
    <w:rsid w:val="00981F8E"/>
    <w:rsid w:val="00982080"/>
    <w:rsid w:val="009820E3"/>
    <w:rsid w:val="0098212F"/>
    <w:rsid w:val="009822B4"/>
    <w:rsid w:val="00982495"/>
    <w:rsid w:val="009824D7"/>
    <w:rsid w:val="009827AB"/>
    <w:rsid w:val="009838CC"/>
    <w:rsid w:val="009856F5"/>
    <w:rsid w:val="00985D34"/>
    <w:rsid w:val="0098691D"/>
    <w:rsid w:val="00986D14"/>
    <w:rsid w:val="009915C3"/>
    <w:rsid w:val="009919A6"/>
    <w:rsid w:val="00991B3A"/>
    <w:rsid w:val="009923BC"/>
    <w:rsid w:val="009928D3"/>
    <w:rsid w:val="00993828"/>
    <w:rsid w:val="00993FE5"/>
    <w:rsid w:val="009957C7"/>
    <w:rsid w:val="00996763"/>
    <w:rsid w:val="009978A5"/>
    <w:rsid w:val="00997B2A"/>
    <w:rsid w:val="009A0A63"/>
    <w:rsid w:val="009A1035"/>
    <w:rsid w:val="009A1A8B"/>
    <w:rsid w:val="009A1EC6"/>
    <w:rsid w:val="009A2C2B"/>
    <w:rsid w:val="009A3418"/>
    <w:rsid w:val="009A416B"/>
    <w:rsid w:val="009A4249"/>
    <w:rsid w:val="009A46A6"/>
    <w:rsid w:val="009A5134"/>
    <w:rsid w:val="009A55A3"/>
    <w:rsid w:val="009B05CF"/>
    <w:rsid w:val="009B17A2"/>
    <w:rsid w:val="009B18DB"/>
    <w:rsid w:val="009B1BDF"/>
    <w:rsid w:val="009B1E7E"/>
    <w:rsid w:val="009B226C"/>
    <w:rsid w:val="009B2E39"/>
    <w:rsid w:val="009B452D"/>
    <w:rsid w:val="009B48B2"/>
    <w:rsid w:val="009B4FFB"/>
    <w:rsid w:val="009B5371"/>
    <w:rsid w:val="009B56D5"/>
    <w:rsid w:val="009B58CD"/>
    <w:rsid w:val="009B59EB"/>
    <w:rsid w:val="009B620C"/>
    <w:rsid w:val="009B639C"/>
    <w:rsid w:val="009B6EDD"/>
    <w:rsid w:val="009B77A6"/>
    <w:rsid w:val="009B7B6B"/>
    <w:rsid w:val="009C0A0A"/>
    <w:rsid w:val="009C1566"/>
    <w:rsid w:val="009C218C"/>
    <w:rsid w:val="009C274C"/>
    <w:rsid w:val="009C29BC"/>
    <w:rsid w:val="009C32F1"/>
    <w:rsid w:val="009C43F1"/>
    <w:rsid w:val="009C5079"/>
    <w:rsid w:val="009C52AF"/>
    <w:rsid w:val="009C59A2"/>
    <w:rsid w:val="009C64B4"/>
    <w:rsid w:val="009C6AE4"/>
    <w:rsid w:val="009C6B8C"/>
    <w:rsid w:val="009C72E1"/>
    <w:rsid w:val="009C755E"/>
    <w:rsid w:val="009C7A2B"/>
    <w:rsid w:val="009D0F65"/>
    <w:rsid w:val="009D0FA3"/>
    <w:rsid w:val="009D1E54"/>
    <w:rsid w:val="009D2128"/>
    <w:rsid w:val="009D2DF0"/>
    <w:rsid w:val="009D3EB9"/>
    <w:rsid w:val="009D4370"/>
    <w:rsid w:val="009D4AE9"/>
    <w:rsid w:val="009D5062"/>
    <w:rsid w:val="009D69D2"/>
    <w:rsid w:val="009D6C60"/>
    <w:rsid w:val="009D75B6"/>
    <w:rsid w:val="009D7AA6"/>
    <w:rsid w:val="009E0314"/>
    <w:rsid w:val="009E05D9"/>
    <w:rsid w:val="009E0F0C"/>
    <w:rsid w:val="009E12B9"/>
    <w:rsid w:val="009E14D6"/>
    <w:rsid w:val="009E226C"/>
    <w:rsid w:val="009E334F"/>
    <w:rsid w:val="009E343F"/>
    <w:rsid w:val="009E34E8"/>
    <w:rsid w:val="009E3800"/>
    <w:rsid w:val="009E3FBF"/>
    <w:rsid w:val="009E4086"/>
    <w:rsid w:val="009E5371"/>
    <w:rsid w:val="009E5652"/>
    <w:rsid w:val="009E5E21"/>
    <w:rsid w:val="009E6B6B"/>
    <w:rsid w:val="009E6BD7"/>
    <w:rsid w:val="009F05ED"/>
    <w:rsid w:val="009F0D16"/>
    <w:rsid w:val="009F0E38"/>
    <w:rsid w:val="009F1216"/>
    <w:rsid w:val="009F1E7B"/>
    <w:rsid w:val="009F336B"/>
    <w:rsid w:val="009F35B8"/>
    <w:rsid w:val="009F3FF4"/>
    <w:rsid w:val="009F46BB"/>
    <w:rsid w:val="009F5A5A"/>
    <w:rsid w:val="009F6512"/>
    <w:rsid w:val="009F6EDF"/>
    <w:rsid w:val="00A009D9"/>
    <w:rsid w:val="00A00FE9"/>
    <w:rsid w:val="00A0100F"/>
    <w:rsid w:val="00A024F2"/>
    <w:rsid w:val="00A057CB"/>
    <w:rsid w:val="00A06A44"/>
    <w:rsid w:val="00A06E6D"/>
    <w:rsid w:val="00A076D7"/>
    <w:rsid w:val="00A07B94"/>
    <w:rsid w:val="00A07C1D"/>
    <w:rsid w:val="00A101B4"/>
    <w:rsid w:val="00A1198B"/>
    <w:rsid w:val="00A1295C"/>
    <w:rsid w:val="00A14249"/>
    <w:rsid w:val="00A14312"/>
    <w:rsid w:val="00A14499"/>
    <w:rsid w:val="00A1541E"/>
    <w:rsid w:val="00A1572E"/>
    <w:rsid w:val="00A15C65"/>
    <w:rsid w:val="00A1685E"/>
    <w:rsid w:val="00A16F9C"/>
    <w:rsid w:val="00A17CEA"/>
    <w:rsid w:val="00A17F43"/>
    <w:rsid w:val="00A213F2"/>
    <w:rsid w:val="00A226EB"/>
    <w:rsid w:val="00A229B1"/>
    <w:rsid w:val="00A22A5F"/>
    <w:rsid w:val="00A231AE"/>
    <w:rsid w:val="00A233D4"/>
    <w:rsid w:val="00A2356F"/>
    <w:rsid w:val="00A235C5"/>
    <w:rsid w:val="00A243CA"/>
    <w:rsid w:val="00A2564D"/>
    <w:rsid w:val="00A2619C"/>
    <w:rsid w:val="00A26236"/>
    <w:rsid w:val="00A26ADA"/>
    <w:rsid w:val="00A3016A"/>
    <w:rsid w:val="00A30A85"/>
    <w:rsid w:val="00A313B6"/>
    <w:rsid w:val="00A31821"/>
    <w:rsid w:val="00A318D4"/>
    <w:rsid w:val="00A31B71"/>
    <w:rsid w:val="00A31E02"/>
    <w:rsid w:val="00A3220D"/>
    <w:rsid w:val="00A323DE"/>
    <w:rsid w:val="00A32BE9"/>
    <w:rsid w:val="00A33694"/>
    <w:rsid w:val="00A357CD"/>
    <w:rsid w:val="00A3660D"/>
    <w:rsid w:val="00A36883"/>
    <w:rsid w:val="00A36ADE"/>
    <w:rsid w:val="00A37A8D"/>
    <w:rsid w:val="00A37E90"/>
    <w:rsid w:val="00A40AE7"/>
    <w:rsid w:val="00A40FB9"/>
    <w:rsid w:val="00A40FDF"/>
    <w:rsid w:val="00A410BA"/>
    <w:rsid w:val="00A410DB"/>
    <w:rsid w:val="00A412A9"/>
    <w:rsid w:val="00A414E8"/>
    <w:rsid w:val="00A41F36"/>
    <w:rsid w:val="00A423F0"/>
    <w:rsid w:val="00A43AF9"/>
    <w:rsid w:val="00A43E8F"/>
    <w:rsid w:val="00A43F40"/>
    <w:rsid w:val="00A440DF"/>
    <w:rsid w:val="00A445E0"/>
    <w:rsid w:val="00A44D0A"/>
    <w:rsid w:val="00A44F70"/>
    <w:rsid w:val="00A458C9"/>
    <w:rsid w:val="00A46455"/>
    <w:rsid w:val="00A46461"/>
    <w:rsid w:val="00A46515"/>
    <w:rsid w:val="00A51A5C"/>
    <w:rsid w:val="00A5261E"/>
    <w:rsid w:val="00A53078"/>
    <w:rsid w:val="00A53125"/>
    <w:rsid w:val="00A53C2A"/>
    <w:rsid w:val="00A54033"/>
    <w:rsid w:val="00A5405C"/>
    <w:rsid w:val="00A543BE"/>
    <w:rsid w:val="00A55F54"/>
    <w:rsid w:val="00A56A8F"/>
    <w:rsid w:val="00A56C10"/>
    <w:rsid w:val="00A571B2"/>
    <w:rsid w:val="00A60070"/>
    <w:rsid w:val="00A60911"/>
    <w:rsid w:val="00A60A04"/>
    <w:rsid w:val="00A61577"/>
    <w:rsid w:val="00A61ECA"/>
    <w:rsid w:val="00A657BB"/>
    <w:rsid w:val="00A6600A"/>
    <w:rsid w:val="00A666DF"/>
    <w:rsid w:val="00A66B69"/>
    <w:rsid w:val="00A71791"/>
    <w:rsid w:val="00A71A9B"/>
    <w:rsid w:val="00A72F17"/>
    <w:rsid w:val="00A73FE4"/>
    <w:rsid w:val="00A74179"/>
    <w:rsid w:val="00A75997"/>
    <w:rsid w:val="00A75C36"/>
    <w:rsid w:val="00A76540"/>
    <w:rsid w:val="00A7678B"/>
    <w:rsid w:val="00A76FFE"/>
    <w:rsid w:val="00A77FFE"/>
    <w:rsid w:val="00A80975"/>
    <w:rsid w:val="00A811F0"/>
    <w:rsid w:val="00A81A78"/>
    <w:rsid w:val="00A821D1"/>
    <w:rsid w:val="00A825C1"/>
    <w:rsid w:val="00A8263E"/>
    <w:rsid w:val="00A83699"/>
    <w:rsid w:val="00A84400"/>
    <w:rsid w:val="00A84963"/>
    <w:rsid w:val="00A85453"/>
    <w:rsid w:val="00A86260"/>
    <w:rsid w:val="00A86C8E"/>
    <w:rsid w:val="00A874BF"/>
    <w:rsid w:val="00A90599"/>
    <w:rsid w:val="00A9193F"/>
    <w:rsid w:val="00A92143"/>
    <w:rsid w:val="00A92319"/>
    <w:rsid w:val="00A9315F"/>
    <w:rsid w:val="00A93374"/>
    <w:rsid w:val="00A93901"/>
    <w:rsid w:val="00A93CF4"/>
    <w:rsid w:val="00A93DCF"/>
    <w:rsid w:val="00A9484F"/>
    <w:rsid w:val="00A94F67"/>
    <w:rsid w:val="00A9550A"/>
    <w:rsid w:val="00A955F9"/>
    <w:rsid w:val="00A95B1B"/>
    <w:rsid w:val="00A95E4F"/>
    <w:rsid w:val="00A9690E"/>
    <w:rsid w:val="00A96EAE"/>
    <w:rsid w:val="00A977FB"/>
    <w:rsid w:val="00AA0A0E"/>
    <w:rsid w:val="00AA1A8F"/>
    <w:rsid w:val="00AA1F1E"/>
    <w:rsid w:val="00AA27A9"/>
    <w:rsid w:val="00AA3028"/>
    <w:rsid w:val="00AA399A"/>
    <w:rsid w:val="00AA46A5"/>
    <w:rsid w:val="00AA4875"/>
    <w:rsid w:val="00AA4B1E"/>
    <w:rsid w:val="00AA4BB1"/>
    <w:rsid w:val="00AA4C84"/>
    <w:rsid w:val="00AA4DF1"/>
    <w:rsid w:val="00AA4E65"/>
    <w:rsid w:val="00AA6448"/>
    <w:rsid w:val="00AA7ADE"/>
    <w:rsid w:val="00AA7C30"/>
    <w:rsid w:val="00AA7F88"/>
    <w:rsid w:val="00AB0493"/>
    <w:rsid w:val="00AB08A2"/>
    <w:rsid w:val="00AB09E4"/>
    <w:rsid w:val="00AB0A91"/>
    <w:rsid w:val="00AB36B3"/>
    <w:rsid w:val="00AB3ADF"/>
    <w:rsid w:val="00AB3FC6"/>
    <w:rsid w:val="00AB44C6"/>
    <w:rsid w:val="00AB6C89"/>
    <w:rsid w:val="00AB712F"/>
    <w:rsid w:val="00AC0465"/>
    <w:rsid w:val="00AC06F0"/>
    <w:rsid w:val="00AC09E3"/>
    <w:rsid w:val="00AC1538"/>
    <w:rsid w:val="00AC1839"/>
    <w:rsid w:val="00AC38FC"/>
    <w:rsid w:val="00AC3E63"/>
    <w:rsid w:val="00AC4D1B"/>
    <w:rsid w:val="00AC5351"/>
    <w:rsid w:val="00AC5AB5"/>
    <w:rsid w:val="00AC5BEB"/>
    <w:rsid w:val="00AC60FA"/>
    <w:rsid w:val="00AC6732"/>
    <w:rsid w:val="00AC7CD1"/>
    <w:rsid w:val="00AD00BF"/>
    <w:rsid w:val="00AD04C2"/>
    <w:rsid w:val="00AD0B98"/>
    <w:rsid w:val="00AD1519"/>
    <w:rsid w:val="00AD191C"/>
    <w:rsid w:val="00AD1BD2"/>
    <w:rsid w:val="00AD1D6C"/>
    <w:rsid w:val="00AD1E5E"/>
    <w:rsid w:val="00AD1EA6"/>
    <w:rsid w:val="00AD312E"/>
    <w:rsid w:val="00AD3CDA"/>
    <w:rsid w:val="00AD5227"/>
    <w:rsid w:val="00AD6ED1"/>
    <w:rsid w:val="00AD703F"/>
    <w:rsid w:val="00AE0308"/>
    <w:rsid w:val="00AE086F"/>
    <w:rsid w:val="00AE1CF1"/>
    <w:rsid w:val="00AE29E2"/>
    <w:rsid w:val="00AE34E1"/>
    <w:rsid w:val="00AE39D1"/>
    <w:rsid w:val="00AE3ED8"/>
    <w:rsid w:val="00AE402B"/>
    <w:rsid w:val="00AE4617"/>
    <w:rsid w:val="00AE4F48"/>
    <w:rsid w:val="00AE53A6"/>
    <w:rsid w:val="00AE5446"/>
    <w:rsid w:val="00AE60FD"/>
    <w:rsid w:val="00AE6752"/>
    <w:rsid w:val="00AE680A"/>
    <w:rsid w:val="00AE6E7A"/>
    <w:rsid w:val="00AE736D"/>
    <w:rsid w:val="00AF05DE"/>
    <w:rsid w:val="00AF0681"/>
    <w:rsid w:val="00AF21A0"/>
    <w:rsid w:val="00AF2239"/>
    <w:rsid w:val="00AF2AAB"/>
    <w:rsid w:val="00AF2F44"/>
    <w:rsid w:val="00AF3283"/>
    <w:rsid w:val="00AF3841"/>
    <w:rsid w:val="00AF4159"/>
    <w:rsid w:val="00AF450A"/>
    <w:rsid w:val="00AF469A"/>
    <w:rsid w:val="00AF4968"/>
    <w:rsid w:val="00AF4ABD"/>
    <w:rsid w:val="00AF4B70"/>
    <w:rsid w:val="00AF6120"/>
    <w:rsid w:val="00AF6801"/>
    <w:rsid w:val="00AF685E"/>
    <w:rsid w:val="00AF6E77"/>
    <w:rsid w:val="00AF7E25"/>
    <w:rsid w:val="00B009BA"/>
    <w:rsid w:val="00B01D9B"/>
    <w:rsid w:val="00B023BE"/>
    <w:rsid w:val="00B04AB3"/>
    <w:rsid w:val="00B0510E"/>
    <w:rsid w:val="00B056D2"/>
    <w:rsid w:val="00B05FFE"/>
    <w:rsid w:val="00B0681B"/>
    <w:rsid w:val="00B07EC2"/>
    <w:rsid w:val="00B100EE"/>
    <w:rsid w:val="00B109FB"/>
    <w:rsid w:val="00B10A2B"/>
    <w:rsid w:val="00B11579"/>
    <w:rsid w:val="00B13DC9"/>
    <w:rsid w:val="00B13E33"/>
    <w:rsid w:val="00B13EB8"/>
    <w:rsid w:val="00B140C0"/>
    <w:rsid w:val="00B1412F"/>
    <w:rsid w:val="00B14AC8"/>
    <w:rsid w:val="00B14B84"/>
    <w:rsid w:val="00B14F32"/>
    <w:rsid w:val="00B14FD6"/>
    <w:rsid w:val="00B164FE"/>
    <w:rsid w:val="00B1661D"/>
    <w:rsid w:val="00B16D0A"/>
    <w:rsid w:val="00B16F01"/>
    <w:rsid w:val="00B17575"/>
    <w:rsid w:val="00B2070B"/>
    <w:rsid w:val="00B226DE"/>
    <w:rsid w:val="00B22E2F"/>
    <w:rsid w:val="00B23AA5"/>
    <w:rsid w:val="00B250AE"/>
    <w:rsid w:val="00B257C1"/>
    <w:rsid w:val="00B2613E"/>
    <w:rsid w:val="00B269C8"/>
    <w:rsid w:val="00B277C1"/>
    <w:rsid w:val="00B306B4"/>
    <w:rsid w:val="00B307EE"/>
    <w:rsid w:val="00B31525"/>
    <w:rsid w:val="00B31B83"/>
    <w:rsid w:val="00B31DF4"/>
    <w:rsid w:val="00B32559"/>
    <w:rsid w:val="00B3277C"/>
    <w:rsid w:val="00B34DA2"/>
    <w:rsid w:val="00B34F9F"/>
    <w:rsid w:val="00B35141"/>
    <w:rsid w:val="00B355C3"/>
    <w:rsid w:val="00B367DE"/>
    <w:rsid w:val="00B37AC4"/>
    <w:rsid w:val="00B37CED"/>
    <w:rsid w:val="00B40DFF"/>
    <w:rsid w:val="00B4151F"/>
    <w:rsid w:val="00B42913"/>
    <w:rsid w:val="00B429FA"/>
    <w:rsid w:val="00B42BCE"/>
    <w:rsid w:val="00B42CD7"/>
    <w:rsid w:val="00B439BC"/>
    <w:rsid w:val="00B4413B"/>
    <w:rsid w:val="00B44611"/>
    <w:rsid w:val="00B45259"/>
    <w:rsid w:val="00B45E41"/>
    <w:rsid w:val="00B46D21"/>
    <w:rsid w:val="00B46F0F"/>
    <w:rsid w:val="00B47366"/>
    <w:rsid w:val="00B5059B"/>
    <w:rsid w:val="00B51265"/>
    <w:rsid w:val="00B51D36"/>
    <w:rsid w:val="00B525C4"/>
    <w:rsid w:val="00B52B7A"/>
    <w:rsid w:val="00B52CF5"/>
    <w:rsid w:val="00B5370E"/>
    <w:rsid w:val="00B53EB7"/>
    <w:rsid w:val="00B5478F"/>
    <w:rsid w:val="00B5503A"/>
    <w:rsid w:val="00B55E18"/>
    <w:rsid w:val="00B5742F"/>
    <w:rsid w:val="00B57E2D"/>
    <w:rsid w:val="00B60456"/>
    <w:rsid w:val="00B60AA0"/>
    <w:rsid w:val="00B60FA3"/>
    <w:rsid w:val="00B62076"/>
    <w:rsid w:val="00B622A9"/>
    <w:rsid w:val="00B624FB"/>
    <w:rsid w:val="00B62726"/>
    <w:rsid w:val="00B62BCE"/>
    <w:rsid w:val="00B631E9"/>
    <w:rsid w:val="00B6426B"/>
    <w:rsid w:val="00B65473"/>
    <w:rsid w:val="00B6684E"/>
    <w:rsid w:val="00B673A0"/>
    <w:rsid w:val="00B67506"/>
    <w:rsid w:val="00B679A0"/>
    <w:rsid w:val="00B67E7C"/>
    <w:rsid w:val="00B705E7"/>
    <w:rsid w:val="00B70735"/>
    <w:rsid w:val="00B70788"/>
    <w:rsid w:val="00B71373"/>
    <w:rsid w:val="00B72E7B"/>
    <w:rsid w:val="00B7448E"/>
    <w:rsid w:val="00B74507"/>
    <w:rsid w:val="00B74A57"/>
    <w:rsid w:val="00B74C04"/>
    <w:rsid w:val="00B74D06"/>
    <w:rsid w:val="00B752C2"/>
    <w:rsid w:val="00B755DB"/>
    <w:rsid w:val="00B75B27"/>
    <w:rsid w:val="00B76993"/>
    <w:rsid w:val="00B769E4"/>
    <w:rsid w:val="00B8002E"/>
    <w:rsid w:val="00B82499"/>
    <w:rsid w:val="00B827EB"/>
    <w:rsid w:val="00B828B0"/>
    <w:rsid w:val="00B82A4C"/>
    <w:rsid w:val="00B83C32"/>
    <w:rsid w:val="00B83CBF"/>
    <w:rsid w:val="00B84273"/>
    <w:rsid w:val="00B8619D"/>
    <w:rsid w:val="00B8630B"/>
    <w:rsid w:val="00B86D48"/>
    <w:rsid w:val="00B8724A"/>
    <w:rsid w:val="00B87710"/>
    <w:rsid w:val="00B87AA5"/>
    <w:rsid w:val="00B91B81"/>
    <w:rsid w:val="00B9234F"/>
    <w:rsid w:val="00B92357"/>
    <w:rsid w:val="00B92797"/>
    <w:rsid w:val="00B93513"/>
    <w:rsid w:val="00B93BAA"/>
    <w:rsid w:val="00B93C68"/>
    <w:rsid w:val="00B9477C"/>
    <w:rsid w:val="00B94D14"/>
    <w:rsid w:val="00B94DE2"/>
    <w:rsid w:val="00B95201"/>
    <w:rsid w:val="00B95562"/>
    <w:rsid w:val="00B96005"/>
    <w:rsid w:val="00B96368"/>
    <w:rsid w:val="00B971D1"/>
    <w:rsid w:val="00BA0269"/>
    <w:rsid w:val="00BA16EB"/>
    <w:rsid w:val="00BA412B"/>
    <w:rsid w:val="00BA5036"/>
    <w:rsid w:val="00BA5B7E"/>
    <w:rsid w:val="00BA6154"/>
    <w:rsid w:val="00BA6449"/>
    <w:rsid w:val="00BA6EC8"/>
    <w:rsid w:val="00BA7057"/>
    <w:rsid w:val="00BB0509"/>
    <w:rsid w:val="00BB0C5F"/>
    <w:rsid w:val="00BB0D98"/>
    <w:rsid w:val="00BB1358"/>
    <w:rsid w:val="00BB1836"/>
    <w:rsid w:val="00BB1CAF"/>
    <w:rsid w:val="00BB1CE8"/>
    <w:rsid w:val="00BB32E6"/>
    <w:rsid w:val="00BB3589"/>
    <w:rsid w:val="00BB36B9"/>
    <w:rsid w:val="00BB3990"/>
    <w:rsid w:val="00BB3DCC"/>
    <w:rsid w:val="00BB48A4"/>
    <w:rsid w:val="00BB4B41"/>
    <w:rsid w:val="00BB5266"/>
    <w:rsid w:val="00BB54B6"/>
    <w:rsid w:val="00BB65EF"/>
    <w:rsid w:val="00BB677D"/>
    <w:rsid w:val="00BB6B83"/>
    <w:rsid w:val="00BB770D"/>
    <w:rsid w:val="00BC07B1"/>
    <w:rsid w:val="00BC094C"/>
    <w:rsid w:val="00BC19D4"/>
    <w:rsid w:val="00BC1D78"/>
    <w:rsid w:val="00BC210D"/>
    <w:rsid w:val="00BC36DD"/>
    <w:rsid w:val="00BC49A2"/>
    <w:rsid w:val="00BC4A8F"/>
    <w:rsid w:val="00BC4BDC"/>
    <w:rsid w:val="00BC4E65"/>
    <w:rsid w:val="00BC4E66"/>
    <w:rsid w:val="00BC59D1"/>
    <w:rsid w:val="00BC6A34"/>
    <w:rsid w:val="00BC6CAC"/>
    <w:rsid w:val="00BC7C53"/>
    <w:rsid w:val="00BD0073"/>
    <w:rsid w:val="00BD0362"/>
    <w:rsid w:val="00BD4877"/>
    <w:rsid w:val="00BD4A5C"/>
    <w:rsid w:val="00BD4DDA"/>
    <w:rsid w:val="00BD4F26"/>
    <w:rsid w:val="00BD5206"/>
    <w:rsid w:val="00BD568A"/>
    <w:rsid w:val="00BD5D71"/>
    <w:rsid w:val="00BD6725"/>
    <w:rsid w:val="00BD69D7"/>
    <w:rsid w:val="00BD773D"/>
    <w:rsid w:val="00BD79D2"/>
    <w:rsid w:val="00BD7A2F"/>
    <w:rsid w:val="00BD7DC3"/>
    <w:rsid w:val="00BD7F37"/>
    <w:rsid w:val="00BE017E"/>
    <w:rsid w:val="00BE01F1"/>
    <w:rsid w:val="00BE0502"/>
    <w:rsid w:val="00BE0F93"/>
    <w:rsid w:val="00BE1348"/>
    <w:rsid w:val="00BE13E2"/>
    <w:rsid w:val="00BE196B"/>
    <w:rsid w:val="00BE1E2F"/>
    <w:rsid w:val="00BE1E74"/>
    <w:rsid w:val="00BE22B8"/>
    <w:rsid w:val="00BE2EE9"/>
    <w:rsid w:val="00BE32F2"/>
    <w:rsid w:val="00BE33D8"/>
    <w:rsid w:val="00BE354E"/>
    <w:rsid w:val="00BE4AA5"/>
    <w:rsid w:val="00BE4F7C"/>
    <w:rsid w:val="00BE5900"/>
    <w:rsid w:val="00BE5D3E"/>
    <w:rsid w:val="00BE713C"/>
    <w:rsid w:val="00BE7225"/>
    <w:rsid w:val="00BE7B52"/>
    <w:rsid w:val="00BF08CC"/>
    <w:rsid w:val="00BF0ABE"/>
    <w:rsid w:val="00BF0D97"/>
    <w:rsid w:val="00BF26FF"/>
    <w:rsid w:val="00BF3466"/>
    <w:rsid w:val="00BF4CC0"/>
    <w:rsid w:val="00BF54AE"/>
    <w:rsid w:val="00BF619A"/>
    <w:rsid w:val="00BF6353"/>
    <w:rsid w:val="00BF686A"/>
    <w:rsid w:val="00BF690E"/>
    <w:rsid w:val="00C00820"/>
    <w:rsid w:val="00C00E75"/>
    <w:rsid w:val="00C00EC3"/>
    <w:rsid w:val="00C0198E"/>
    <w:rsid w:val="00C019FB"/>
    <w:rsid w:val="00C01ABB"/>
    <w:rsid w:val="00C02B95"/>
    <w:rsid w:val="00C03A85"/>
    <w:rsid w:val="00C03B17"/>
    <w:rsid w:val="00C03D3C"/>
    <w:rsid w:val="00C0412B"/>
    <w:rsid w:val="00C04BCE"/>
    <w:rsid w:val="00C060A9"/>
    <w:rsid w:val="00C06182"/>
    <w:rsid w:val="00C07205"/>
    <w:rsid w:val="00C07340"/>
    <w:rsid w:val="00C075F4"/>
    <w:rsid w:val="00C103B9"/>
    <w:rsid w:val="00C11605"/>
    <w:rsid w:val="00C13264"/>
    <w:rsid w:val="00C13476"/>
    <w:rsid w:val="00C13DCD"/>
    <w:rsid w:val="00C1552E"/>
    <w:rsid w:val="00C15766"/>
    <w:rsid w:val="00C1581F"/>
    <w:rsid w:val="00C15D1C"/>
    <w:rsid w:val="00C174AD"/>
    <w:rsid w:val="00C17F7D"/>
    <w:rsid w:val="00C20B8C"/>
    <w:rsid w:val="00C2162C"/>
    <w:rsid w:val="00C22234"/>
    <w:rsid w:val="00C22CBC"/>
    <w:rsid w:val="00C243AC"/>
    <w:rsid w:val="00C24760"/>
    <w:rsid w:val="00C24E9D"/>
    <w:rsid w:val="00C2554B"/>
    <w:rsid w:val="00C258E9"/>
    <w:rsid w:val="00C264A8"/>
    <w:rsid w:val="00C26796"/>
    <w:rsid w:val="00C26835"/>
    <w:rsid w:val="00C26B26"/>
    <w:rsid w:val="00C26F31"/>
    <w:rsid w:val="00C27FF1"/>
    <w:rsid w:val="00C3064B"/>
    <w:rsid w:val="00C30856"/>
    <w:rsid w:val="00C30C14"/>
    <w:rsid w:val="00C31030"/>
    <w:rsid w:val="00C31CA4"/>
    <w:rsid w:val="00C32200"/>
    <w:rsid w:val="00C32505"/>
    <w:rsid w:val="00C33F63"/>
    <w:rsid w:val="00C34BEC"/>
    <w:rsid w:val="00C34CC9"/>
    <w:rsid w:val="00C35A35"/>
    <w:rsid w:val="00C35BD6"/>
    <w:rsid w:val="00C363CD"/>
    <w:rsid w:val="00C36600"/>
    <w:rsid w:val="00C37F07"/>
    <w:rsid w:val="00C41557"/>
    <w:rsid w:val="00C42047"/>
    <w:rsid w:val="00C428D1"/>
    <w:rsid w:val="00C43468"/>
    <w:rsid w:val="00C442F9"/>
    <w:rsid w:val="00C44655"/>
    <w:rsid w:val="00C45EF9"/>
    <w:rsid w:val="00C46116"/>
    <w:rsid w:val="00C46343"/>
    <w:rsid w:val="00C470C0"/>
    <w:rsid w:val="00C47DD2"/>
    <w:rsid w:val="00C47E90"/>
    <w:rsid w:val="00C50306"/>
    <w:rsid w:val="00C5111D"/>
    <w:rsid w:val="00C5144E"/>
    <w:rsid w:val="00C51D60"/>
    <w:rsid w:val="00C5250F"/>
    <w:rsid w:val="00C52961"/>
    <w:rsid w:val="00C52D8D"/>
    <w:rsid w:val="00C52E89"/>
    <w:rsid w:val="00C53045"/>
    <w:rsid w:val="00C53AE0"/>
    <w:rsid w:val="00C53AF4"/>
    <w:rsid w:val="00C54845"/>
    <w:rsid w:val="00C56134"/>
    <w:rsid w:val="00C561B5"/>
    <w:rsid w:val="00C56ECB"/>
    <w:rsid w:val="00C57269"/>
    <w:rsid w:val="00C57C51"/>
    <w:rsid w:val="00C601F8"/>
    <w:rsid w:val="00C606C3"/>
    <w:rsid w:val="00C606FA"/>
    <w:rsid w:val="00C607BA"/>
    <w:rsid w:val="00C61565"/>
    <w:rsid w:val="00C623C5"/>
    <w:rsid w:val="00C62652"/>
    <w:rsid w:val="00C62811"/>
    <w:rsid w:val="00C63601"/>
    <w:rsid w:val="00C63B77"/>
    <w:rsid w:val="00C64A01"/>
    <w:rsid w:val="00C64C88"/>
    <w:rsid w:val="00C65219"/>
    <w:rsid w:val="00C656CC"/>
    <w:rsid w:val="00C66E0B"/>
    <w:rsid w:val="00C6708A"/>
    <w:rsid w:val="00C70152"/>
    <w:rsid w:val="00C708BE"/>
    <w:rsid w:val="00C708C3"/>
    <w:rsid w:val="00C70A3A"/>
    <w:rsid w:val="00C71ADE"/>
    <w:rsid w:val="00C72334"/>
    <w:rsid w:val="00C7382B"/>
    <w:rsid w:val="00C73A9C"/>
    <w:rsid w:val="00C75274"/>
    <w:rsid w:val="00C7541F"/>
    <w:rsid w:val="00C754F5"/>
    <w:rsid w:val="00C75B0D"/>
    <w:rsid w:val="00C75B18"/>
    <w:rsid w:val="00C7633E"/>
    <w:rsid w:val="00C76694"/>
    <w:rsid w:val="00C76EA2"/>
    <w:rsid w:val="00C7718D"/>
    <w:rsid w:val="00C77217"/>
    <w:rsid w:val="00C77D15"/>
    <w:rsid w:val="00C77EC6"/>
    <w:rsid w:val="00C811F9"/>
    <w:rsid w:val="00C81375"/>
    <w:rsid w:val="00C8161B"/>
    <w:rsid w:val="00C816B9"/>
    <w:rsid w:val="00C81CDC"/>
    <w:rsid w:val="00C821C6"/>
    <w:rsid w:val="00C8277A"/>
    <w:rsid w:val="00C831DE"/>
    <w:rsid w:val="00C83916"/>
    <w:rsid w:val="00C83B1F"/>
    <w:rsid w:val="00C84931"/>
    <w:rsid w:val="00C849B4"/>
    <w:rsid w:val="00C849C1"/>
    <w:rsid w:val="00C85BF9"/>
    <w:rsid w:val="00C87DEB"/>
    <w:rsid w:val="00C9009D"/>
    <w:rsid w:val="00C90664"/>
    <w:rsid w:val="00C9140B"/>
    <w:rsid w:val="00C917F3"/>
    <w:rsid w:val="00C91CAA"/>
    <w:rsid w:val="00C92CD9"/>
    <w:rsid w:val="00C936BF"/>
    <w:rsid w:val="00C95AA3"/>
    <w:rsid w:val="00C96AC5"/>
    <w:rsid w:val="00C96F78"/>
    <w:rsid w:val="00C9784C"/>
    <w:rsid w:val="00C97E80"/>
    <w:rsid w:val="00CA0BC1"/>
    <w:rsid w:val="00CA0EA5"/>
    <w:rsid w:val="00CA1B8B"/>
    <w:rsid w:val="00CA1BC9"/>
    <w:rsid w:val="00CA2910"/>
    <w:rsid w:val="00CA3280"/>
    <w:rsid w:val="00CA363A"/>
    <w:rsid w:val="00CA3B5C"/>
    <w:rsid w:val="00CA3D43"/>
    <w:rsid w:val="00CA3EA4"/>
    <w:rsid w:val="00CA5555"/>
    <w:rsid w:val="00CA5B7B"/>
    <w:rsid w:val="00CA6797"/>
    <w:rsid w:val="00CB03C6"/>
    <w:rsid w:val="00CB0896"/>
    <w:rsid w:val="00CB1418"/>
    <w:rsid w:val="00CB191C"/>
    <w:rsid w:val="00CB1A97"/>
    <w:rsid w:val="00CB1CD5"/>
    <w:rsid w:val="00CB3319"/>
    <w:rsid w:val="00CB37DE"/>
    <w:rsid w:val="00CB3873"/>
    <w:rsid w:val="00CB3877"/>
    <w:rsid w:val="00CB53B3"/>
    <w:rsid w:val="00CB552C"/>
    <w:rsid w:val="00CB5C10"/>
    <w:rsid w:val="00CB6754"/>
    <w:rsid w:val="00CB6D24"/>
    <w:rsid w:val="00CC065E"/>
    <w:rsid w:val="00CC0EC6"/>
    <w:rsid w:val="00CC11C8"/>
    <w:rsid w:val="00CC1381"/>
    <w:rsid w:val="00CC16BB"/>
    <w:rsid w:val="00CC1825"/>
    <w:rsid w:val="00CC23C3"/>
    <w:rsid w:val="00CC2B8C"/>
    <w:rsid w:val="00CC2E60"/>
    <w:rsid w:val="00CC33D8"/>
    <w:rsid w:val="00CC431D"/>
    <w:rsid w:val="00CC4701"/>
    <w:rsid w:val="00CC54FE"/>
    <w:rsid w:val="00CC61C5"/>
    <w:rsid w:val="00CC6237"/>
    <w:rsid w:val="00CC6860"/>
    <w:rsid w:val="00CC6B9F"/>
    <w:rsid w:val="00CC6EE7"/>
    <w:rsid w:val="00CC7680"/>
    <w:rsid w:val="00CC7775"/>
    <w:rsid w:val="00CC77BB"/>
    <w:rsid w:val="00CD05D0"/>
    <w:rsid w:val="00CD0625"/>
    <w:rsid w:val="00CD0CCC"/>
    <w:rsid w:val="00CD0E2E"/>
    <w:rsid w:val="00CD0FA0"/>
    <w:rsid w:val="00CD115B"/>
    <w:rsid w:val="00CD2463"/>
    <w:rsid w:val="00CD4AB6"/>
    <w:rsid w:val="00CD50D3"/>
    <w:rsid w:val="00CD5B07"/>
    <w:rsid w:val="00CD7062"/>
    <w:rsid w:val="00CE086B"/>
    <w:rsid w:val="00CE1016"/>
    <w:rsid w:val="00CE11F6"/>
    <w:rsid w:val="00CE2629"/>
    <w:rsid w:val="00CE26A7"/>
    <w:rsid w:val="00CE2874"/>
    <w:rsid w:val="00CE3B52"/>
    <w:rsid w:val="00CE443F"/>
    <w:rsid w:val="00CE4BD9"/>
    <w:rsid w:val="00CE5255"/>
    <w:rsid w:val="00CE5442"/>
    <w:rsid w:val="00CE5A8D"/>
    <w:rsid w:val="00CE6336"/>
    <w:rsid w:val="00CE737D"/>
    <w:rsid w:val="00CE7420"/>
    <w:rsid w:val="00CE7A33"/>
    <w:rsid w:val="00CE7D88"/>
    <w:rsid w:val="00CE7F77"/>
    <w:rsid w:val="00CF00BD"/>
    <w:rsid w:val="00CF0160"/>
    <w:rsid w:val="00CF04B6"/>
    <w:rsid w:val="00CF056C"/>
    <w:rsid w:val="00CF06ED"/>
    <w:rsid w:val="00CF1196"/>
    <w:rsid w:val="00CF13AC"/>
    <w:rsid w:val="00CF22AD"/>
    <w:rsid w:val="00CF2434"/>
    <w:rsid w:val="00CF2704"/>
    <w:rsid w:val="00CF3110"/>
    <w:rsid w:val="00CF38A8"/>
    <w:rsid w:val="00CF3F33"/>
    <w:rsid w:val="00CF4993"/>
    <w:rsid w:val="00CF525A"/>
    <w:rsid w:val="00CF56B2"/>
    <w:rsid w:val="00CF5904"/>
    <w:rsid w:val="00CF5B41"/>
    <w:rsid w:val="00CF6327"/>
    <w:rsid w:val="00CF701F"/>
    <w:rsid w:val="00CF70B1"/>
    <w:rsid w:val="00CF789C"/>
    <w:rsid w:val="00CF7A29"/>
    <w:rsid w:val="00D01A00"/>
    <w:rsid w:val="00D02FD6"/>
    <w:rsid w:val="00D0368B"/>
    <w:rsid w:val="00D038BF"/>
    <w:rsid w:val="00D03E86"/>
    <w:rsid w:val="00D047DF"/>
    <w:rsid w:val="00D0601F"/>
    <w:rsid w:val="00D06925"/>
    <w:rsid w:val="00D06C14"/>
    <w:rsid w:val="00D07109"/>
    <w:rsid w:val="00D073FE"/>
    <w:rsid w:val="00D10302"/>
    <w:rsid w:val="00D10B8C"/>
    <w:rsid w:val="00D117E4"/>
    <w:rsid w:val="00D11C0D"/>
    <w:rsid w:val="00D12DC0"/>
    <w:rsid w:val="00D144BD"/>
    <w:rsid w:val="00D14BE3"/>
    <w:rsid w:val="00D14D34"/>
    <w:rsid w:val="00D14F84"/>
    <w:rsid w:val="00D15353"/>
    <w:rsid w:val="00D16398"/>
    <w:rsid w:val="00D1677C"/>
    <w:rsid w:val="00D16D47"/>
    <w:rsid w:val="00D17501"/>
    <w:rsid w:val="00D17C1F"/>
    <w:rsid w:val="00D218F3"/>
    <w:rsid w:val="00D21E24"/>
    <w:rsid w:val="00D21E8D"/>
    <w:rsid w:val="00D23A7F"/>
    <w:rsid w:val="00D24DD7"/>
    <w:rsid w:val="00D25414"/>
    <w:rsid w:val="00D25626"/>
    <w:rsid w:val="00D25C86"/>
    <w:rsid w:val="00D264A1"/>
    <w:rsid w:val="00D26DF8"/>
    <w:rsid w:val="00D31D02"/>
    <w:rsid w:val="00D325D8"/>
    <w:rsid w:val="00D33248"/>
    <w:rsid w:val="00D33C55"/>
    <w:rsid w:val="00D34981"/>
    <w:rsid w:val="00D349C1"/>
    <w:rsid w:val="00D34B19"/>
    <w:rsid w:val="00D35724"/>
    <w:rsid w:val="00D3581E"/>
    <w:rsid w:val="00D36740"/>
    <w:rsid w:val="00D36925"/>
    <w:rsid w:val="00D36A01"/>
    <w:rsid w:val="00D40023"/>
    <w:rsid w:val="00D4060E"/>
    <w:rsid w:val="00D40B05"/>
    <w:rsid w:val="00D42CB1"/>
    <w:rsid w:val="00D43214"/>
    <w:rsid w:val="00D43A78"/>
    <w:rsid w:val="00D4440F"/>
    <w:rsid w:val="00D44745"/>
    <w:rsid w:val="00D45F51"/>
    <w:rsid w:val="00D46073"/>
    <w:rsid w:val="00D46506"/>
    <w:rsid w:val="00D47235"/>
    <w:rsid w:val="00D4751F"/>
    <w:rsid w:val="00D47638"/>
    <w:rsid w:val="00D47676"/>
    <w:rsid w:val="00D476A4"/>
    <w:rsid w:val="00D47B7F"/>
    <w:rsid w:val="00D506AF"/>
    <w:rsid w:val="00D51395"/>
    <w:rsid w:val="00D52AA9"/>
    <w:rsid w:val="00D537C9"/>
    <w:rsid w:val="00D53A29"/>
    <w:rsid w:val="00D5560D"/>
    <w:rsid w:val="00D55EFE"/>
    <w:rsid w:val="00D560ED"/>
    <w:rsid w:val="00D56781"/>
    <w:rsid w:val="00D56ADF"/>
    <w:rsid w:val="00D603CA"/>
    <w:rsid w:val="00D60536"/>
    <w:rsid w:val="00D6065A"/>
    <w:rsid w:val="00D607A6"/>
    <w:rsid w:val="00D61F34"/>
    <w:rsid w:val="00D62436"/>
    <w:rsid w:val="00D62DB1"/>
    <w:rsid w:val="00D62DF5"/>
    <w:rsid w:val="00D635D4"/>
    <w:rsid w:val="00D6459B"/>
    <w:rsid w:val="00D65533"/>
    <w:rsid w:val="00D65739"/>
    <w:rsid w:val="00D658E2"/>
    <w:rsid w:val="00D65D2D"/>
    <w:rsid w:val="00D6684E"/>
    <w:rsid w:val="00D66CF2"/>
    <w:rsid w:val="00D6748B"/>
    <w:rsid w:val="00D67934"/>
    <w:rsid w:val="00D67978"/>
    <w:rsid w:val="00D70185"/>
    <w:rsid w:val="00D7027D"/>
    <w:rsid w:val="00D70B3E"/>
    <w:rsid w:val="00D70D13"/>
    <w:rsid w:val="00D70F63"/>
    <w:rsid w:val="00D73A10"/>
    <w:rsid w:val="00D73CE7"/>
    <w:rsid w:val="00D740DF"/>
    <w:rsid w:val="00D74AFE"/>
    <w:rsid w:val="00D76054"/>
    <w:rsid w:val="00D7783E"/>
    <w:rsid w:val="00D8024E"/>
    <w:rsid w:val="00D80545"/>
    <w:rsid w:val="00D80B74"/>
    <w:rsid w:val="00D81609"/>
    <w:rsid w:val="00D81BA1"/>
    <w:rsid w:val="00D81C09"/>
    <w:rsid w:val="00D81D6D"/>
    <w:rsid w:val="00D82727"/>
    <w:rsid w:val="00D82A4E"/>
    <w:rsid w:val="00D83718"/>
    <w:rsid w:val="00D83C53"/>
    <w:rsid w:val="00D84E92"/>
    <w:rsid w:val="00D84FFF"/>
    <w:rsid w:val="00D8687E"/>
    <w:rsid w:val="00D86ABF"/>
    <w:rsid w:val="00D8716D"/>
    <w:rsid w:val="00D87F66"/>
    <w:rsid w:val="00D92B4D"/>
    <w:rsid w:val="00D9371E"/>
    <w:rsid w:val="00D93AF2"/>
    <w:rsid w:val="00D93DC2"/>
    <w:rsid w:val="00D9474E"/>
    <w:rsid w:val="00D951BD"/>
    <w:rsid w:val="00D951D9"/>
    <w:rsid w:val="00D951DC"/>
    <w:rsid w:val="00D95431"/>
    <w:rsid w:val="00D9647C"/>
    <w:rsid w:val="00D96983"/>
    <w:rsid w:val="00D96AE2"/>
    <w:rsid w:val="00D96F5A"/>
    <w:rsid w:val="00D97FDA"/>
    <w:rsid w:val="00DA030A"/>
    <w:rsid w:val="00DA087C"/>
    <w:rsid w:val="00DA0A0D"/>
    <w:rsid w:val="00DA0A48"/>
    <w:rsid w:val="00DA0CA7"/>
    <w:rsid w:val="00DA1F5E"/>
    <w:rsid w:val="00DA2BE1"/>
    <w:rsid w:val="00DA3EB0"/>
    <w:rsid w:val="00DA4957"/>
    <w:rsid w:val="00DA4D04"/>
    <w:rsid w:val="00DA4D9B"/>
    <w:rsid w:val="00DA54F5"/>
    <w:rsid w:val="00DA57EF"/>
    <w:rsid w:val="00DA5B4F"/>
    <w:rsid w:val="00DA607E"/>
    <w:rsid w:val="00DA64B8"/>
    <w:rsid w:val="00DA64DB"/>
    <w:rsid w:val="00DA6776"/>
    <w:rsid w:val="00DA73A3"/>
    <w:rsid w:val="00DA7F93"/>
    <w:rsid w:val="00DB011B"/>
    <w:rsid w:val="00DB0784"/>
    <w:rsid w:val="00DB0A81"/>
    <w:rsid w:val="00DB172E"/>
    <w:rsid w:val="00DB229D"/>
    <w:rsid w:val="00DB33D4"/>
    <w:rsid w:val="00DB36B9"/>
    <w:rsid w:val="00DB4A1B"/>
    <w:rsid w:val="00DB525F"/>
    <w:rsid w:val="00DB664F"/>
    <w:rsid w:val="00DB6BBE"/>
    <w:rsid w:val="00DB6D80"/>
    <w:rsid w:val="00DB6D8D"/>
    <w:rsid w:val="00DB7501"/>
    <w:rsid w:val="00DB7AB2"/>
    <w:rsid w:val="00DC063A"/>
    <w:rsid w:val="00DC0640"/>
    <w:rsid w:val="00DC06AD"/>
    <w:rsid w:val="00DC077A"/>
    <w:rsid w:val="00DC0AD3"/>
    <w:rsid w:val="00DC0AD4"/>
    <w:rsid w:val="00DC0FD9"/>
    <w:rsid w:val="00DC122C"/>
    <w:rsid w:val="00DC17A8"/>
    <w:rsid w:val="00DC20AB"/>
    <w:rsid w:val="00DC28F1"/>
    <w:rsid w:val="00DC339D"/>
    <w:rsid w:val="00DC450E"/>
    <w:rsid w:val="00DC4874"/>
    <w:rsid w:val="00DC4CFD"/>
    <w:rsid w:val="00DC571D"/>
    <w:rsid w:val="00DC5BBF"/>
    <w:rsid w:val="00DC5ECE"/>
    <w:rsid w:val="00DC6069"/>
    <w:rsid w:val="00DC672D"/>
    <w:rsid w:val="00DD01F6"/>
    <w:rsid w:val="00DD091C"/>
    <w:rsid w:val="00DD0C59"/>
    <w:rsid w:val="00DD1151"/>
    <w:rsid w:val="00DD139A"/>
    <w:rsid w:val="00DD1834"/>
    <w:rsid w:val="00DD1AE7"/>
    <w:rsid w:val="00DD2095"/>
    <w:rsid w:val="00DD2439"/>
    <w:rsid w:val="00DD2444"/>
    <w:rsid w:val="00DD3165"/>
    <w:rsid w:val="00DD33A4"/>
    <w:rsid w:val="00DD369C"/>
    <w:rsid w:val="00DD3805"/>
    <w:rsid w:val="00DD3815"/>
    <w:rsid w:val="00DD3E76"/>
    <w:rsid w:val="00DD4011"/>
    <w:rsid w:val="00DD4013"/>
    <w:rsid w:val="00DD4161"/>
    <w:rsid w:val="00DD427D"/>
    <w:rsid w:val="00DD46F0"/>
    <w:rsid w:val="00DD5E5D"/>
    <w:rsid w:val="00DD649D"/>
    <w:rsid w:val="00DD67F2"/>
    <w:rsid w:val="00DE2C87"/>
    <w:rsid w:val="00DE3E3B"/>
    <w:rsid w:val="00DE41B6"/>
    <w:rsid w:val="00DE5FEB"/>
    <w:rsid w:val="00DE6A3F"/>
    <w:rsid w:val="00DE6FA3"/>
    <w:rsid w:val="00DE7BBD"/>
    <w:rsid w:val="00DE7BFC"/>
    <w:rsid w:val="00DF09C7"/>
    <w:rsid w:val="00DF0FF7"/>
    <w:rsid w:val="00DF1456"/>
    <w:rsid w:val="00DF1A14"/>
    <w:rsid w:val="00DF1DA7"/>
    <w:rsid w:val="00DF25F6"/>
    <w:rsid w:val="00DF363B"/>
    <w:rsid w:val="00DF3A6B"/>
    <w:rsid w:val="00DF3D46"/>
    <w:rsid w:val="00DF3ED9"/>
    <w:rsid w:val="00DF44FF"/>
    <w:rsid w:val="00DF45A5"/>
    <w:rsid w:val="00DF4B66"/>
    <w:rsid w:val="00DF5203"/>
    <w:rsid w:val="00DF5251"/>
    <w:rsid w:val="00DF5861"/>
    <w:rsid w:val="00DF5E11"/>
    <w:rsid w:val="00DF6042"/>
    <w:rsid w:val="00DF677D"/>
    <w:rsid w:val="00DF67B7"/>
    <w:rsid w:val="00DF6A94"/>
    <w:rsid w:val="00DF6B46"/>
    <w:rsid w:val="00DF6B91"/>
    <w:rsid w:val="00DF7B6C"/>
    <w:rsid w:val="00DF7BA4"/>
    <w:rsid w:val="00E00CF0"/>
    <w:rsid w:val="00E015F3"/>
    <w:rsid w:val="00E01610"/>
    <w:rsid w:val="00E01C90"/>
    <w:rsid w:val="00E0348D"/>
    <w:rsid w:val="00E0364B"/>
    <w:rsid w:val="00E03705"/>
    <w:rsid w:val="00E0401F"/>
    <w:rsid w:val="00E04258"/>
    <w:rsid w:val="00E046C4"/>
    <w:rsid w:val="00E04828"/>
    <w:rsid w:val="00E055A9"/>
    <w:rsid w:val="00E05B39"/>
    <w:rsid w:val="00E07D39"/>
    <w:rsid w:val="00E11034"/>
    <w:rsid w:val="00E11542"/>
    <w:rsid w:val="00E12713"/>
    <w:rsid w:val="00E12798"/>
    <w:rsid w:val="00E127AA"/>
    <w:rsid w:val="00E12821"/>
    <w:rsid w:val="00E12B83"/>
    <w:rsid w:val="00E1397B"/>
    <w:rsid w:val="00E13C93"/>
    <w:rsid w:val="00E13EEA"/>
    <w:rsid w:val="00E145C8"/>
    <w:rsid w:val="00E14681"/>
    <w:rsid w:val="00E1485D"/>
    <w:rsid w:val="00E14CAE"/>
    <w:rsid w:val="00E150CB"/>
    <w:rsid w:val="00E15220"/>
    <w:rsid w:val="00E15C42"/>
    <w:rsid w:val="00E16E5F"/>
    <w:rsid w:val="00E16FE3"/>
    <w:rsid w:val="00E21039"/>
    <w:rsid w:val="00E211E3"/>
    <w:rsid w:val="00E214BD"/>
    <w:rsid w:val="00E215E3"/>
    <w:rsid w:val="00E217DE"/>
    <w:rsid w:val="00E2220B"/>
    <w:rsid w:val="00E23B5C"/>
    <w:rsid w:val="00E23CF5"/>
    <w:rsid w:val="00E2401F"/>
    <w:rsid w:val="00E25EC0"/>
    <w:rsid w:val="00E27111"/>
    <w:rsid w:val="00E274C8"/>
    <w:rsid w:val="00E27FC7"/>
    <w:rsid w:val="00E31568"/>
    <w:rsid w:val="00E315AC"/>
    <w:rsid w:val="00E3180A"/>
    <w:rsid w:val="00E31E5E"/>
    <w:rsid w:val="00E31EC4"/>
    <w:rsid w:val="00E31EE1"/>
    <w:rsid w:val="00E325A4"/>
    <w:rsid w:val="00E3268C"/>
    <w:rsid w:val="00E3288A"/>
    <w:rsid w:val="00E32AA9"/>
    <w:rsid w:val="00E32ED4"/>
    <w:rsid w:val="00E33D51"/>
    <w:rsid w:val="00E34067"/>
    <w:rsid w:val="00E3528E"/>
    <w:rsid w:val="00E35C01"/>
    <w:rsid w:val="00E40E8F"/>
    <w:rsid w:val="00E41154"/>
    <w:rsid w:val="00E413CB"/>
    <w:rsid w:val="00E417A0"/>
    <w:rsid w:val="00E41A94"/>
    <w:rsid w:val="00E420C0"/>
    <w:rsid w:val="00E424F0"/>
    <w:rsid w:val="00E42787"/>
    <w:rsid w:val="00E42CAC"/>
    <w:rsid w:val="00E42CAF"/>
    <w:rsid w:val="00E42CB9"/>
    <w:rsid w:val="00E44849"/>
    <w:rsid w:val="00E455B5"/>
    <w:rsid w:val="00E46C8E"/>
    <w:rsid w:val="00E47A7E"/>
    <w:rsid w:val="00E505EB"/>
    <w:rsid w:val="00E508CE"/>
    <w:rsid w:val="00E50EF2"/>
    <w:rsid w:val="00E50FF2"/>
    <w:rsid w:val="00E51BAF"/>
    <w:rsid w:val="00E52CDB"/>
    <w:rsid w:val="00E53B91"/>
    <w:rsid w:val="00E540F4"/>
    <w:rsid w:val="00E5448A"/>
    <w:rsid w:val="00E54769"/>
    <w:rsid w:val="00E549A0"/>
    <w:rsid w:val="00E54C34"/>
    <w:rsid w:val="00E5550F"/>
    <w:rsid w:val="00E55FDC"/>
    <w:rsid w:val="00E56055"/>
    <w:rsid w:val="00E561DF"/>
    <w:rsid w:val="00E56A37"/>
    <w:rsid w:val="00E57F02"/>
    <w:rsid w:val="00E600F6"/>
    <w:rsid w:val="00E60A10"/>
    <w:rsid w:val="00E613F0"/>
    <w:rsid w:val="00E6229F"/>
    <w:rsid w:val="00E626A5"/>
    <w:rsid w:val="00E628C5"/>
    <w:rsid w:val="00E62CD2"/>
    <w:rsid w:val="00E634F3"/>
    <w:rsid w:val="00E6493D"/>
    <w:rsid w:val="00E650EA"/>
    <w:rsid w:val="00E65C1F"/>
    <w:rsid w:val="00E6619B"/>
    <w:rsid w:val="00E66B67"/>
    <w:rsid w:val="00E67905"/>
    <w:rsid w:val="00E67BB3"/>
    <w:rsid w:val="00E7083A"/>
    <w:rsid w:val="00E70A58"/>
    <w:rsid w:val="00E70DB2"/>
    <w:rsid w:val="00E71B85"/>
    <w:rsid w:val="00E71C3A"/>
    <w:rsid w:val="00E71D94"/>
    <w:rsid w:val="00E71DAB"/>
    <w:rsid w:val="00E735C1"/>
    <w:rsid w:val="00E73835"/>
    <w:rsid w:val="00E73873"/>
    <w:rsid w:val="00E73BCD"/>
    <w:rsid w:val="00E747EC"/>
    <w:rsid w:val="00E751B7"/>
    <w:rsid w:val="00E759B7"/>
    <w:rsid w:val="00E761C0"/>
    <w:rsid w:val="00E76228"/>
    <w:rsid w:val="00E768E9"/>
    <w:rsid w:val="00E769CA"/>
    <w:rsid w:val="00E77774"/>
    <w:rsid w:val="00E8229E"/>
    <w:rsid w:val="00E82388"/>
    <w:rsid w:val="00E825F8"/>
    <w:rsid w:val="00E82A90"/>
    <w:rsid w:val="00E82EA7"/>
    <w:rsid w:val="00E8495D"/>
    <w:rsid w:val="00E84AD9"/>
    <w:rsid w:val="00E84FBC"/>
    <w:rsid w:val="00E850AC"/>
    <w:rsid w:val="00E86475"/>
    <w:rsid w:val="00E864A4"/>
    <w:rsid w:val="00E86D1A"/>
    <w:rsid w:val="00E87400"/>
    <w:rsid w:val="00E87D0F"/>
    <w:rsid w:val="00E91DE0"/>
    <w:rsid w:val="00E926EE"/>
    <w:rsid w:val="00E92CE5"/>
    <w:rsid w:val="00E92E30"/>
    <w:rsid w:val="00E9308E"/>
    <w:rsid w:val="00E940C4"/>
    <w:rsid w:val="00E962F1"/>
    <w:rsid w:val="00E9688C"/>
    <w:rsid w:val="00E9733C"/>
    <w:rsid w:val="00E9785C"/>
    <w:rsid w:val="00E9788A"/>
    <w:rsid w:val="00EA0311"/>
    <w:rsid w:val="00EA0FC6"/>
    <w:rsid w:val="00EA1383"/>
    <w:rsid w:val="00EA24A7"/>
    <w:rsid w:val="00EA2954"/>
    <w:rsid w:val="00EA3020"/>
    <w:rsid w:val="00EA3BB0"/>
    <w:rsid w:val="00EA4352"/>
    <w:rsid w:val="00EA579F"/>
    <w:rsid w:val="00EA5C53"/>
    <w:rsid w:val="00EA654D"/>
    <w:rsid w:val="00EB36CA"/>
    <w:rsid w:val="00EB3AAA"/>
    <w:rsid w:val="00EB3DDC"/>
    <w:rsid w:val="00EB5062"/>
    <w:rsid w:val="00EB55E2"/>
    <w:rsid w:val="00EB5C3D"/>
    <w:rsid w:val="00EB6956"/>
    <w:rsid w:val="00EB6C14"/>
    <w:rsid w:val="00EB6C3A"/>
    <w:rsid w:val="00EB6D62"/>
    <w:rsid w:val="00EB765D"/>
    <w:rsid w:val="00EB795E"/>
    <w:rsid w:val="00EC0217"/>
    <w:rsid w:val="00EC084B"/>
    <w:rsid w:val="00EC0E2D"/>
    <w:rsid w:val="00EC2C98"/>
    <w:rsid w:val="00EC3102"/>
    <w:rsid w:val="00EC3D41"/>
    <w:rsid w:val="00EC488D"/>
    <w:rsid w:val="00EC4ACF"/>
    <w:rsid w:val="00EC60D2"/>
    <w:rsid w:val="00EC6A3F"/>
    <w:rsid w:val="00EC6D17"/>
    <w:rsid w:val="00EC7D5F"/>
    <w:rsid w:val="00EC7DA6"/>
    <w:rsid w:val="00ED051B"/>
    <w:rsid w:val="00ED0BB3"/>
    <w:rsid w:val="00ED12B8"/>
    <w:rsid w:val="00ED14A4"/>
    <w:rsid w:val="00ED199E"/>
    <w:rsid w:val="00ED20A7"/>
    <w:rsid w:val="00ED2D1B"/>
    <w:rsid w:val="00ED3BDA"/>
    <w:rsid w:val="00ED3C1B"/>
    <w:rsid w:val="00ED49E4"/>
    <w:rsid w:val="00ED5043"/>
    <w:rsid w:val="00ED5600"/>
    <w:rsid w:val="00ED5769"/>
    <w:rsid w:val="00ED59A3"/>
    <w:rsid w:val="00ED6161"/>
    <w:rsid w:val="00ED67EB"/>
    <w:rsid w:val="00EE0134"/>
    <w:rsid w:val="00EE0E97"/>
    <w:rsid w:val="00EE184E"/>
    <w:rsid w:val="00EE1E89"/>
    <w:rsid w:val="00EE242F"/>
    <w:rsid w:val="00EE247E"/>
    <w:rsid w:val="00EE2759"/>
    <w:rsid w:val="00EE29EE"/>
    <w:rsid w:val="00EE317C"/>
    <w:rsid w:val="00EE31F9"/>
    <w:rsid w:val="00EE4C03"/>
    <w:rsid w:val="00EE589A"/>
    <w:rsid w:val="00EE5903"/>
    <w:rsid w:val="00EE6D92"/>
    <w:rsid w:val="00EF019F"/>
    <w:rsid w:val="00EF12B9"/>
    <w:rsid w:val="00EF14A8"/>
    <w:rsid w:val="00EF1BA7"/>
    <w:rsid w:val="00EF2ADB"/>
    <w:rsid w:val="00EF376A"/>
    <w:rsid w:val="00EF3B24"/>
    <w:rsid w:val="00EF41A1"/>
    <w:rsid w:val="00EF45DD"/>
    <w:rsid w:val="00EF657B"/>
    <w:rsid w:val="00EF68E3"/>
    <w:rsid w:val="00EF6A4C"/>
    <w:rsid w:val="00EF6E74"/>
    <w:rsid w:val="00F00A90"/>
    <w:rsid w:val="00F0182D"/>
    <w:rsid w:val="00F01C51"/>
    <w:rsid w:val="00F01E63"/>
    <w:rsid w:val="00F01FC4"/>
    <w:rsid w:val="00F02123"/>
    <w:rsid w:val="00F031A7"/>
    <w:rsid w:val="00F03CAA"/>
    <w:rsid w:val="00F040C3"/>
    <w:rsid w:val="00F049D9"/>
    <w:rsid w:val="00F04BF2"/>
    <w:rsid w:val="00F05A21"/>
    <w:rsid w:val="00F05FC7"/>
    <w:rsid w:val="00F067EA"/>
    <w:rsid w:val="00F07959"/>
    <w:rsid w:val="00F107F8"/>
    <w:rsid w:val="00F11059"/>
    <w:rsid w:val="00F11D41"/>
    <w:rsid w:val="00F12D42"/>
    <w:rsid w:val="00F13473"/>
    <w:rsid w:val="00F1376F"/>
    <w:rsid w:val="00F14BA1"/>
    <w:rsid w:val="00F14BEC"/>
    <w:rsid w:val="00F155E4"/>
    <w:rsid w:val="00F1566B"/>
    <w:rsid w:val="00F164AC"/>
    <w:rsid w:val="00F169AF"/>
    <w:rsid w:val="00F17BDC"/>
    <w:rsid w:val="00F20384"/>
    <w:rsid w:val="00F21291"/>
    <w:rsid w:val="00F216CF"/>
    <w:rsid w:val="00F22108"/>
    <w:rsid w:val="00F22CA6"/>
    <w:rsid w:val="00F24800"/>
    <w:rsid w:val="00F24B76"/>
    <w:rsid w:val="00F24E14"/>
    <w:rsid w:val="00F25680"/>
    <w:rsid w:val="00F25EB0"/>
    <w:rsid w:val="00F266E5"/>
    <w:rsid w:val="00F267A1"/>
    <w:rsid w:val="00F26DD4"/>
    <w:rsid w:val="00F27217"/>
    <w:rsid w:val="00F2729D"/>
    <w:rsid w:val="00F27C4F"/>
    <w:rsid w:val="00F308D2"/>
    <w:rsid w:val="00F30E01"/>
    <w:rsid w:val="00F320E8"/>
    <w:rsid w:val="00F325A2"/>
    <w:rsid w:val="00F329D8"/>
    <w:rsid w:val="00F33729"/>
    <w:rsid w:val="00F35008"/>
    <w:rsid w:val="00F35AD0"/>
    <w:rsid w:val="00F35FF9"/>
    <w:rsid w:val="00F36791"/>
    <w:rsid w:val="00F36968"/>
    <w:rsid w:val="00F374AA"/>
    <w:rsid w:val="00F40BEC"/>
    <w:rsid w:val="00F40E92"/>
    <w:rsid w:val="00F41903"/>
    <w:rsid w:val="00F41CD6"/>
    <w:rsid w:val="00F429AF"/>
    <w:rsid w:val="00F433E1"/>
    <w:rsid w:val="00F4457F"/>
    <w:rsid w:val="00F450CB"/>
    <w:rsid w:val="00F450F6"/>
    <w:rsid w:val="00F454D5"/>
    <w:rsid w:val="00F45E94"/>
    <w:rsid w:val="00F46A0C"/>
    <w:rsid w:val="00F46B30"/>
    <w:rsid w:val="00F46DB4"/>
    <w:rsid w:val="00F502D3"/>
    <w:rsid w:val="00F504C5"/>
    <w:rsid w:val="00F51293"/>
    <w:rsid w:val="00F51470"/>
    <w:rsid w:val="00F51762"/>
    <w:rsid w:val="00F51990"/>
    <w:rsid w:val="00F51A55"/>
    <w:rsid w:val="00F51D81"/>
    <w:rsid w:val="00F52390"/>
    <w:rsid w:val="00F52A99"/>
    <w:rsid w:val="00F52C8B"/>
    <w:rsid w:val="00F535F1"/>
    <w:rsid w:val="00F5469E"/>
    <w:rsid w:val="00F54CD2"/>
    <w:rsid w:val="00F553F8"/>
    <w:rsid w:val="00F55977"/>
    <w:rsid w:val="00F5670F"/>
    <w:rsid w:val="00F56CEE"/>
    <w:rsid w:val="00F57381"/>
    <w:rsid w:val="00F57BC3"/>
    <w:rsid w:val="00F57DFD"/>
    <w:rsid w:val="00F57EBA"/>
    <w:rsid w:val="00F60641"/>
    <w:rsid w:val="00F60999"/>
    <w:rsid w:val="00F60AC4"/>
    <w:rsid w:val="00F619F9"/>
    <w:rsid w:val="00F61CC8"/>
    <w:rsid w:val="00F61FDE"/>
    <w:rsid w:val="00F621EC"/>
    <w:rsid w:val="00F629B1"/>
    <w:rsid w:val="00F62BB2"/>
    <w:rsid w:val="00F62D39"/>
    <w:rsid w:val="00F62E9A"/>
    <w:rsid w:val="00F6346B"/>
    <w:rsid w:val="00F63550"/>
    <w:rsid w:val="00F6504C"/>
    <w:rsid w:val="00F6565B"/>
    <w:rsid w:val="00F6585A"/>
    <w:rsid w:val="00F65D03"/>
    <w:rsid w:val="00F65F61"/>
    <w:rsid w:val="00F66D4C"/>
    <w:rsid w:val="00F66F6F"/>
    <w:rsid w:val="00F675C3"/>
    <w:rsid w:val="00F67849"/>
    <w:rsid w:val="00F6793E"/>
    <w:rsid w:val="00F70E2C"/>
    <w:rsid w:val="00F70FEA"/>
    <w:rsid w:val="00F72B2D"/>
    <w:rsid w:val="00F72D28"/>
    <w:rsid w:val="00F73042"/>
    <w:rsid w:val="00F734EE"/>
    <w:rsid w:val="00F73905"/>
    <w:rsid w:val="00F7432A"/>
    <w:rsid w:val="00F7445A"/>
    <w:rsid w:val="00F74566"/>
    <w:rsid w:val="00F74DEF"/>
    <w:rsid w:val="00F754FB"/>
    <w:rsid w:val="00F769A3"/>
    <w:rsid w:val="00F7706C"/>
    <w:rsid w:val="00F77914"/>
    <w:rsid w:val="00F81D6C"/>
    <w:rsid w:val="00F82068"/>
    <w:rsid w:val="00F83552"/>
    <w:rsid w:val="00F83D0A"/>
    <w:rsid w:val="00F8410C"/>
    <w:rsid w:val="00F841BC"/>
    <w:rsid w:val="00F8450F"/>
    <w:rsid w:val="00F845D5"/>
    <w:rsid w:val="00F84AAA"/>
    <w:rsid w:val="00F84F47"/>
    <w:rsid w:val="00F8518B"/>
    <w:rsid w:val="00F859DE"/>
    <w:rsid w:val="00F85DF9"/>
    <w:rsid w:val="00F85E5C"/>
    <w:rsid w:val="00F86105"/>
    <w:rsid w:val="00F876BB"/>
    <w:rsid w:val="00F87AF1"/>
    <w:rsid w:val="00F87D1D"/>
    <w:rsid w:val="00F904EC"/>
    <w:rsid w:val="00F90522"/>
    <w:rsid w:val="00F90A7A"/>
    <w:rsid w:val="00F91266"/>
    <w:rsid w:val="00F91613"/>
    <w:rsid w:val="00F9232A"/>
    <w:rsid w:val="00F94A62"/>
    <w:rsid w:val="00F96390"/>
    <w:rsid w:val="00F968EB"/>
    <w:rsid w:val="00F97883"/>
    <w:rsid w:val="00F97B0E"/>
    <w:rsid w:val="00F97DF6"/>
    <w:rsid w:val="00FA0044"/>
    <w:rsid w:val="00FA036F"/>
    <w:rsid w:val="00FA0EAD"/>
    <w:rsid w:val="00FA1303"/>
    <w:rsid w:val="00FA179D"/>
    <w:rsid w:val="00FA2BEF"/>
    <w:rsid w:val="00FA3389"/>
    <w:rsid w:val="00FA3932"/>
    <w:rsid w:val="00FA3FA0"/>
    <w:rsid w:val="00FA45DE"/>
    <w:rsid w:val="00FA4C4F"/>
    <w:rsid w:val="00FA4CFD"/>
    <w:rsid w:val="00FA5779"/>
    <w:rsid w:val="00FA5DAF"/>
    <w:rsid w:val="00FA655F"/>
    <w:rsid w:val="00FA7517"/>
    <w:rsid w:val="00FB022A"/>
    <w:rsid w:val="00FB1BD5"/>
    <w:rsid w:val="00FB34CC"/>
    <w:rsid w:val="00FB39EE"/>
    <w:rsid w:val="00FB5802"/>
    <w:rsid w:val="00FB5AF3"/>
    <w:rsid w:val="00FB6126"/>
    <w:rsid w:val="00FB69B5"/>
    <w:rsid w:val="00FB7FD0"/>
    <w:rsid w:val="00FC07F6"/>
    <w:rsid w:val="00FC0F0D"/>
    <w:rsid w:val="00FC174B"/>
    <w:rsid w:val="00FC25E8"/>
    <w:rsid w:val="00FC2802"/>
    <w:rsid w:val="00FC48BE"/>
    <w:rsid w:val="00FC539A"/>
    <w:rsid w:val="00FC677C"/>
    <w:rsid w:val="00FC6FEE"/>
    <w:rsid w:val="00FC7070"/>
    <w:rsid w:val="00FC759E"/>
    <w:rsid w:val="00FD05A7"/>
    <w:rsid w:val="00FD09E4"/>
    <w:rsid w:val="00FD133F"/>
    <w:rsid w:val="00FD169B"/>
    <w:rsid w:val="00FD1F3F"/>
    <w:rsid w:val="00FD2A59"/>
    <w:rsid w:val="00FD327A"/>
    <w:rsid w:val="00FD3443"/>
    <w:rsid w:val="00FD38DC"/>
    <w:rsid w:val="00FD3BCC"/>
    <w:rsid w:val="00FD4320"/>
    <w:rsid w:val="00FD4483"/>
    <w:rsid w:val="00FD4BD8"/>
    <w:rsid w:val="00FD5006"/>
    <w:rsid w:val="00FD5114"/>
    <w:rsid w:val="00FD61B5"/>
    <w:rsid w:val="00FD62F8"/>
    <w:rsid w:val="00FD6BAE"/>
    <w:rsid w:val="00FD7BFB"/>
    <w:rsid w:val="00FD7D42"/>
    <w:rsid w:val="00FE0BA6"/>
    <w:rsid w:val="00FE0D83"/>
    <w:rsid w:val="00FE19A2"/>
    <w:rsid w:val="00FE1F55"/>
    <w:rsid w:val="00FE231D"/>
    <w:rsid w:val="00FE271A"/>
    <w:rsid w:val="00FE3743"/>
    <w:rsid w:val="00FE3987"/>
    <w:rsid w:val="00FE3CC1"/>
    <w:rsid w:val="00FE475A"/>
    <w:rsid w:val="00FE4A20"/>
    <w:rsid w:val="00FE4C36"/>
    <w:rsid w:val="00FE4CE4"/>
    <w:rsid w:val="00FE5211"/>
    <w:rsid w:val="00FE5652"/>
    <w:rsid w:val="00FE651D"/>
    <w:rsid w:val="00FE7362"/>
    <w:rsid w:val="00FE768C"/>
    <w:rsid w:val="00FE7AC0"/>
    <w:rsid w:val="00FE7AEF"/>
    <w:rsid w:val="00FE7FD7"/>
    <w:rsid w:val="00FF0387"/>
    <w:rsid w:val="00FF0856"/>
    <w:rsid w:val="00FF0DEF"/>
    <w:rsid w:val="00FF2542"/>
    <w:rsid w:val="00FF2965"/>
    <w:rsid w:val="00FF2FAB"/>
    <w:rsid w:val="00FF3DCE"/>
    <w:rsid w:val="00FF449F"/>
    <w:rsid w:val="00FF4951"/>
    <w:rsid w:val="00FF565B"/>
    <w:rsid w:val="00FF571A"/>
    <w:rsid w:val="00FF58CD"/>
    <w:rsid w:val="00FF6BDE"/>
    <w:rsid w:val="00FF74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4AD"/>
    <w:rPr>
      <w:rFonts w:ascii="Times New Roman" w:eastAsia="Times New Roman" w:hAnsi="Times New Roman"/>
      <w:sz w:val="24"/>
      <w:szCs w:val="24"/>
    </w:rPr>
  </w:style>
  <w:style w:type="paragraph" w:styleId="1">
    <w:name w:val="heading 1"/>
    <w:basedOn w:val="a"/>
    <w:next w:val="a"/>
    <w:link w:val="10"/>
    <w:qFormat/>
    <w:rsid w:val="00C174AD"/>
    <w:pPr>
      <w:keepNext/>
      <w:spacing w:after="240"/>
      <w:jc w:val="center"/>
      <w:outlineLvl w:val="0"/>
    </w:pPr>
    <w:rPr>
      <w:sz w:val="30"/>
    </w:rPr>
  </w:style>
  <w:style w:type="paragraph" w:styleId="2">
    <w:name w:val="heading 2"/>
    <w:basedOn w:val="a"/>
    <w:next w:val="a"/>
    <w:link w:val="20"/>
    <w:qFormat/>
    <w:rsid w:val="00C174AD"/>
    <w:pPr>
      <w:keepNext/>
      <w:numPr>
        <w:numId w:val="4"/>
      </w:numPr>
      <w:spacing w:after="240" w:line="360" w:lineRule="exact"/>
      <w:jc w:val="both"/>
      <w:outlineLvl w:val="1"/>
    </w:pPr>
    <w:rPr>
      <w:b/>
      <w:sz w:val="28"/>
    </w:rPr>
  </w:style>
  <w:style w:type="paragraph" w:styleId="3">
    <w:name w:val="heading 3"/>
    <w:basedOn w:val="a"/>
    <w:next w:val="a"/>
    <w:link w:val="30"/>
    <w:qFormat/>
    <w:rsid w:val="00C174AD"/>
    <w:pPr>
      <w:keepNext/>
      <w:spacing w:line="360" w:lineRule="exact"/>
      <w:ind w:firstLine="720"/>
      <w:jc w:val="both"/>
      <w:outlineLvl w:val="2"/>
    </w:pPr>
    <w:rPr>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174AD"/>
    <w:rPr>
      <w:rFonts w:ascii="Times New Roman" w:eastAsia="Times New Roman" w:hAnsi="Times New Roman" w:cs="Times New Roman"/>
      <w:sz w:val="30"/>
      <w:szCs w:val="24"/>
      <w:lang w:eastAsia="ru-RU"/>
    </w:rPr>
  </w:style>
  <w:style w:type="character" w:customStyle="1" w:styleId="20">
    <w:name w:val="Заголовок 2 Знак"/>
    <w:link w:val="2"/>
    <w:rsid w:val="00C174AD"/>
    <w:rPr>
      <w:rFonts w:ascii="Times New Roman" w:eastAsia="Times New Roman" w:hAnsi="Times New Roman" w:cs="Times New Roman"/>
      <w:b/>
      <w:sz w:val="28"/>
      <w:szCs w:val="24"/>
      <w:lang w:eastAsia="ru-RU"/>
    </w:rPr>
  </w:style>
  <w:style w:type="character" w:customStyle="1" w:styleId="30">
    <w:name w:val="Заголовок 3 Знак"/>
    <w:link w:val="3"/>
    <w:rsid w:val="00C174AD"/>
    <w:rPr>
      <w:rFonts w:ascii="Times New Roman" w:eastAsia="Times New Roman" w:hAnsi="Times New Roman" w:cs="Times New Roman"/>
      <w:color w:val="FF0000"/>
      <w:sz w:val="28"/>
      <w:szCs w:val="28"/>
      <w:lang w:eastAsia="ru-RU"/>
    </w:rPr>
  </w:style>
  <w:style w:type="paragraph" w:styleId="a3">
    <w:name w:val="Body Text Indent"/>
    <w:basedOn w:val="a"/>
    <w:link w:val="a4"/>
    <w:rsid w:val="00C174AD"/>
    <w:pPr>
      <w:ind w:firstLine="720"/>
      <w:jc w:val="both"/>
    </w:pPr>
    <w:rPr>
      <w:sz w:val="30"/>
    </w:rPr>
  </w:style>
  <w:style w:type="character" w:customStyle="1" w:styleId="a4">
    <w:name w:val="Основной текст с отступом Знак"/>
    <w:link w:val="a3"/>
    <w:rsid w:val="00C174AD"/>
    <w:rPr>
      <w:rFonts w:ascii="Times New Roman" w:eastAsia="Times New Roman" w:hAnsi="Times New Roman" w:cs="Times New Roman"/>
      <w:sz w:val="30"/>
      <w:szCs w:val="24"/>
      <w:lang w:eastAsia="ru-RU"/>
    </w:rPr>
  </w:style>
  <w:style w:type="paragraph" w:styleId="21">
    <w:name w:val="Body Text Indent 2"/>
    <w:basedOn w:val="a"/>
    <w:link w:val="22"/>
    <w:rsid w:val="00C174AD"/>
    <w:pPr>
      <w:ind w:firstLine="720"/>
      <w:jc w:val="both"/>
    </w:pPr>
    <w:rPr>
      <w:b/>
      <w:bCs/>
      <w:sz w:val="30"/>
    </w:rPr>
  </w:style>
  <w:style w:type="character" w:customStyle="1" w:styleId="22">
    <w:name w:val="Основной текст с отступом 2 Знак"/>
    <w:link w:val="21"/>
    <w:rsid w:val="00C174AD"/>
    <w:rPr>
      <w:rFonts w:ascii="Times New Roman" w:eastAsia="Times New Roman" w:hAnsi="Times New Roman" w:cs="Times New Roman"/>
      <w:b/>
      <w:bCs/>
      <w:sz w:val="30"/>
      <w:szCs w:val="24"/>
      <w:lang w:eastAsia="ru-RU"/>
    </w:rPr>
  </w:style>
  <w:style w:type="paragraph" w:styleId="a5">
    <w:name w:val="Body Text"/>
    <w:basedOn w:val="a"/>
    <w:link w:val="a6"/>
    <w:rsid w:val="00C174AD"/>
    <w:pPr>
      <w:jc w:val="center"/>
    </w:pPr>
    <w:rPr>
      <w:rFonts w:ascii="Arial" w:hAnsi="Arial" w:cs="Arial"/>
      <w:b/>
      <w:bCs/>
      <w:i/>
      <w:iCs/>
      <w:color w:val="000000"/>
      <w:sz w:val="28"/>
      <w:szCs w:val="16"/>
    </w:rPr>
  </w:style>
  <w:style w:type="character" w:customStyle="1" w:styleId="a6">
    <w:name w:val="Основной текст Знак"/>
    <w:link w:val="a5"/>
    <w:rsid w:val="00C174AD"/>
    <w:rPr>
      <w:rFonts w:ascii="Arial" w:eastAsia="Times New Roman" w:hAnsi="Arial" w:cs="Arial"/>
      <w:b/>
      <w:bCs/>
      <w:i/>
      <w:iCs/>
      <w:color w:val="000000"/>
      <w:sz w:val="28"/>
      <w:szCs w:val="16"/>
      <w:lang w:eastAsia="ru-RU"/>
    </w:rPr>
  </w:style>
  <w:style w:type="paragraph" w:styleId="31">
    <w:name w:val="Body Text Indent 3"/>
    <w:basedOn w:val="a"/>
    <w:link w:val="32"/>
    <w:rsid w:val="00C174AD"/>
    <w:pPr>
      <w:ind w:firstLine="249"/>
      <w:jc w:val="both"/>
    </w:pPr>
    <w:rPr>
      <w:iCs/>
      <w:sz w:val="20"/>
      <w:szCs w:val="26"/>
      <w:shd w:val="clear" w:color="auto" w:fill="FFFFFF"/>
    </w:rPr>
  </w:style>
  <w:style w:type="character" w:customStyle="1" w:styleId="32">
    <w:name w:val="Основной текст с отступом 3 Знак"/>
    <w:link w:val="31"/>
    <w:rsid w:val="00C174AD"/>
    <w:rPr>
      <w:rFonts w:ascii="Times New Roman" w:eastAsia="Times New Roman" w:hAnsi="Times New Roman" w:cs="Times New Roman"/>
      <w:iCs/>
      <w:sz w:val="20"/>
      <w:szCs w:val="26"/>
      <w:lang w:eastAsia="ru-RU"/>
    </w:rPr>
  </w:style>
  <w:style w:type="paragraph" w:styleId="a7">
    <w:name w:val="header"/>
    <w:basedOn w:val="a"/>
    <w:link w:val="a8"/>
    <w:uiPriority w:val="99"/>
    <w:rsid w:val="00C174AD"/>
    <w:pPr>
      <w:tabs>
        <w:tab w:val="center" w:pos="4677"/>
        <w:tab w:val="right" w:pos="9355"/>
      </w:tabs>
    </w:pPr>
  </w:style>
  <w:style w:type="character" w:customStyle="1" w:styleId="a8">
    <w:name w:val="Верхний колонтитул Знак"/>
    <w:link w:val="a7"/>
    <w:uiPriority w:val="99"/>
    <w:rsid w:val="00C174AD"/>
    <w:rPr>
      <w:rFonts w:ascii="Times New Roman" w:eastAsia="Times New Roman" w:hAnsi="Times New Roman" w:cs="Times New Roman"/>
      <w:sz w:val="24"/>
      <w:szCs w:val="24"/>
      <w:lang w:eastAsia="ru-RU"/>
    </w:rPr>
  </w:style>
  <w:style w:type="character" w:styleId="a9">
    <w:name w:val="page number"/>
    <w:basedOn w:val="a0"/>
    <w:rsid w:val="00C174AD"/>
  </w:style>
  <w:style w:type="paragraph" w:styleId="33">
    <w:name w:val="Body Text 3"/>
    <w:basedOn w:val="a"/>
    <w:link w:val="34"/>
    <w:rsid w:val="00C174AD"/>
    <w:rPr>
      <w:rFonts w:ascii="Arial" w:hAnsi="Arial" w:cs="Arial"/>
      <w:b/>
      <w:bCs/>
      <w:color w:val="000000"/>
      <w:sz w:val="28"/>
      <w:szCs w:val="16"/>
    </w:rPr>
  </w:style>
  <w:style w:type="character" w:customStyle="1" w:styleId="34">
    <w:name w:val="Основной текст 3 Знак"/>
    <w:link w:val="33"/>
    <w:rsid w:val="00C174AD"/>
    <w:rPr>
      <w:rFonts w:ascii="Arial" w:eastAsia="Times New Roman" w:hAnsi="Arial" w:cs="Arial"/>
      <w:b/>
      <w:bCs/>
      <w:color w:val="000000"/>
      <w:sz w:val="28"/>
      <w:szCs w:val="16"/>
      <w:lang w:eastAsia="ru-RU"/>
    </w:rPr>
  </w:style>
  <w:style w:type="paragraph" w:customStyle="1" w:styleId="11">
    <w:name w:val="Обычный1"/>
    <w:rsid w:val="00C174AD"/>
    <w:pPr>
      <w:spacing w:line="288" w:lineRule="auto"/>
      <w:ind w:firstLine="567"/>
      <w:jc w:val="both"/>
    </w:pPr>
    <w:rPr>
      <w:rFonts w:ascii="Arial" w:eastAsia="Times New Roman" w:hAnsi="Arial"/>
      <w:sz w:val="22"/>
    </w:rPr>
  </w:style>
  <w:style w:type="paragraph" w:styleId="23">
    <w:name w:val="Body Text 2"/>
    <w:aliases w:val=" Знак,Знак"/>
    <w:basedOn w:val="a"/>
    <w:link w:val="24"/>
    <w:rsid w:val="00C174AD"/>
    <w:pPr>
      <w:jc w:val="center"/>
    </w:pPr>
    <w:rPr>
      <w:sz w:val="28"/>
    </w:rPr>
  </w:style>
  <w:style w:type="character" w:customStyle="1" w:styleId="24">
    <w:name w:val="Основной текст 2 Знак"/>
    <w:aliases w:val=" Знак Знак,Знак Знак"/>
    <w:link w:val="23"/>
    <w:rsid w:val="00C174AD"/>
    <w:rPr>
      <w:rFonts w:ascii="Times New Roman" w:eastAsia="Times New Roman" w:hAnsi="Times New Roman" w:cs="Times New Roman"/>
      <w:sz w:val="28"/>
      <w:szCs w:val="24"/>
      <w:lang w:eastAsia="ru-RU"/>
    </w:rPr>
  </w:style>
  <w:style w:type="paragraph" w:styleId="aa">
    <w:name w:val="Title"/>
    <w:basedOn w:val="a"/>
    <w:link w:val="ab"/>
    <w:qFormat/>
    <w:rsid w:val="00C174AD"/>
    <w:pPr>
      <w:spacing w:after="240"/>
      <w:jc w:val="center"/>
    </w:pPr>
    <w:rPr>
      <w:b/>
      <w:bCs/>
      <w:sz w:val="28"/>
    </w:rPr>
  </w:style>
  <w:style w:type="character" w:customStyle="1" w:styleId="ab">
    <w:name w:val="Название Знак"/>
    <w:link w:val="aa"/>
    <w:rsid w:val="00C174AD"/>
    <w:rPr>
      <w:rFonts w:ascii="Times New Roman" w:eastAsia="Times New Roman" w:hAnsi="Times New Roman" w:cs="Times New Roman"/>
      <w:b/>
      <w:bCs/>
      <w:sz w:val="28"/>
      <w:szCs w:val="24"/>
      <w:lang w:eastAsia="ru-RU"/>
    </w:rPr>
  </w:style>
  <w:style w:type="paragraph" w:styleId="ac">
    <w:name w:val="Normal (Web)"/>
    <w:basedOn w:val="a"/>
    <w:rsid w:val="00C174AD"/>
    <w:pPr>
      <w:spacing w:before="100" w:beforeAutospacing="1" w:after="100" w:afterAutospacing="1"/>
    </w:pPr>
  </w:style>
  <w:style w:type="paragraph" w:styleId="ad">
    <w:name w:val="footnote text"/>
    <w:aliases w:val="ft,Used by Word for text of Help footnotes,Style 7,single space,Текст сноски-FN,Footnote text,Schriftart: 9 pt,Schriftart: 10 pt,Schriftart: 8 pt,Podrozdział,Footnote,o,Footnote Text Char Знак Знак"/>
    <w:basedOn w:val="a"/>
    <w:link w:val="ae"/>
    <w:rsid w:val="00C174AD"/>
    <w:rPr>
      <w:sz w:val="20"/>
      <w:szCs w:val="20"/>
    </w:rPr>
  </w:style>
  <w:style w:type="character" w:customStyle="1" w:styleId="ae">
    <w:name w:val="Текст сноски Знак"/>
    <w:aliases w:val="ft Знак,Used by Word for text of Help footnotes Знак,Style 7 Знак,single space Знак,Текст сноски-FN Знак,Footnote text Знак,Schriftart: 9 pt Знак,Schriftart: 10 pt Знак,Schriftart: 8 pt Знак,Podrozdział Знак,Footnote Знак,o Знак"/>
    <w:link w:val="ad"/>
    <w:rsid w:val="00C174AD"/>
    <w:rPr>
      <w:rFonts w:ascii="Times New Roman" w:eastAsia="Times New Roman" w:hAnsi="Times New Roman" w:cs="Times New Roman"/>
      <w:sz w:val="20"/>
      <w:szCs w:val="20"/>
      <w:lang w:eastAsia="ru-RU"/>
    </w:rPr>
  </w:style>
  <w:style w:type="character" w:styleId="af">
    <w:name w:val="footnote reference"/>
    <w:semiHidden/>
    <w:rsid w:val="00C174AD"/>
    <w:rPr>
      <w:vertAlign w:val="superscript"/>
    </w:rPr>
  </w:style>
  <w:style w:type="paragraph" w:styleId="af0">
    <w:name w:val="List Paragraph"/>
    <w:basedOn w:val="a"/>
    <w:uiPriority w:val="34"/>
    <w:qFormat/>
    <w:rsid w:val="00C174AD"/>
    <w:pPr>
      <w:ind w:left="708"/>
    </w:pPr>
  </w:style>
  <w:style w:type="paragraph" w:customStyle="1" w:styleId="ConsPlusNormal">
    <w:name w:val="ConsPlusNormal"/>
    <w:rsid w:val="00C174AD"/>
    <w:pPr>
      <w:widowControl w:val="0"/>
      <w:autoSpaceDE w:val="0"/>
      <w:autoSpaceDN w:val="0"/>
      <w:adjustRightInd w:val="0"/>
      <w:ind w:firstLine="720"/>
    </w:pPr>
    <w:rPr>
      <w:rFonts w:ascii="Arial" w:eastAsia="Times New Roman" w:hAnsi="Arial" w:cs="Arial"/>
    </w:rPr>
  </w:style>
  <w:style w:type="paragraph" w:styleId="af1">
    <w:name w:val="footer"/>
    <w:basedOn w:val="a"/>
    <w:link w:val="af2"/>
    <w:unhideWhenUsed/>
    <w:rsid w:val="0041299B"/>
    <w:pPr>
      <w:tabs>
        <w:tab w:val="center" w:pos="4677"/>
        <w:tab w:val="right" w:pos="9355"/>
      </w:tabs>
    </w:pPr>
  </w:style>
  <w:style w:type="character" w:customStyle="1" w:styleId="af2">
    <w:name w:val="Нижний колонтитул Знак"/>
    <w:link w:val="af1"/>
    <w:uiPriority w:val="99"/>
    <w:semiHidden/>
    <w:rsid w:val="0041299B"/>
    <w:rPr>
      <w:rFonts w:ascii="Times New Roman" w:eastAsia="Times New Roman" w:hAnsi="Times New Roman"/>
      <w:sz w:val="24"/>
      <w:szCs w:val="24"/>
    </w:rPr>
  </w:style>
  <w:style w:type="character" w:customStyle="1" w:styleId="FontStyle24">
    <w:name w:val="Font Style24"/>
    <w:rsid w:val="00220ACC"/>
    <w:rPr>
      <w:rFonts w:ascii="Times New Roman" w:hAnsi="Times New Roman" w:cs="Times New Roman"/>
      <w:sz w:val="26"/>
      <w:szCs w:val="26"/>
    </w:rPr>
  </w:style>
  <w:style w:type="paragraph" w:customStyle="1" w:styleId="5">
    <w:name w:val="Знак5 Знак Знак Знак"/>
    <w:basedOn w:val="a"/>
    <w:rsid w:val="00220ACC"/>
    <w:pPr>
      <w:spacing w:after="160" w:line="240" w:lineRule="exact"/>
    </w:pPr>
    <w:rPr>
      <w:rFonts w:ascii="Verdana" w:hAnsi="Verdana"/>
      <w:sz w:val="20"/>
      <w:szCs w:val="20"/>
      <w:lang w:val="en-US" w:eastAsia="en-US"/>
    </w:rPr>
  </w:style>
  <w:style w:type="paragraph" w:styleId="af3">
    <w:name w:val="Balloon Text"/>
    <w:basedOn w:val="a"/>
    <w:link w:val="af4"/>
    <w:uiPriority w:val="99"/>
    <w:semiHidden/>
    <w:rsid w:val="00220ACC"/>
    <w:rPr>
      <w:rFonts w:ascii="Tahoma" w:hAnsi="Tahoma" w:cs="Tahoma"/>
      <w:sz w:val="16"/>
      <w:szCs w:val="16"/>
    </w:rPr>
  </w:style>
  <w:style w:type="character" w:customStyle="1" w:styleId="af4">
    <w:name w:val="Текст выноски Знак"/>
    <w:link w:val="af3"/>
    <w:uiPriority w:val="99"/>
    <w:semiHidden/>
    <w:rsid w:val="00220ACC"/>
    <w:rPr>
      <w:rFonts w:ascii="Tahoma" w:eastAsia="Times New Roman" w:hAnsi="Tahoma" w:cs="Tahoma"/>
      <w:sz w:val="16"/>
      <w:szCs w:val="16"/>
    </w:rPr>
  </w:style>
  <w:style w:type="paragraph" w:customStyle="1" w:styleId="ConsPlusNonformat">
    <w:name w:val="ConsPlusNonformat"/>
    <w:uiPriority w:val="99"/>
    <w:rsid w:val="00F41903"/>
    <w:pPr>
      <w:autoSpaceDE w:val="0"/>
      <w:autoSpaceDN w:val="0"/>
      <w:adjustRightInd w:val="0"/>
    </w:pPr>
    <w:rPr>
      <w:rFonts w:ascii="Courier New" w:eastAsia="Times New Roman" w:hAnsi="Courier New" w:cs="Courier New"/>
    </w:rPr>
  </w:style>
  <w:style w:type="paragraph" w:customStyle="1" w:styleId="14">
    <w:name w:val="Обычный + 14"/>
    <w:basedOn w:val="ad"/>
    <w:link w:val="140"/>
    <w:rsid w:val="00385F7E"/>
    <w:pPr>
      <w:jc w:val="both"/>
    </w:pPr>
    <w:rPr>
      <w:sz w:val="28"/>
      <w:szCs w:val="28"/>
    </w:rPr>
  </w:style>
  <w:style w:type="character" w:customStyle="1" w:styleId="140">
    <w:name w:val="Обычный + 14 Знак"/>
    <w:link w:val="14"/>
    <w:rsid w:val="00385F7E"/>
    <w:rPr>
      <w:rFonts w:ascii="Times New Roman" w:eastAsia="Times New Roman" w:hAnsi="Times New Roman" w:cs="Times New Roman"/>
      <w:sz w:val="28"/>
      <w:szCs w:val="28"/>
      <w:lang w:eastAsia="ru-RU"/>
    </w:rPr>
  </w:style>
  <w:style w:type="paragraph" w:customStyle="1" w:styleId="141">
    <w:name w:val="Обычный + 14 пт"/>
    <w:basedOn w:val="a"/>
    <w:rsid w:val="00385F7E"/>
    <w:pPr>
      <w:ind w:firstLine="720"/>
      <w:jc w:val="both"/>
    </w:pPr>
    <w:rPr>
      <w:sz w:val="28"/>
      <w:szCs w:val="28"/>
    </w:rPr>
  </w:style>
  <w:style w:type="character" w:customStyle="1" w:styleId="12">
    <w:name w:val="Знак Знак Знак1"/>
    <w:rsid w:val="00D117E4"/>
    <w:rPr>
      <w:sz w:val="28"/>
      <w:szCs w:val="24"/>
    </w:rPr>
  </w:style>
  <w:style w:type="character" w:customStyle="1" w:styleId="af5">
    <w:name w:val="Знак Знак Знак"/>
    <w:rsid w:val="00D117E4"/>
    <w:rPr>
      <w:b/>
      <w:bCs/>
      <w:sz w:val="28"/>
      <w:szCs w:val="24"/>
    </w:rPr>
  </w:style>
  <w:style w:type="character" w:customStyle="1" w:styleId="Heading1Char">
    <w:name w:val="Heading 1 Char"/>
    <w:locked/>
    <w:rsid w:val="00A1198B"/>
    <w:rPr>
      <w:rFonts w:ascii="Times New Roman" w:hAnsi="Times New Roman" w:cs="Times New Roman"/>
      <w:sz w:val="24"/>
      <w:szCs w:val="24"/>
      <w:lang w:eastAsia="ru-RU"/>
    </w:rPr>
  </w:style>
  <w:style w:type="character" w:customStyle="1" w:styleId="Heading2Char">
    <w:name w:val="Heading 2 Char"/>
    <w:locked/>
    <w:rsid w:val="00A1198B"/>
    <w:rPr>
      <w:rFonts w:ascii="Times New Roman" w:hAnsi="Times New Roman" w:cs="Times New Roman"/>
      <w:b/>
      <w:sz w:val="24"/>
      <w:szCs w:val="24"/>
      <w:lang w:eastAsia="ru-RU"/>
    </w:rPr>
  </w:style>
  <w:style w:type="character" w:customStyle="1" w:styleId="Heading3Char">
    <w:name w:val="Heading 3 Char"/>
    <w:locked/>
    <w:rsid w:val="00A1198B"/>
    <w:rPr>
      <w:rFonts w:ascii="Times New Roman" w:hAnsi="Times New Roman" w:cs="Times New Roman"/>
      <w:color w:val="FF0000"/>
      <w:sz w:val="28"/>
      <w:szCs w:val="28"/>
      <w:lang w:eastAsia="ru-RU"/>
    </w:rPr>
  </w:style>
  <w:style w:type="character" w:customStyle="1" w:styleId="BodyTextIndentChar">
    <w:name w:val="Body Text Indent Char"/>
    <w:locked/>
    <w:rsid w:val="00A1198B"/>
    <w:rPr>
      <w:rFonts w:ascii="Times New Roman" w:hAnsi="Times New Roman" w:cs="Times New Roman"/>
      <w:sz w:val="24"/>
      <w:szCs w:val="24"/>
      <w:lang w:eastAsia="ru-RU"/>
    </w:rPr>
  </w:style>
  <w:style w:type="character" w:customStyle="1" w:styleId="BodyTextIndent2Char">
    <w:name w:val="Body Text Indent 2 Char"/>
    <w:locked/>
    <w:rsid w:val="00A1198B"/>
    <w:rPr>
      <w:rFonts w:ascii="Times New Roman" w:hAnsi="Times New Roman" w:cs="Times New Roman"/>
      <w:b/>
      <w:bCs/>
      <w:sz w:val="24"/>
      <w:szCs w:val="24"/>
      <w:lang w:eastAsia="ru-RU"/>
    </w:rPr>
  </w:style>
  <w:style w:type="character" w:customStyle="1" w:styleId="BodyTextChar">
    <w:name w:val="Body Text Char"/>
    <w:locked/>
    <w:rsid w:val="00A1198B"/>
    <w:rPr>
      <w:rFonts w:ascii="Arial" w:hAnsi="Arial" w:cs="Arial"/>
      <w:b/>
      <w:bCs/>
      <w:i/>
      <w:iCs/>
      <w:color w:val="000000"/>
      <w:sz w:val="16"/>
      <w:szCs w:val="16"/>
      <w:lang w:eastAsia="ru-RU"/>
    </w:rPr>
  </w:style>
  <w:style w:type="character" w:customStyle="1" w:styleId="BodyTextIndent3Char">
    <w:name w:val="Body Text Indent 3 Char"/>
    <w:locked/>
    <w:rsid w:val="00A1198B"/>
    <w:rPr>
      <w:rFonts w:ascii="Times New Roman" w:hAnsi="Times New Roman" w:cs="Times New Roman"/>
      <w:iCs/>
      <w:sz w:val="26"/>
      <w:szCs w:val="26"/>
      <w:lang w:eastAsia="ru-RU"/>
    </w:rPr>
  </w:style>
  <w:style w:type="character" w:customStyle="1" w:styleId="HeaderChar">
    <w:name w:val="Header Char"/>
    <w:locked/>
    <w:rsid w:val="00A1198B"/>
    <w:rPr>
      <w:rFonts w:ascii="Times New Roman" w:hAnsi="Times New Roman" w:cs="Times New Roman"/>
      <w:sz w:val="24"/>
      <w:szCs w:val="24"/>
      <w:lang w:eastAsia="ru-RU"/>
    </w:rPr>
  </w:style>
  <w:style w:type="character" w:customStyle="1" w:styleId="BodyText3Char">
    <w:name w:val="Body Text 3 Char"/>
    <w:locked/>
    <w:rsid w:val="00A1198B"/>
    <w:rPr>
      <w:rFonts w:ascii="Arial" w:hAnsi="Arial" w:cs="Arial"/>
      <w:b/>
      <w:bCs/>
      <w:color w:val="000000"/>
      <w:sz w:val="16"/>
      <w:szCs w:val="16"/>
      <w:lang w:eastAsia="ru-RU"/>
    </w:rPr>
  </w:style>
  <w:style w:type="paragraph" w:customStyle="1" w:styleId="13">
    <w:name w:val="Обычный1"/>
    <w:rsid w:val="00A1198B"/>
    <w:pPr>
      <w:spacing w:line="288" w:lineRule="auto"/>
      <w:ind w:firstLine="567"/>
      <w:jc w:val="both"/>
    </w:pPr>
    <w:rPr>
      <w:rFonts w:ascii="Arial" w:hAnsi="Arial"/>
      <w:sz w:val="22"/>
    </w:rPr>
  </w:style>
  <w:style w:type="character" w:customStyle="1" w:styleId="BodyText2Char">
    <w:name w:val="Body Text 2 Char"/>
    <w:aliases w:val="Знак Char"/>
    <w:locked/>
    <w:rsid w:val="00A1198B"/>
    <w:rPr>
      <w:rFonts w:ascii="Times New Roman" w:hAnsi="Times New Roman" w:cs="Times New Roman"/>
      <w:sz w:val="24"/>
      <w:szCs w:val="24"/>
      <w:lang w:eastAsia="ru-RU"/>
    </w:rPr>
  </w:style>
  <w:style w:type="character" w:customStyle="1" w:styleId="TitleChar">
    <w:name w:val="Title Char"/>
    <w:locked/>
    <w:rsid w:val="00A1198B"/>
    <w:rPr>
      <w:rFonts w:ascii="Times New Roman" w:hAnsi="Times New Roman" w:cs="Times New Roman"/>
      <w:b/>
      <w:bCs/>
      <w:sz w:val="24"/>
      <w:szCs w:val="24"/>
      <w:lang w:eastAsia="ru-RU"/>
    </w:rPr>
  </w:style>
  <w:style w:type="paragraph" w:customStyle="1" w:styleId="15">
    <w:name w:val="Абзац списка1"/>
    <w:basedOn w:val="a"/>
    <w:rsid w:val="00A1198B"/>
    <w:pPr>
      <w:ind w:left="708"/>
    </w:pPr>
    <w:rPr>
      <w:rFonts w:eastAsia="Calibri"/>
    </w:rPr>
  </w:style>
  <w:style w:type="paragraph" w:customStyle="1" w:styleId="50">
    <w:name w:val="Знак5 Знак Знак Знак"/>
    <w:basedOn w:val="a"/>
    <w:rsid w:val="00A1198B"/>
    <w:pPr>
      <w:spacing w:after="160" w:line="240" w:lineRule="exact"/>
    </w:pPr>
    <w:rPr>
      <w:rFonts w:ascii="Verdana" w:eastAsia="Calibri" w:hAnsi="Verdana"/>
      <w:sz w:val="20"/>
      <w:szCs w:val="20"/>
      <w:lang w:val="en-US" w:eastAsia="en-US"/>
    </w:rPr>
  </w:style>
  <w:style w:type="character" w:customStyle="1" w:styleId="16">
    <w:name w:val="Знак Знак Знак1"/>
    <w:rsid w:val="00A1198B"/>
    <w:rPr>
      <w:rFonts w:cs="Times New Roman"/>
      <w:sz w:val="24"/>
      <w:szCs w:val="24"/>
    </w:rPr>
  </w:style>
  <w:style w:type="character" w:customStyle="1" w:styleId="af6">
    <w:name w:val="Знак Знак Знак"/>
    <w:rsid w:val="00A1198B"/>
    <w:rPr>
      <w:rFonts w:cs="Times New Roman"/>
      <w:b/>
      <w:bCs/>
      <w:sz w:val="24"/>
      <w:szCs w:val="24"/>
    </w:rPr>
  </w:style>
  <w:style w:type="character" w:customStyle="1" w:styleId="8">
    <w:name w:val="Знак Знак8"/>
    <w:locked/>
    <w:rsid w:val="00343D3A"/>
    <w:rPr>
      <w:b/>
      <w:bCs/>
      <w:sz w:val="30"/>
      <w:szCs w:val="24"/>
      <w:lang w:val="ru-RU" w:eastAsia="ru-RU" w:bidi="ar-SA"/>
    </w:rPr>
  </w:style>
  <w:style w:type="paragraph" w:customStyle="1" w:styleId="Style3">
    <w:name w:val="Style3"/>
    <w:basedOn w:val="a"/>
    <w:rsid w:val="00C62652"/>
    <w:pPr>
      <w:widowControl w:val="0"/>
      <w:autoSpaceDE w:val="0"/>
      <w:autoSpaceDN w:val="0"/>
      <w:adjustRightInd w:val="0"/>
      <w:spacing w:line="482" w:lineRule="exact"/>
      <w:ind w:firstLine="698"/>
      <w:jc w:val="both"/>
    </w:pPr>
  </w:style>
  <w:style w:type="paragraph" w:customStyle="1" w:styleId="Style14">
    <w:name w:val="Style14"/>
    <w:basedOn w:val="a"/>
    <w:rsid w:val="00C62652"/>
    <w:pPr>
      <w:widowControl w:val="0"/>
      <w:autoSpaceDE w:val="0"/>
      <w:autoSpaceDN w:val="0"/>
      <w:adjustRightInd w:val="0"/>
      <w:spacing w:line="479" w:lineRule="exact"/>
      <w:ind w:firstLine="533"/>
      <w:jc w:val="both"/>
    </w:pPr>
  </w:style>
  <w:style w:type="character" w:customStyle="1" w:styleId="FontStyle17">
    <w:name w:val="Font Style17"/>
    <w:rsid w:val="00C62652"/>
    <w:rPr>
      <w:rFonts w:ascii="Times New Roman" w:hAnsi="Times New Roman" w:cs="Times New Roman"/>
      <w:sz w:val="26"/>
      <w:szCs w:val="26"/>
    </w:rPr>
  </w:style>
  <w:style w:type="paragraph" w:customStyle="1" w:styleId="af7">
    <w:name w:val="Стиль"/>
    <w:basedOn w:val="a"/>
    <w:rsid w:val="00FC25E8"/>
    <w:pPr>
      <w:spacing w:after="160" w:line="240" w:lineRule="exact"/>
    </w:pPr>
    <w:rPr>
      <w:rFonts w:ascii="Verdana" w:hAnsi="Verdana" w:cs="Verdana"/>
      <w:lang w:val="en-US" w:eastAsia="en-US"/>
    </w:rPr>
  </w:style>
  <w:style w:type="paragraph" w:customStyle="1" w:styleId="ConsPlusTitle">
    <w:name w:val="ConsPlusTitle"/>
    <w:rsid w:val="00B17575"/>
    <w:pPr>
      <w:widowControl w:val="0"/>
      <w:autoSpaceDE w:val="0"/>
      <w:autoSpaceDN w:val="0"/>
      <w:adjustRightInd w:val="0"/>
    </w:pPr>
    <w:rPr>
      <w:rFonts w:ascii="Times New Roman" w:eastAsia="Times New Roman" w:hAnsi="Times New Roman"/>
      <w:b/>
      <w:bCs/>
      <w:sz w:val="24"/>
      <w:szCs w:val="24"/>
    </w:rPr>
  </w:style>
  <w:style w:type="table" w:styleId="af8">
    <w:name w:val="Table Grid"/>
    <w:basedOn w:val="a1"/>
    <w:rsid w:val="007E795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Нормальный"/>
    <w:rsid w:val="00824113"/>
    <w:pPr>
      <w:widowControl w:val="0"/>
    </w:pPr>
    <w:rPr>
      <w:rFonts w:ascii="Times New Roman" w:eastAsia="Times New Roman" w:hAnsi="Times New Roman"/>
    </w:rPr>
  </w:style>
  <w:style w:type="paragraph" w:styleId="afa">
    <w:name w:val="Plain Text"/>
    <w:basedOn w:val="a"/>
    <w:rsid w:val="00DD67F2"/>
    <w:pPr>
      <w:spacing w:before="20" w:line="280" w:lineRule="auto"/>
      <w:ind w:firstLine="720"/>
    </w:pPr>
    <w:rPr>
      <w:rFonts w:ascii="Courier New" w:hAnsi="Courier New"/>
      <w:sz w:val="20"/>
      <w:szCs w:val="20"/>
    </w:rPr>
  </w:style>
  <w:style w:type="paragraph" w:customStyle="1" w:styleId="ConsPlusCell">
    <w:name w:val="ConsPlusCell"/>
    <w:rsid w:val="00F62D39"/>
    <w:pPr>
      <w:widowControl w:val="0"/>
      <w:autoSpaceDE w:val="0"/>
      <w:autoSpaceDN w:val="0"/>
      <w:adjustRightInd w:val="0"/>
    </w:pPr>
    <w:rPr>
      <w:rFonts w:ascii="Times New Roman" w:eastAsia="Times New Roman" w:hAnsi="Times New Roman"/>
      <w:sz w:val="24"/>
      <w:szCs w:val="24"/>
    </w:rPr>
  </w:style>
  <w:style w:type="paragraph" w:styleId="afb">
    <w:name w:val="No Spacing"/>
    <w:uiPriority w:val="1"/>
    <w:qFormat/>
    <w:rsid w:val="00011720"/>
    <w:rPr>
      <w:sz w:val="22"/>
      <w:szCs w:val="22"/>
      <w:lang w:eastAsia="en-US"/>
    </w:rPr>
  </w:style>
  <w:style w:type="character" w:customStyle="1" w:styleId="submenu-table">
    <w:name w:val="submenu-table"/>
    <w:basedOn w:val="a0"/>
    <w:rsid w:val="00626E2C"/>
  </w:style>
  <w:style w:type="character" w:customStyle="1" w:styleId="apple-converted-space">
    <w:name w:val="apple-converted-space"/>
    <w:basedOn w:val="a0"/>
    <w:rsid w:val="00626E2C"/>
  </w:style>
  <w:style w:type="paragraph" w:customStyle="1" w:styleId="afc">
    <w:name w:val="Знак Знак Знак Знак"/>
    <w:basedOn w:val="a"/>
    <w:rsid w:val="001B52FE"/>
    <w:pPr>
      <w:spacing w:after="160" w:line="240" w:lineRule="exact"/>
    </w:pPr>
    <w:rPr>
      <w:rFonts w:ascii="Verdana" w:hAnsi="Verdana"/>
      <w:lang w:val="en-US" w:eastAsia="en-US"/>
    </w:rPr>
  </w:style>
  <w:style w:type="paragraph" w:styleId="afd">
    <w:name w:val="endnote text"/>
    <w:basedOn w:val="a"/>
    <w:link w:val="afe"/>
    <w:uiPriority w:val="99"/>
    <w:semiHidden/>
    <w:unhideWhenUsed/>
    <w:rsid w:val="001476FF"/>
    <w:rPr>
      <w:sz w:val="20"/>
      <w:szCs w:val="20"/>
    </w:rPr>
  </w:style>
  <w:style w:type="character" w:customStyle="1" w:styleId="afe">
    <w:name w:val="Текст концевой сноски Знак"/>
    <w:link w:val="afd"/>
    <w:uiPriority w:val="99"/>
    <w:semiHidden/>
    <w:rsid w:val="001476FF"/>
    <w:rPr>
      <w:rFonts w:ascii="Times New Roman" w:eastAsia="Times New Roman" w:hAnsi="Times New Roman"/>
    </w:rPr>
  </w:style>
  <w:style w:type="character" w:styleId="aff">
    <w:name w:val="endnote reference"/>
    <w:uiPriority w:val="99"/>
    <w:semiHidden/>
    <w:unhideWhenUsed/>
    <w:rsid w:val="001476FF"/>
    <w:rPr>
      <w:vertAlign w:val="superscript"/>
    </w:rPr>
  </w:style>
  <w:style w:type="character" w:customStyle="1" w:styleId="c6">
    <w:name w:val="c6"/>
    <w:rsid w:val="00B14AC8"/>
  </w:style>
  <w:style w:type="character" w:styleId="aff0">
    <w:name w:val="Hyperlink"/>
    <w:semiHidden/>
    <w:rsid w:val="00863997"/>
    <w:rPr>
      <w:color w:val="0000FF"/>
      <w:u w:val="single"/>
    </w:rPr>
  </w:style>
  <w:style w:type="paragraph" w:customStyle="1" w:styleId="ConsPlusTitlePage">
    <w:name w:val="ConsPlusTitlePage"/>
    <w:rsid w:val="00892979"/>
    <w:pPr>
      <w:widowControl w:val="0"/>
      <w:autoSpaceDE w:val="0"/>
      <w:autoSpaceDN w:val="0"/>
    </w:pPr>
    <w:rPr>
      <w:rFonts w:ascii="Tahoma" w:eastAsia="Times New Roman" w:hAnsi="Tahoma" w:cs="Tahoma"/>
    </w:rPr>
  </w:style>
  <w:style w:type="character" w:styleId="aff1">
    <w:name w:val="Placeholder Text"/>
    <w:basedOn w:val="a0"/>
    <w:uiPriority w:val="99"/>
    <w:semiHidden/>
    <w:rsid w:val="00FA4C4F"/>
    <w:rPr>
      <w:color w:val="808080"/>
    </w:rPr>
  </w:style>
  <w:style w:type="paragraph" w:customStyle="1" w:styleId="Default">
    <w:name w:val="Default"/>
    <w:rsid w:val="003D65E3"/>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384716">
      <w:bodyDiv w:val="1"/>
      <w:marLeft w:val="0"/>
      <w:marRight w:val="0"/>
      <w:marTop w:val="0"/>
      <w:marBottom w:val="0"/>
      <w:divBdr>
        <w:top w:val="none" w:sz="0" w:space="0" w:color="auto"/>
        <w:left w:val="none" w:sz="0" w:space="0" w:color="auto"/>
        <w:bottom w:val="none" w:sz="0" w:space="0" w:color="auto"/>
        <w:right w:val="none" w:sz="0" w:space="0" w:color="auto"/>
      </w:divBdr>
    </w:div>
    <w:div w:id="40054419">
      <w:bodyDiv w:val="1"/>
      <w:marLeft w:val="0"/>
      <w:marRight w:val="0"/>
      <w:marTop w:val="0"/>
      <w:marBottom w:val="0"/>
      <w:divBdr>
        <w:top w:val="none" w:sz="0" w:space="0" w:color="auto"/>
        <w:left w:val="none" w:sz="0" w:space="0" w:color="auto"/>
        <w:bottom w:val="none" w:sz="0" w:space="0" w:color="auto"/>
        <w:right w:val="none" w:sz="0" w:space="0" w:color="auto"/>
      </w:divBdr>
    </w:div>
    <w:div w:id="44912516">
      <w:bodyDiv w:val="1"/>
      <w:marLeft w:val="0"/>
      <w:marRight w:val="0"/>
      <w:marTop w:val="0"/>
      <w:marBottom w:val="0"/>
      <w:divBdr>
        <w:top w:val="none" w:sz="0" w:space="0" w:color="auto"/>
        <w:left w:val="none" w:sz="0" w:space="0" w:color="auto"/>
        <w:bottom w:val="none" w:sz="0" w:space="0" w:color="auto"/>
        <w:right w:val="none" w:sz="0" w:space="0" w:color="auto"/>
      </w:divBdr>
    </w:div>
    <w:div w:id="174541868">
      <w:bodyDiv w:val="1"/>
      <w:marLeft w:val="0"/>
      <w:marRight w:val="0"/>
      <w:marTop w:val="0"/>
      <w:marBottom w:val="0"/>
      <w:divBdr>
        <w:top w:val="none" w:sz="0" w:space="0" w:color="auto"/>
        <w:left w:val="none" w:sz="0" w:space="0" w:color="auto"/>
        <w:bottom w:val="none" w:sz="0" w:space="0" w:color="auto"/>
        <w:right w:val="none" w:sz="0" w:space="0" w:color="auto"/>
      </w:divBdr>
    </w:div>
    <w:div w:id="203374249">
      <w:bodyDiv w:val="1"/>
      <w:marLeft w:val="0"/>
      <w:marRight w:val="0"/>
      <w:marTop w:val="0"/>
      <w:marBottom w:val="0"/>
      <w:divBdr>
        <w:top w:val="none" w:sz="0" w:space="0" w:color="auto"/>
        <w:left w:val="none" w:sz="0" w:space="0" w:color="auto"/>
        <w:bottom w:val="none" w:sz="0" w:space="0" w:color="auto"/>
        <w:right w:val="none" w:sz="0" w:space="0" w:color="auto"/>
      </w:divBdr>
    </w:div>
    <w:div w:id="231474264">
      <w:bodyDiv w:val="1"/>
      <w:marLeft w:val="0"/>
      <w:marRight w:val="0"/>
      <w:marTop w:val="0"/>
      <w:marBottom w:val="0"/>
      <w:divBdr>
        <w:top w:val="none" w:sz="0" w:space="0" w:color="auto"/>
        <w:left w:val="none" w:sz="0" w:space="0" w:color="auto"/>
        <w:bottom w:val="none" w:sz="0" w:space="0" w:color="auto"/>
        <w:right w:val="none" w:sz="0" w:space="0" w:color="auto"/>
      </w:divBdr>
    </w:div>
    <w:div w:id="242566006">
      <w:bodyDiv w:val="1"/>
      <w:marLeft w:val="0"/>
      <w:marRight w:val="0"/>
      <w:marTop w:val="0"/>
      <w:marBottom w:val="0"/>
      <w:divBdr>
        <w:top w:val="none" w:sz="0" w:space="0" w:color="auto"/>
        <w:left w:val="none" w:sz="0" w:space="0" w:color="auto"/>
        <w:bottom w:val="none" w:sz="0" w:space="0" w:color="auto"/>
        <w:right w:val="none" w:sz="0" w:space="0" w:color="auto"/>
      </w:divBdr>
    </w:div>
    <w:div w:id="251624077">
      <w:bodyDiv w:val="1"/>
      <w:marLeft w:val="0"/>
      <w:marRight w:val="0"/>
      <w:marTop w:val="0"/>
      <w:marBottom w:val="0"/>
      <w:divBdr>
        <w:top w:val="none" w:sz="0" w:space="0" w:color="auto"/>
        <w:left w:val="none" w:sz="0" w:space="0" w:color="auto"/>
        <w:bottom w:val="none" w:sz="0" w:space="0" w:color="auto"/>
        <w:right w:val="none" w:sz="0" w:space="0" w:color="auto"/>
      </w:divBdr>
    </w:div>
    <w:div w:id="268591732">
      <w:bodyDiv w:val="1"/>
      <w:marLeft w:val="0"/>
      <w:marRight w:val="0"/>
      <w:marTop w:val="0"/>
      <w:marBottom w:val="0"/>
      <w:divBdr>
        <w:top w:val="none" w:sz="0" w:space="0" w:color="auto"/>
        <w:left w:val="none" w:sz="0" w:space="0" w:color="auto"/>
        <w:bottom w:val="none" w:sz="0" w:space="0" w:color="auto"/>
        <w:right w:val="none" w:sz="0" w:space="0" w:color="auto"/>
      </w:divBdr>
    </w:div>
    <w:div w:id="274558777">
      <w:bodyDiv w:val="1"/>
      <w:marLeft w:val="0"/>
      <w:marRight w:val="0"/>
      <w:marTop w:val="0"/>
      <w:marBottom w:val="0"/>
      <w:divBdr>
        <w:top w:val="none" w:sz="0" w:space="0" w:color="auto"/>
        <w:left w:val="none" w:sz="0" w:space="0" w:color="auto"/>
        <w:bottom w:val="none" w:sz="0" w:space="0" w:color="auto"/>
        <w:right w:val="none" w:sz="0" w:space="0" w:color="auto"/>
      </w:divBdr>
    </w:div>
    <w:div w:id="294415549">
      <w:bodyDiv w:val="1"/>
      <w:marLeft w:val="0"/>
      <w:marRight w:val="0"/>
      <w:marTop w:val="0"/>
      <w:marBottom w:val="0"/>
      <w:divBdr>
        <w:top w:val="none" w:sz="0" w:space="0" w:color="auto"/>
        <w:left w:val="none" w:sz="0" w:space="0" w:color="auto"/>
        <w:bottom w:val="none" w:sz="0" w:space="0" w:color="auto"/>
        <w:right w:val="none" w:sz="0" w:space="0" w:color="auto"/>
      </w:divBdr>
    </w:div>
    <w:div w:id="298077971">
      <w:bodyDiv w:val="1"/>
      <w:marLeft w:val="0"/>
      <w:marRight w:val="0"/>
      <w:marTop w:val="0"/>
      <w:marBottom w:val="0"/>
      <w:divBdr>
        <w:top w:val="none" w:sz="0" w:space="0" w:color="auto"/>
        <w:left w:val="none" w:sz="0" w:space="0" w:color="auto"/>
        <w:bottom w:val="none" w:sz="0" w:space="0" w:color="auto"/>
        <w:right w:val="none" w:sz="0" w:space="0" w:color="auto"/>
      </w:divBdr>
    </w:div>
    <w:div w:id="334694031">
      <w:bodyDiv w:val="1"/>
      <w:marLeft w:val="0"/>
      <w:marRight w:val="0"/>
      <w:marTop w:val="0"/>
      <w:marBottom w:val="0"/>
      <w:divBdr>
        <w:top w:val="none" w:sz="0" w:space="0" w:color="auto"/>
        <w:left w:val="none" w:sz="0" w:space="0" w:color="auto"/>
        <w:bottom w:val="none" w:sz="0" w:space="0" w:color="auto"/>
        <w:right w:val="none" w:sz="0" w:space="0" w:color="auto"/>
      </w:divBdr>
    </w:div>
    <w:div w:id="353575291">
      <w:bodyDiv w:val="1"/>
      <w:marLeft w:val="0"/>
      <w:marRight w:val="0"/>
      <w:marTop w:val="0"/>
      <w:marBottom w:val="0"/>
      <w:divBdr>
        <w:top w:val="none" w:sz="0" w:space="0" w:color="auto"/>
        <w:left w:val="none" w:sz="0" w:space="0" w:color="auto"/>
        <w:bottom w:val="none" w:sz="0" w:space="0" w:color="auto"/>
        <w:right w:val="none" w:sz="0" w:space="0" w:color="auto"/>
      </w:divBdr>
    </w:div>
    <w:div w:id="374232406">
      <w:bodyDiv w:val="1"/>
      <w:marLeft w:val="0"/>
      <w:marRight w:val="0"/>
      <w:marTop w:val="0"/>
      <w:marBottom w:val="0"/>
      <w:divBdr>
        <w:top w:val="none" w:sz="0" w:space="0" w:color="auto"/>
        <w:left w:val="none" w:sz="0" w:space="0" w:color="auto"/>
        <w:bottom w:val="none" w:sz="0" w:space="0" w:color="auto"/>
        <w:right w:val="none" w:sz="0" w:space="0" w:color="auto"/>
      </w:divBdr>
    </w:div>
    <w:div w:id="403533260">
      <w:bodyDiv w:val="1"/>
      <w:marLeft w:val="0"/>
      <w:marRight w:val="0"/>
      <w:marTop w:val="0"/>
      <w:marBottom w:val="0"/>
      <w:divBdr>
        <w:top w:val="none" w:sz="0" w:space="0" w:color="auto"/>
        <w:left w:val="none" w:sz="0" w:space="0" w:color="auto"/>
        <w:bottom w:val="none" w:sz="0" w:space="0" w:color="auto"/>
        <w:right w:val="none" w:sz="0" w:space="0" w:color="auto"/>
      </w:divBdr>
    </w:div>
    <w:div w:id="449210204">
      <w:bodyDiv w:val="1"/>
      <w:marLeft w:val="0"/>
      <w:marRight w:val="0"/>
      <w:marTop w:val="0"/>
      <w:marBottom w:val="0"/>
      <w:divBdr>
        <w:top w:val="none" w:sz="0" w:space="0" w:color="auto"/>
        <w:left w:val="none" w:sz="0" w:space="0" w:color="auto"/>
        <w:bottom w:val="none" w:sz="0" w:space="0" w:color="auto"/>
        <w:right w:val="none" w:sz="0" w:space="0" w:color="auto"/>
      </w:divBdr>
    </w:div>
    <w:div w:id="493838291">
      <w:bodyDiv w:val="1"/>
      <w:marLeft w:val="0"/>
      <w:marRight w:val="0"/>
      <w:marTop w:val="0"/>
      <w:marBottom w:val="0"/>
      <w:divBdr>
        <w:top w:val="none" w:sz="0" w:space="0" w:color="auto"/>
        <w:left w:val="none" w:sz="0" w:space="0" w:color="auto"/>
        <w:bottom w:val="none" w:sz="0" w:space="0" w:color="auto"/>
        <w:right w:val="none" w:sz="0" w:space="0" w:color="auto"/>
      </w:divBdr>
    </w:div>
    <w:div w:id="531694052">
      <w:bodyDiv w:val="1"/>
      <w:marLeft w:val="0"/>
      <w:marRight w:val="0"/>
      <w:marTop w:val="0"/>
      <w:marBottom w:val="0"/>
      <w:divBdr>
        <w:top w:val="none" w:sz="0" w:space="0" w:color="auto"/>
        <w:left w:val="none" w:sz="0" w:space="0" w:color="auto"/>
        <w:bottom w:val="none" w:sz="0" w:space="0" w:color="auto"/>
        <w:right w:val="none" w:sz="0" w:space="0" w:color="auto"/>
      </w:divBdr>
    </w:div>
    <w:div w:id="533620653">
      <w:bodyDiv w:val="1"/>
      <w:marLeft w:val="0"/>
      <w:marRight w:val="0"/>
      <w:marTop w:val="0"/>
      <w:marBottom w:val="0"/>
      <w:divBdr>
        <w:top w:val="none" w:sz="0" w:space="0" w:color="auto"/>
        <w:left w:val="none" w:sz="0" w:space="0" w:color="auto"/>
        <w:bottom w:val="none" w:sz="0" w:space="0" w:color="auto"/>
        <w:right w:val="none" w:sz="0" w:space="0" w:color="auto"/>
      </w:divBdr>
    </w:div>
    <w:div w:id="547958458">
      <w:bodyDiv w:val="1"/>
      <w:marLeft w:val="0"/>
      <w:marRight w:val="0"/>
      <w:marTop w:val="0"/>
      <w:marBottom w:val="0"/>
      <w:divBdr>
        <w:top w:val="none" w:sz="0" w:space="0" w:color="auto"/>
        <w:left w:val="none" w:sz="0" w:space="0" w:color="auto"/>
        <w:bottom w:val="none" w:sz="0" w:space="0" w:color="auto"/>
        <w:right w:val="none" w:sz="0" w:space="0" w:color="auto"/>
      </w:divBdr>
    </w:div>
    <w:div w:id="581379785">
      <w:bodyDiv w:val="1"/>
      <w:marLeft w:val="0"/>
      <w:marRight w:val="0"/>
      <w:marTop w:val="0"/>
      <w:marBottom w:val="0"/>
      <w:divBdr>
        <w:top w:val="none" w:sz="0" w:space="0" w:color="auto"/>
        <w:left w:val="none" w:sz="0" w:space="0" w:color="auto"/>
        <w:bottom w:val="none" w:sz="0" w:space="0" w:color="auto"/>
        <w:right w:val="none" w:sz="0" w:space="0" w:color="auto"/>
      </w:divBdr>
    </w:div>
    <w:div w:id="618536094">
      <w:bodyDiv w:val="1"/>
      <w:marLeft w:val="0"/>
      <w:marRight w:val="0"/>
      <w:marTop w:val="0"/>
      <w:marBottom w:val="0"/>
      <w:divBdr>
        <w:top w:val="none" w:sz="0" w:space="0" w:color="auto"/>
        <w:left w:val="none" w:sz="0" w:space="0" w:color="auto"/>
        <w:bottom w:val="none" w:sz="0" w:space="0" w:color="auto"/>
        <w:right w:val="none" w:sz="0" w:space="0" w:color="auto"/>
      </w:divBdr>
    </w:div>
    <w:div w:id="632827827">
      <w:bodyDiv w:val="1"/>
      <w:marLeft w:val="0"/>
      <w:marRight w:val="0"/>
      <w:marTop w:val="0"/>
      <w:marBottom w:val="0"/>
      <w:divBdr>
        <w:top w:val="none" w:sz="0" w:space="0" w:color="auto"/>
        <w:left w:val="none" w:sz="0" w:space="0" w:color="auto"/>
        <w:bottom w:val="none" w:sz="0" w:space="0" w:color="auto"/>
        <w:right w:val="none" w:sz="0" w:space="0" w:color="auto"/>
      </w:divBdr>
    </w:div>
    <w:div w:id="652678768">
      <w:bodyDiv w:val="1"/>
      <w:marLeft w:val="0"/>
      <w:marRight w:val="0"/>
      <w:marTop w:val="0"/>
      <w:marBottom w:val="0"/>
      <w:divBdr>
        <w:top w:val="none" w:sz="0" w:space="0" w:color="auto"/>
        <w:left w:val="none" w:sz="0" w:space="0" w:color="auto"/>
        <w:bottom w:val="none" w:sz="0" w:space="0" w:color="auto"/>
        <w:right w:val="none" w:sz="0" w:space="0" w:color="auto"/>
      </w:divBdr>
    </w:div>
    <w:div w:id="653727959">
      <w:bodyDiv w:val="1"/>
      <w:marLeft w:val="0"/>
      <w:marRight w:val="0"/>
      <w:marTop w:val="0"/>
      <w:marBottom w:val="0"/>
      <w:divBdr>
        <w:top w:val="none" w:sz="0" w:space="0" w:color="auto"/>
        <w:left w:val="none" w:sz="0" w:space="0" w:color="auto"/>
        <w:bottom w:val="none" w:sz="0" w:space="0" w:color="auto"/>
        <w:right w:val="none" w:sz="0" w:space="0" w:color="auto"/>
      </w:divBdr>
    </w:div>
    <w:div w:id="663095928">
      <w:bodyDiv w:val="1"/>
      <w:marLeft w:val="0"/>
      <w:marRight w:val="0"/>
      <w:marTop w:val="0"/>
      <w:marBottom w:val="0"/>
      <w:divBdr>
        <w:top w:val="none" w:sz="0" w:space="0" w:color="auto"/>
        <w:left w:val="none" w:sz="0" w:space="0" w:color="auto"/>
        <w:bottom w:val="none" w:sz="0" w:space="0" w:color="auto"/>
        <w:right w:val="none" w:sz="0" w:space="0" w:color="auto"/>
      </w:divBdr>
    </w:div>
    <w:div w:id="784929779">
      <w:bodyDiv w:val="1"/>
      <w:marLeft w:val="0"/>
      <w:marRight w:val="0"/>
      <w:marTop w:val="0"/>
      <w:marBottom w:val="0"/>
      <w:divBdr>
        <w:top w:val="none" w:sz="0" w:space="0" w:color="auto"/>
        <w:left w:val="none" w:sz="0" w:space="0" w:color="auto"/>
        <w:bottom w:val="none" w:sz="0" w:space="0" w:color="auto"/>
        <w:right w:val="none" w:sz="0" w:space="0" w:color="auto"/>
      </w:divBdr>
    </w:div>
    <w:div w:id="805316626">
      <w:bodyDiv w:val="1"/>
      <w:marLeft w:val="0"/>
      <w:marRight w:val="0"/>
      <w:marTop w:val="0"/>
      <w:marBottom w:val="0"/>
      <w:divBdr>
        <w:top w:val="none" w:sz="0" w:space="0" w:color="auto"/>
        <w:left w:val="none" w:sz="0" w:space="0" w:color="auto"/>
        <w:bottom w:val="none" w:sz="0" w:space="0" w:color="auto"/>
        <w:right w:val="none" w:sz="0" w:space="0" w:color="auto"/>
      </w:divBdr>
    </w:div>
    <w:div w:id="816336316">
      <w:bodyDiv w:val="1"/>
      <w:marLeft w:val="0"/>
      <w:marRight w:val="0"/>
      <w:marTop w:val="0"/>
      <w:marBottom w:val="0"/>
      <w:divBdr>
        <w:top w:val="none" w:sz="0" w:space="0" w:color="auto"/>
        <w:left w:val="none" w:sz="0" w:space="0" w:color="auto"/>
        <w:bottom w:val="none" w:sz="0" w:space="0" w:color="auto"/>
        <w:right w:val="none" w:sz="0" w:space="0" w:color="auto"/>
      </w:divBdr>
    </w:div>
    <w:div w:id="818884597">
      <w:bodyDiv w:val="1"/>
      <w:marLeft w:val="0"/>
      <w:marRight w:val="0"/>
      <w:marTop w:val="0"/>
      <w:marBottom w:val="0"/>
      <w:divBdr>
        <w:top w:val="none" w:sz="0" w:space="0" w:color="auto"/>
        <w:left w:val="none" w:sz="0" w:space="0" w:color="auto"/>
        <w:bottom w:val="none" w:sz="0" w:space="0" w:color="auto"/>
        <w:right w:val="none" w:sz="0" w:space="0" w:color="auto"/>
      </w:divBdr>
    </w:div>
    <w:div w:id="846948337">
      <w:bodyDiv w:val="1"/>
      <w:marLeft w:val="0"/>
      <w:marRight w:val="0"/>
      <w:marTop w:val="0"/>
      <w:marBottom w:val="0"/>
      <w:divBdr>
        <w:top w:val="none" w:sz="0" w:space="0" w:color="auto"/>
        <w:left w:val="none" w:sz="0" w:space="0" w:color="auto"/>
        <w:bottom w:val="none" w:sz="0" w:space="0" w:color="auto"/>
        <w:right w:val="none" w:sz="0" w:space="0" w:color="auto"/>
      </w:divBdr>
    </w:div>
    <w:div w:id="884297119">
      <w:bodyDiv w:val="1"/>
      <w:marLeft w:val="0"/>
      <w:marRight w:val="0"/>
      <w:marTop w:val="0"/>
      <w:marBottom w:val="0"/>
      <w:divBdr>
        <w:top w:val="none" w:sz="0" w:space="0" w:color="auto"/>
        <w:left w:val="none" w:sz="0" w:space="0" w:color="auto"/>
        <w:bottom w:val="none" w:sz="0" w:space="0" w:color="auto"/>
        <w:right w:val="none" w:sz="0" w:space="0" w:color="auto"/>
      </w:divBdr>
    </w:div>
    <w:div w:id="893546579">
      <w:bodyDiv w:val="1"/>
      <w:marLeft w:val="0"/>
      <w:marRight w:val="0"/>
      <w:marTop w:val="0"/>
      <w:marBottom w:val="0"/>
      <w:divBdr>
        <w:top w:val="none" w:sz="0" w:space="0" w:color="auto"/>
        <w:left w:val="none" w:sz="0" w:space="0" w:color="auto"/>
        <w:bottom w:val="none" w:sz="0" w:space="0" w:color="auto"/>
        <w:right w:val="none" w:sz="0" w:space="0" w:color="auto"/>
      </w:divBdr>
    </w:div>
    <w:div w:id="916092681">
      <w:bodyDiv w:val="1"/>
      <w:marLeft w:val="0"/>
      <w:marRight w:val="0"/>
      <w:marTop w:val="0"/>
      <w:marBottom w:val="0"/>
      <w:divBdr>
        <w:top w:val="none" w:sz="0" w:space="0" w:color="auto"/>
        <w:left w:val="none" w:sz="0" w:space="0" w:color="auto"/>
        <w:bottom w:val="none" w:sz="0" w:space="0" w:color="auto"/>
        <w:right w:val="none" w:sz="0" w:space="0" w:color="auto"/>
      </w:divBdr>
    </w:div>
    <w:div w:id="922565051">
      <w:bodyDiv w:val="1"/>
      <w:marLeft w:val="0"/>
      <w:marRight w:val="0"/>
      <w:marTop w:val="0"/>
      <w:marBottom w:val="0"/>
      <w:divBdr>
        <w:top w:val="none" w:sz="0" w:space="0" w:color="auto"/>
        <w:left w:val="none" w:sz="0" w:space="0" w:color="auto"/>
        <w:bottom w:val="none" w:sz="0" w:space="0" w:color="auto"/>
        <w:right w:val="none" w:sz="0" w:space="0" w:color="auto"/>
      </w:divBdr>
    </w:div>
    <w:div w:id="965769781">
      <w:bodyDiv w:val="1"/>
      <w:marLeft w:val="0"/>
      <w:marRight w:val="0"/>
      <w:marTop w:val="0"/>
      <w:marBottom w:val="0"/>
      <w:divBdr>
        <w:top w:val="none" w:sz="0" w:space="0" w:color="auto"/>
        <w:left w:val="none" w:sz="0" w:space="0" w:color="auto"/>
        <w:bottom w:val="none" w:sz="0" w:space="0" w:color="auto"/>
        <w:right w:val="none" w:sz="0" w:space="0" w:color="auto"/>
      </w:divBdr>
    </w:div>
    <w:div w:id="979656432">
      <w:bodyDiv w:val="1"/>
      <w:marLeft w:val="0"/>
      <w:marRight w:val="0"/>
      <w:marTop w:val="0"/>
      <w:marBottom w:val="0"/>
      <w:divBdr>
        <w:top w:val="none" w:sz="0" w:space="0" w:color="auto"/>
        <w:left w:val="none" w:sz="0" w:space="0" w:color="auto"/>
        <w:bottom w:val="none" w:sz="0" w:space="0" w:color="auto"/>
        <w:right w:val="none" w:sz="0" w:space="0" w:color="auto"/>
      </w:divBdr>
    </w:div>
    <w:div w:id="981421730">
      <w:bodyDiv w:val="1"/>
      <w:marLeft w:val="0"/>
      <w:marRight w:val="0"/>
      <w:marTop w:val="0"/>
      <w:marBottom w:val="0"/>
      <w:divBdr>
        <w:top w:val="none" w:sz="0" w:space="0" w:color="auto"/>
        <w:left w:val="none" w:sz="0" w:space="0" w:color="auto"/>
        <w:bottom w:val="none" w:sz="0" w:space="0" w:color="auto"/>
        <w:right w:val="none" w:sz="0" w:space="0" w:color="auto"/>
      </w:divBdr>
    </w:div>
    <w:div w:id="983853229">
      <w:bodyDiv w:val="1"/>
      <w:marLeft w:val="0"/>
      <w:marRight w:val="0"/>
      <w:marTop w:val="0"/>
      <w:marBottom w:val="0"/>
      <w:divBdr>
        <w:top w:val="none" w:sz="0" w:space="0" w:color="auto"/>
        <w:left w:val="none" w:sz="0" w:space="0" w:color="auto"/>
        <w:bottom w:val="none" w:sz="0" w:space="0" w:color="auto"/>
        <w:right w:val="none" w:sz="0" w:space="0" w:color="auto"/>
      </w:divBdr>
    </w:div>
    <w:div w:id="997154172">
      <w:bodyDiv w:val="1"/>
      <w:marLeft w:val="0"/>
      <w:marRight w:val="0"/>
      <w:marTop w:val="0"/>
      <w:marBottom w:val="0"/>
      <w:divBdr>
        <w:top w:val="none" w:sz="0" w:space="0" w:color="auto"/>
        <w:left w:val="none" w:sz="0" w:space="0" w:color="auto"/>
        <w:bottom w:val="none" w:sz="0" w:space="0" w:color="auto"/>
        <w:right w:val="none" w:sz="0" w:space="0" w:color="auto"/>
      </w:divBdr>
    </w:div>
    <w:div w:id="1002318438">
      <w:bodyDiv w:val="1"/>
      <w:marLeft w:val="0"/>
      <w:marRight w:val="0"/>
      <w:marTop w:val="0"/>
      <w:marBottom w:val="0"/>
      <w:divBdr>
        <w:top w:val="none" w:sz="0" w:space="0" w:color="auto"/>
        <w:left w:val="none" w:sz="0" w:space="0" w:color="auto"/>
        <w:bottom w:val="none" w:sz="0" w:space="0" w:color="auto"/>
        <w:right w:val="none" w:sz="0" w:space="0" w:color="auto"/>
      </w:divBdr>
    </w:div>
    <w:div w:id="1025980992">
      <w:bodyDiv w:val="1"/>
      <w:marLeft w:val="0"/>
      <w:marRight w:val="0"/>
      <w:marTop w:val="0"/>
      <w:marBottom w:val="0"/>
      <w:divBdr>
        <w:top w:val="none" w:sz="0" w:space="0" w:color="auto"/>
        <w:left w:val="none" w:sz="0" w:space="0" w:color="auto"/>
        <w:bottom w:val="none" w:sz="0" w:space="0" w:color="auto"/>
        <w:right w:val="none" w:sz="0" w:space="0" w:color="auto"/>
      </w:divBdr>
    </w:div>
    <w:div w:id="1027878247">
      <w:bodyDiv w:val="1"/>
      <w:marLeft w:val="0"/>
      <w:marRight w:val="0"/>
      <w:marTop w:val="0"/>
      <w:marBottom w:val="0"/>
      <w:divBdr>
        <w:top w:val="none" w:sz="0" w:space="0" w:color="auto"/>
        <w:left w:val="none" w:sz="0" w:space="0" w:color="auto"/>
        <w:bottom w:val="none" w:sz="0" w:space="0" w:color="auto"/>
        <w:right w:val="none" w:sz="0" w:space="0" w:color="auto"/>
      </w:divBdr>
    </w:div>
    <w:div w:id="1049690854">
      <w:bodyDiv w:val="1"/>
      <w:marLeft w:val="0"/>
      <w:marRight w:val="0"/>
      <w:marTop w:val="0"/>
      <w:marBottom w:val="0"/>
      <w:divBdr>
        <w:top w:val="none" w:sz="0" w:space="0" w:color="auto"/>
        <w:left w:val="none" w:sz="0" w:space="0" w:color="auto"/>
        <w:bottom w:val="none" w:sz="0" w:space="0" w:color="auto"/>
        <w:right w:val="none" w:sz="0" w:space="0" w:color="auto"/>
      </w:divBdr>
    </w:div>
    <w:div w:id="1182671433">
      <w:bodyDiv w:val="1"/>
      <w:marLeft w:val="0"/>
      <w:marRight w:val="0"/>
      <w:marTop w:val="0"/>
      <w:marBottom w:val="0"/>
      <w:divBdr>
        <w:top w:val="none" w:sz="0" w:space="0" w:color="auto"/>
        <w:left w:val="none" w:sz="0" w:space="0" w:color="auto"/>
        <w:bottom w:val="none" w:sz="0" w:space="0" w:color="auto"/>
        <w:right w:val="none" w:sz="0" w:space="0" w:color="auto"/>
      </w:divBdr>
    </w:div>
    <w:div w:id="1195848253">
      <w:bodyDiv w:val="1"/>
      <w:marLeft w:val="0"/>
      <w:marRight w:val="0"/>
      <w:marTop w:val="0"/>
      <w:marBottom w:val="0"/>
      <w:divBdr>
        <w:top w:val="none" w:sz="0" w:space="0" w:color="auto"/>
        <w:left w:val="none" w:sz="0" w:space="0" w:color="auto"/>
        <w:bottom w:val="none" w:sz="0" w:space="0" w:color="auto"/>
        <w:right w:val="none" w:sz="0" w:space="0" w:color="auto"/>
      </w:divBdr>
    </w:div>
    <w:div w:id="1343816762">
      <w:bodyDiv w:val="1"/>
      <w:marLeft w:val="0"/>
      <w:marRight w:val="0"/>
      <w:marTop w:val="0"/>
      <w:marBottom w:val="0"/>
      <w:divBdr>
        <w:top w:val="none" w:sz="0" w:space="0" w:color="auto"/>
        <w:left w:val="none" w:sz="0" w:space="0" w:color="auto"/>
        <w:bottom w:val="none" w:sz="0" w:space="0" w:color="auto"/>
        <w:right w:val="none" w:sz="0" w:space="0" w:color="auto"/>
      </w:divBdr>
    </w:div>
    <w:div w:id="1393507133">
      <w:bodyDiv w:val="1"/>
      <w:marLeft w:val="0"/>
      <w:marRight w:val="0"/>
      <w:marTop w:val="0"/>
      <w:marBottom w:val="0"/>
      <w:divBdr>
        <w:top w:val="none" w:sz="0" w:space="0" w:color="auto"/>
        <w:left w:val="none" w:sz="0" w:space="0" w:color="auto"/>
        <w:bottom w:val="none" w:sz="0" w:space="0" w:color="auto"/>
        <w:right w:val="none" w:sz="0" w:space="0" w:color="auto"/>
      </w:divBdr>
    </w:div>
    <w:div w:id="1402799313">
      <w:bodyDiv w:val="1"/>
      <w:marLeft w:val="0"/>
      <w:marRight w:val="0"/>
      <w:marTop w:val="0"/>
      <w:marBottom w:val="0"/>
      <w:divBdr>
        <w:top w:val="none" w:sz="0" w:space="0" w:color="auto"/>
        <w:left w:val="none" w:sz="0" w:space="0" w:color="auto"/>
        <w:bottom w:val="none" w:sz="0" w:space="0" w:color="auto"/>
        <w:right w:val="none" w:sz="0" w:space="0" w:color="auto"/>
      </w:divBdr>
    </w:div>
    <w:div w:id="1426027216">
      <w:bodyDiv w:val="1"/>
      <w:marLeft w:val="0"/>
      <w:marRight w:val="0"/>
      <w:marTop w:val="0"/>
      <w:marBottom w:val="0"/>
      <w:divBdr>
        <w:top w:val="none" w:sz="0" w:space="0" w:color="auto"/>
        <w:left w:val="none" w:sz="0" w:space="0" w:color="auto"/>
        <w:bottom w:val="none" w:sz="0" w:space="0" w:color="auto"/>
        <w:right w:val="none" w:sz="0" w:space="0" w:color="auto"/>
      </w:divBdr>
    </w:div>
    <w:div w:id="1444181484">
      <w:bodyDiv w:val="1"/>
      <w:marLeft w:val="0"/>
      <w:marRight w:val="0"/>
      <w:marTop w:val="0"/>
      <w:marBottom w:val="0"/>
      <w:divBdr>
        <w:top w:val="none" w:sz="0" w:space="0" w:color="auto"/>
        <w:left w:val="none" w:sz="0" w:space="0" w:color="auto"/>
        <w:bottom w:val="none" w:sz="0" w:space="0" w:color="auto"/>
        <w:right w:val="none" w:sz="0" w:space="0" w:color="auto"/>
      </w:divBdr>
    </w:div>
    <w:div w:id="1453555028">
      <w:bodyDiv w:val="1"/>
      <w:marLeft w:val="0"/>
      <w:marRight w:val="0"/>
      <w:marTop w:val="0"/>
      <w:marBottom w:val="0"/>
      <w:divBdr>
        <w:top w:val="none" w:sz="0" w:space="0" w:color="auto"/>
        <w:left w:val="none" w:sz="0" w:space="0" w:color="auto"/>
        <w:bottom w:val="none" w:sz="0" w:space="0" w:color="auto"/>
        <w:right w:val="none" w:sz="0" w:space="0" w:color="auto"/>
      </w:divBdr>
    </w:div>
    <w:div w:id="1471091969">
      <w:bodyDiv w:val="1"/>
      <w:marLeft w:val="0"/>
      <w:marRight w:val="0"/>
      <w:marTop w:val="0"/>
      <w:marBottom w:val="0"/>
      <w:divBdr>
        <w:top w:val="none" w:sz="0" w:space="0" w:color="auto"/>
        <w:left w:val="none" w:sz="0" w:space="0" w:color="auto"/>
        <w:bottom w:val="none" w:sz="0" w:space="0" w:color="auto"/>
        <w:right w:val="none" w:sz="0" w:space="0" w:color="auto"/>
      </w:divBdr>
    </w:div>
    <w:div w:id="1487480318">
      <w:bodyDiv w:val="1"/>
      <w:marLeft w:val="0"/>
      <w:marRight w:val="0"/>
      <w:marTop w:val="0"/>
      <w:marBottom w:val="0"/>
      <w:divBdr>
        <w:top w:val="none" w:sz="0" w:space="0" w:color="auto"/>
        <w:left w:val="none" w:sz="0" w:space="0" w:color="auto"/>
        <w:bottom w:val="none" w:sz="0" w:space="0" w:color="auto"/>
        <w:right w:val="none" w:sz="0" w:space="0" w:color="auto"/>
      </w:divBdr>
    </w:div>
    <w:div w:id="1517235693">
      <w:bodyDiv w:val="1"/>
      <w:marLeft w:val="0"/>
      <w:marRight w:val="0"/>
      <w:marTop w:val="0"/>
      <w:marBottom w:val="0"/>
      <w:divBdr>
        <w:top w:val="none" w:sz="0" w:space="0" w:color="auto"/>
        <w:left w:val="none" w:sz="0" w:space="0" w:color="auto"/>
        <w:bottom w:val="none" w:sz="0" w:space="0" w:color="auto"/>
        <w:right w:val="none" w:sz="0" w:space="0" w:color="auto"/>
      </w:divBdr>
    </w:div>
    <w:div w:id="1518546403">
      <w:bodyDiv w:val="1"/>
      <w:marLeft w:val="0"/>
      <w:marRight w:val="0"/>
      <w:marTop w:val="0"/>
      <w:marBottom w:val="0"/>
      <w:divBdr>
        <w:top w:val="none" w:sz="0" w:space="0" w:color="auto"/>
        <w:left w:val="none" w:sz="0" w:space="0" w:color="auto"/>
        <w:bottom w:val="none" w:sz="0" w:space="0" w:color="auto"/>
        <w:right w:val="none" w:sz="0" w:space="0" w:color="auto"/>
      </w:divBdr>
    </w:div>
    <w:div w:id="1523594401">
      <w:bodyDiv w:val="1"/>
      <w:marLeft w:val="0"/>
      <w:marRight w:val="0"/>
      <w:marTop w:val="0"/>
      <w:marBottom w:val="0"/>
      <w:divBdr>
        <w:top w:val="none" w:sz="0" w:space="0" w:color="auto"/>
        <w:left w:val="none" w:sz="0" w:space="0" w:color="auto"/>
        <w:bottom w:val="none" w:sz="0" w:space="0" w:color="auto"/>
        <w:right w:val="none" w:sz="0" w:space="0" w:color="auto"/>
      </w:divBdr>
    </w:div>
    <w:div w:id="1564758181">
      <w:bodyDiv w:val="1"/>
      <w:marLeft w:val="0"/>
      <w:marRight w:val="0"/>
      <w:marTop w:val="0"/>
      <w:marBottom w:val="0"/>
      <w:divBdr>
        <w:top w:val="none" w:sz="0" w:space="0" w:color="auto"/>
        <w:left w:val="none" w:sz="0" w:space="0" w:color="auto"/>
        <w:bottom w:val="none" w:sz="0" w:space="0" w:color="auto"/>
        <w:right w:val="none" w:sz="0" w:space="0" w:color="auto"/>
      </w:divBdr>
    </w:div>
    <w:div w:id="1670406525">
      <w:bodyDiv w:val="1"/>
      <w:marLeft w:val="0"/>
      <w:marRight w:val="0"/>
      <w:marTop w:val="0"/>
      <w:marBottom w:val="0"/>
      <w:divBdr>
        <w:top w:val="none" w:sz="0" w:space="0" w:color="auto"/>
        <w:left w:val="none" w:sz="0" w:space="0" w:color="auto"/>
        <w:bottom w:val="none" w:sz="0" w:space="0" w:color="auto"/>
        <w:right w:val="none" w:sz="0" w:space="0" w:color="auto"/>
      </w:divBdr>
    </w:div>
    <w:div w:id="1670792711">
      <w:bodyDiv w:val="1"/>
      <w:marLeft w:val="0"/>
      <w:marRight w:val="0"/>
      <w:marTop w:val="0"/>
      <w:marBottom w:val="0"/>
      <w:divBdr>
        <w:top w:val="none" w:sz="0" w:space="0" w:color="auto"/>
        <w:left w:val="none" w:sz="0" w:space="0" w:color="auto"/>
        <w:bottom w:val="none" w:sz="0" w:space="0" w:color="auto"/>
        <w:right w:val="none" w:sz="0" w:space="0" w:color="auto"/>
      </w:divBdr>
    </w:div>
    <w:div w:id="1699155612">
      <w:bodyDiv w:val="1"/>
      <w:marLeft w:val="0"/>
      <w:marRight w:val="0"/>
      <w:marTop w:val="0"/>
      <w:marBottom w:val="0"/>
      <w:divBdr>
        <w:top w:val="none" w:sz="0" w:space="0" w:color="auto"/>
        <w:left w:val="none" w:sz="0" w:space="0" w:color="auto"/>
        <w:bottom w:val="none" w:sz="0" w:space="0" w:color="auto"/>
        <w:right w:val="none" w:sz="0" w:space="0" w:color="auto"/>
      </w:divBdr>
    </w:div>
    <w:div w:id="1702047315">
      <w:bodyDiv w:val="1"/>
      <w:marLeft w:val="0"/>
      <w:marRight w:val="0"/>
      <w:marTop w:val="0"/>
      <w:marBottom w:val="0"/>
      <w:divBdr>
        <w:top w:val="none" w:sz="0" w:space="0" w:color="auto"/>
        <w:left w:val="none" w:sz="0" w:space="0" w:color="auto"/>
        <w:bottom w:val="none" w:sz="0" w:space="0" w:color="auto"/>
        <w:right w:val="none" w:sz="0" w:space="0" w:color="auto"/>
      </w:divBdr>
    </w:div>
    <w:div w:id="1740638938">
      <w:bodyDiv w:val="1"/>
      <w:marLeft w:val="0"/>
      <w:marRight w:val="0"/>
      <w:marTop w:val="0"/>
      <w:marBottom w:val="0"/>
      <w:divBdr>
        <w:top w:val="none" w:sz="0" w:space="0" w:color="auto"/>
        <w:left w:val="none" w:sz="0" w:space="0" w:color="auto"/>
        <w:bottom w:val="none" w:sz="0" w:space="0" w:color="auto"/>
        <w:right w:val="none" w:sz="0" w:space="0" w:color="auto"/>
      </w:divBdr>
    </w:div>
    <w:div w:id="1742941665">
      <w:bodyDiv w:val="1"/>
      <w:marLeft w:val="0"/>
      <w:marRight w:val="0"/>
      <w:marTop w:val="0"/>
      <w:marBottom w:val="0"/>
      <w:divBdr>
        <w:top w:val="none" w:sz="0" w:space="0" w:color="auto"/>
        <w:left w:val="none" w:sz="0" w:space="0" w:color="auto"/>
        <w:bottom w:val="none" w:sz="0" w:space="0" w:color="auto"/>
        <w:right w:val="none" w:sz="0" w:space="0" w:color="auto"/>
      </w:divBdr>
    </w:div>
    <w:div w:id="1759865307">
      <w:bodyDiv w:val="1"/>
      <w:marLeft w:val="0"/>
      <w:marRight w:val="0"/>
      <w:marTop w:val="0"/>
      <w:marBottom w:val="0"/>
      <w:divBdr>
        <w:top w:val="none" w:sz="0" w:space="0" w:color="auto"/>
        <w:left w:val="none" w:sz="0" w:space="0" w:color="auto"/>
        <w:bottom w:val="none" w:sz="0" w:space="0" w:color="auto"/>
        <w:right w:val="none" w:sz="0" w:space="0" w:color="auto"/>
      </w:divBdr>
    </w:div>
    <w:div w:id="1765569143">
      <w:bodyDiv w:val="1"/>
      <w:marLeft w:val="0"/>
      <w:marRight w:val="0"/>
      <w:marTop w:val="0"/>
      <w:marBottom w:val="0"/>
      <w:divBdr>
        <w:top w:val="none" w:sz="0" w:space="0" w:color="auto"/>
        <w:left w:val="none" w:sz="0" w:space="0" w:color="auto"/>
        <w:bottom w:val="none" w:sz="0" w:space="0" w:color="auto"/>
        <w:right w:val="none" w:sz="0" w:space="0" w:color="auto"/>
      </w:divBdr>
    </w:div>
    <w:div w:id="1773817871">
      <w:bodyDiv w:val="1"/>
      <w:marLeft w:val="0"/>
      <w:marRight w:val="0"/>
      <w:marTop w:val="0"/>
      <w:marBottom w:val="0"/>
      <w:divBdr>
        <w:top w:val="none" w:sz="0" w:space="0" w:color="auto"/>
        <w:left w:val="none" w:sz="0" w:space="0" w:color="auto"/>
        <w:bottom w:val="none" w:sz="0" w:space="0" w:color="auto"/>
        <w:right w:val="none" w:sz="0" w:space="0" w:color="auto"/>
      </w:divBdr>
    </w:div>
    <w:div w:id="1798717205">
      <w:bodyDiv w:val="1"/>
      <w:marLeft w:val="0"/>
      <w:marRight w:val="0"/>
      <w:marTop w:val="0"/>
      <w:marBottom w:val="0"/>
      <w:divBdr>
        <w:top w:val="none" w:sz="0" w:space="0" w:color="auto"/>
        <w:left w:val="none" w:sz="0" w:space="0" w:color="auto"/>
        <w:bottom w:val="none" w:sz="0" w:space="0" w:color="auto"/>
        <w:right w:val="none" w:sz="0" w:space="0" w:color="auto"/>
      </w:divBdr>
    </w:div>
    <w:div w:id="1826238233">
      <w:bodyDiv w:val="1"/>
      <w:marLeft w:val="0"/>
      <w:marRight w:val="0"/>
      <w:marTop w:val="0"/>
      <w:marBottom w:val="0"/>
      <w:divBdr>
        <w:top w:val="none" w:sz="0" w:space="0" w:color="auto"/>
        <w:left w:val="none" w:sz="0" w:space="0" w:color="auto"/>
        <w:bottom w:val="none" w:sz="0" w:space="0" w:color="auto"/>
        <w:right w:val="none" w:sz="0" w:space="0" w:color="auto"/>
      </w:divBdr>
    </w:div>
    <w:div w:id="1831631816">
      <w:bodyDiv w:val="1"/>
      <w:marLeft w:val="0"/>
      <w:marRight w:val="0"/>
      <w:marTop w:val="0"/>
      <w:marBottom w:val="0"/>
      <w:divBdr>
        <w:top w:val="none" w:sz="0" w:space="0" w:color="auto"/>
        <w:left w:val="none" w:sz="0" w:space="0" w:color="auto"/>
        <w:bottom w:val="none" w:sz="0" w:space="0" w:color="auto"/>
        <w:right w:val="none" w:sz="0" w:space="0" w:color="auto"/>
      </w:divBdr>
    </w:div>
    <w:div w:id="1845701286">
      <w:bodyDiv w:val="1"/>
      <w:marLeft w:val="0"/>
      <w:marRight w:val="0"/>
      <w:marTop w:val="0"/>
      <w:marBottom w:val="0"/>
      <w:divBdr>
        <w:top w:val="none" w:sz="0" w:space="0" w:color="auto"/>
        <w:left w:val="none" w:sz="0" w:space="0" w:color="auto"/>
        <w:bottom w:val="none" w:sz="0" w:space="0" w:color="auto"/>
        <w:right w:val="none" w:sz="0" w:space="0" w:color="auto"/>
      </w:divBdr>
    </w:div>
    <w:div w:id="1907253141">
      <w:bodyDiv w:val="1"/>
      <w:marLeft w:val="0"/>
      <w:marRight w:val="0"/>
      <w:marTop w:val="0"/>
      <w:marBottom w:val="0"/>
      <w:divBdr>
        <w:top w:val="none" w:sz="0" w:space="0" w:color="auto"/>
        <w:left w:val="none" w:sz="0" w:space="0" w:color="auto"/>
        <w:bottom w:val="none" w:sz="0" w:space="0" w:color="auto"/>
        <w:right w:val="none" w:sz="0" w:space="0" w:color="auto"/>
      </w:divBdr>
    </w:div>
    <w:div w:id="1924607983">
      <w:bodyDiv w:val="1"/>
      <w:marLeft w:val="0"/>
      <w:marRight w:val="0"/>
      <w:marTop w:val="0"/>
      <w:marBottom w:val="0"/>
      <w:divBdr>
        <w:top w:val="none" w:sz="0" w:space="0" w:color="auto"/>
        <w:left w:val="none" w:sz="0" w:space="0" w:color="auto"/>
        <w:bottom w:val="none" w:sz="0" w:space="0" w:color="auto"/>
        <w:right w:val="none" w:sz="0" w:space="0" w:color="auto"/>
      </w:divBdr>
    </w:div>
    <w:div w:id="1958684511">
      <w:bodyDiv w:val="1"/>
      <w:marLeft w:val="0"/>
      <w:marRight w:val="0"/>
      <w:marTop w:val="0"/>
      <w:marBottom w:val="0"/>
      <w:divBdr>
        <w:top w:val="none" w:sz="0" w:space="0" w:color="auto"/>
        <w:left w:val="none" w:sz="0" w:space="0" w:color="auto"/>
        <w:bottom w:val="none" w:sz="0" w:space="0" w:color="auto"/>
        <w:right w:val="none" w:sz="0" w:space="0" w:color="auto"/>
      </w:divBdr>
    </w:div>
    <w:div w:id="1976719023">
      <w:bodyDiv w:val="1"/>
      <w:marLeft w:val="0"/>
      <w:marRight w:val="0"/>
      <w:marTop w:val="0"/>
      <w:marBottom w:val="0"/>
      <w:divBdr>
        <w:top w:val="none" w:sz="0" w:space="0" w:color="auto"/>
        <w:left w:val="none" w:sz="0" w:space="0" w:color="auto"/>
        <w:bottom w:val="none" w:sz="0" w:space="0" w:color="auto"/>
        <w:right w:val="none" w:sz="0" w:space="0" w:color="auto"/>
      </w:divBdr>
    </w:div>
    <w:div w:id="1990473018">
      <w:bodyDiv w:val="1"/>
      <w:marLeft w:val="0"/>
      <w:marRight w:val="0"/>
      <w:marTop w:val="0"/>
      <w:marBottom w:val="0"/>
      <w:divBdr>
        <w:top w:val="none" w:sz="0" w:space="0" w:color="auto"/>
        <w:left w:val="none" w:sz="0" w:space="0" w:color="auto"/>
        <w:bottom w:val="none" w:sz="0" w:space="0" w:color="auto"/>
        <w:right w:val="none" w:sz="0" w:space="0" w:color="auto"/>
      </w:divBdr>
    </w:div>
    <w:div w:id="2089955581">
      <w:bodyDiv w:val="1"/>
      <w:marLeft w:val="0"/>
      <w:marRight w:val="0"/>
      <w:marTop w:val="0"/>
      <w:marBottom w:val="0"/>
      <w:divBdr>
        <w:top w:val="none" w:sz="0" w:space="0" w:color="auto"/>
        <w:left w:val="none" w:sz="0" w:space="0" w:color="auto"/>
        <w:bottom w:val="none" w:sz="0" w:space="0" w:color="auto"/>
        <w:right w:val="none" w:sz="0" w:space="0" w:color="auto"/>
      </w:divBdr>
    </w:div>
    <w:div w:id="213235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40807-2261-4EDD-A988-20657106A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33</Pages>
  <Words>9907</Words>
  <Characters>56470</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ИНСТРУКЦИЯ</vt:lpstr>
    </vt:vector>
  </TitlesOfParts>
  <Company>Bryansk</Company>
  <LinksUpToDate>false</LinksUpToDate>
  <CharactersWithSpaces>66245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dc:title>
  <dc:creator>Свечникова Алена Владимировна</dc:creator>
  <cp:lastModifiedBy>Laptop</cp:lastModifiedBy>
  <cp:revision>7</cp:revision>
  <cp:lastPrinted>2022-03-17T06:31:00Z</cp:lastPrinted>
  <dcterms:created xsi:type="dcterms:W3CDTF">2026-04-06T11:45:00Z</dcterms:created>
  <dcterms:modified xsi:type="dcterms:W3CDTF">2026-04-06T14:02:00Z</dcterms:modified>
</cp:coreProperties>
</file>