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794" w:rsidRDefault="006438F2" w:rsidP="006438F2">
      <w:pPr>
        <w:spacing w:before="73"/>
        <w:ind w:left="5387" w:right="104" w:firstLine="2093"/>
        <w:jc w:val="right"/>
        <w:rPr>
          <w:sz w:val="24"/>
        </w:rPr>
      </w:pPr>
      <w:r>
        <w:rPr>
          <w:b/>
          <w:sz w:val="24"/>
        </w:rPr>
        <w:t>Приложение № 11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к постановлению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Лешуконского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округа</w:t>
      </w:r>
    </w:p>
    <w:p w:rsidR="008D2794" w:rsidRDefault="006438F2">
      <w:pPr>
        <w:spacing w:before="1"/>
        <w:ind w:left="5860" w:right="106" w:firstLine="1176"/>
        <w:jc w:val="right"/>
        <w:rPr>
          <w:sz w:val="24"/>
        </w:rPr>
      </w:pPr>
      <w:r>
        <w:rPr>
          <w:sz w:val="24"/>
        </w:rPr>
        <w:t>Архангельской 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 w:rsidR="000C35F6">
        <w:rPr>
          <w:sz w:val="24"/>
        </w:rPr>
        <w:t>26</w:t>
      </w:r>
      <w:r>
        <w:rPr>
          <w:sz w:val="24"/>
        </w:rPr>
        <w:t>»</w:t>
      </w:r>
      <w:r>
        <w:rPr>
          <w:spacing w:val="-2"/>
          <w:sz w:val="24"/>
        </w:rPr>
        <w:t xml:space="preserve"> </w:t>
      </w:r>
      <w:r w:rsidR="00A12D5B">
        <w:rPr>
          <w:sz w:val="24"/>
        </w:rPr>
        <w:t>янва</w:t>
      </w:r>
      <w:r>
        <w:rPr>
          <w:sz w:val="24"/>
        </w:rPr>
        <w:t>ря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A12D5B"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 w:rsidR="000C35F6">
        <w:rPr>
          <w:sz w:val="24"/>
        </w:rPr>
        <w:t xml:space="preserve"> </w:t>
      </w:r>
      <w:bookmarkStart w:id="0" w:name="_GoBack"/>
      <w:bookmarkEnd w:id="0"/>
      <w:r w:rsidR="000C35F6">
        <w:rPr>
          <w:sz w:val="24"/>
        </w:rPr>
        <w:t>26</w:t>
      </w:r>
    </w:p>
    <w:p w:rsidR="008D2794" w:rsidRDefault="008D2794">
      <w:pPr>
        <w:pStyle w:val="a3"/>
        <w:spacing w:before="1"/>
        <w:ind w:left="0"/>
        <w:rPr>
          <w:sz w:val="24"/>
        </w:rPr>
      </w:pPr>
    </w:p>
    <w:p w:rsidR="008D2794" w:rsidRDefault="006438F2">
      <w:pPr>
        <w:pStyle w:val="a4"/>
        <w:ind w:left="1021" w:right="1024"/>
      </w:pPr>
      <w:r>
        <w:t>ТИПОВАЯ</w:t>
      </w:r>
      <w:r>
        <w:rPr>
          <w:spacing w:val="-1"/>
        </w:rPr>
        <w:t xml:space="preserve"> </w:t>
      </w:r>
      <w:r>
        <w:t>ФОРМА</w:t>
      </w:r>
    </w:p>
    <w:p w:rsidR="008D2794" w:rsidRDefault="006438F2">
      <w:pPr>
        <w:pStyle w:val="a4"/>
        <w:spacing w:before="2"/>
      </w:pPr>
      <w:r>
        <w:t>разъяснения субъекту персональных данных юридических последствий</w:t>
      </w:r>
      <w:r>
        <w:rPr>
          <w:spacing w:val="-67"/>
        </w:rPr>
        <w:t xml:space="preserve"> </w:t>
      </w:r>
      <w:r>
        <w:t>отказа предоставить свои</w:t>
      </w:r>
      <w:r>
        <w:rPr>
          <w:spacing w:val="-2"/>
        </w:rPr>
        <w:t xml:space="preserve"> </w:t>
      </w:r>
      <w:r>
        <w:t>персональные данные</w:t>
      </w:r>
    </w:p>
    <w:p w:rsidR="008D2794" w:rsidRDefault="006438F2">
      <w:pPr>
        <w:pStyle w:val="a3"/>
        <w:spacing w:before="230"/>
      </w:pPr>
      <w:r>
        <w:t>Бланк</w:t>
      </w:r>
      <w:r>
        <w:rPr>
          <w:spacing w:val="-4"/>
        </w:rPr>
        <w:t xml:space="preserve"> </w:t>
      </w:r>
      <w:r>
        <w:t>оператора</w:t>
      </w:r>
    </w:p>
    <w:p w:rsidR="008D2794" w:rsidRDefault="006438F2">
      <w:pPr>
        <w:pStyle w:val="a3"/>
        <w:spacing w:before="230"/>
        <w:ind w:left="1021" w:right="1026"/>
        <w:jc w:val="center"/>
      </w:pPr>
      <w:r>
        <w:t>Уважаемый</w:t>
      </w:r>
      <w:r>
        <w:rPr>
          <w:spacing w:val="-3"/>
        </w:rPr>
        <w:t xml:space="preserve"> </w:t>
      </w:r>
      <w:r>
        <w:t>(-</w:t>
      </w:r>
      <w:proofErr w:type="spellStart"/>
      <w:r>
        <w:t>ая</w:t>
      </w:r>
      <w:proofErr w:type="spellEnd"/>
      <w:r>
        <w:t>),</w:t>
      </w:r>
      <w:r>
        <w:rPr>
          <w:spacing w:val="-3"/>
        </w:rPr>
        <w:t xml:space="preserve"> </w:t>
      </w:r>
      <w:r>
        <w:t>(Ф.И.О.</w:t>
      </w:r>
      <w:r>
        <w:rPr>
          <w:spacing w:val="-3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данных)!</w:t>
      </w:r>
    </w:p>
    <w:p w:rsidR="008D2794" w:rsidRDefault="006438F2">
      <w:pPr>
        <w:pStyle w:val="a3"/>
        <w:spacing w:before="185"/>
        <w:ind w:right="104" w:firstLine="566"/>
        <w:jc w:val="both"/>
      </w:pPr>
      <w:r>
        <w:t>В соответствии с требованиями Федерального закона от 27 июля 2006</w:t>
      </w:r>
      <w:r>
        <w:rPr>
          <w:spacing w:val="1"/>
        </w:rPr>
        <w:t xml:space="preserve"> </w:t>
      </w:r>
      <w:r>
        <w:t>года № 152-ФЗ «О персональных данных» уведомляем Вас, что обязанность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54"/>
        </w:rPr>
        <w:t xml:space="preserve"> </w:t>
      </w:r>
      <w:r>
        <w:t>Вами</w:t>
      </w:r>
      <w:r>
        <w:rPr>
          <w:spacing w:val="57"/>
        </w:rPr>
        <w:t xml:space="preserve"> </w:t>
      </w:r>
      <w:r>
        <w:t>персональных</w:t>
      </w:r>
      <w:r>
        <w:rPr>
          <w:spacing w:val="57"/>
        </w:rPr>
        <w:t xml:space="preserve"> </w:t>
      </w:r>
      <w:r>
        <w:t>данных</w:t>
      </w:r>
      <w:r>
        <w:rPr>
          <w:spacing w:val="57"/>
        </w:rPr>
        <w:t xml:space="preserve"> </w:t>
      </w:r>
      <w:r>
        <w:t>установлена</w:t>
      </w:r>
    </w:p>
    <w:p w:rsidR="006438F2" w:rsidRDefault="006438F2" w:rsidP="006438F2">
      <w:pPr>
        <w:pStyle w:val="a3"/>
        <w:spacing w:before="185"/>
        <w:ind w:right="104"/>
        <w:jc w:val="both"/>
      </w:pPr>
      <w:r>
        <w:t>__________________________________________________________________</w:t>
      </w:r>
    </w:p>
    <w:p w:rsidR="008D2794" w:rsidRDefault="000C35F6">
      <w:pPr>
        <w:pStyle w:val="a3"/>
        <w:spacing w:before="5"/>
        <w:ind w:left="0"/>
        <w:rPr>
          <w:sz w:val="23"/>
        </w:rPr>
      </w:pPr>
      <w:r>
        <w:pict>
          <v:shape id="_x0000_s1030" style="position:absolute;margin-left:85.1pt;margin-top:15.7pt;width:461.95pt;height:.1pt;z-index:-15728640;mso-wrap-distance-left:0;mso-wrap-distance-right:0;mso-position-horizontal-relative:page" coordorigin="1702,314" coordsize="9239,0" path="m1702,314r9239,e" filled="f" strokeweight=".19811mm">
            <v:path arrowok="t"/>
            <w10:wrap type="topAndBottom" anchorx="page"/>
          </v:shape>
        </w:pict>
      </w:r>
    </w:p>
    <w:p w:rsidR="008D2794" w:rsidRDefault="006438F2">
      <w:pPr>
        <w:spacing w:line="234" w:lineRule="exact"/>
        <w:ind w:left="2166"/>
        <w:rPr>
          <w:sz w:val="23"/>
        </w:rPr>
      </w:pPr>
      <w:r>
        <w:rPr>
          <w:sz w:val="23"/>
        </w:rPr>
        <w:t>(реквизиты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наименование</w:t>
      </w:r>
      <w:r>
        <w:rPr>
          <w:spacing w:val="-2"/>
          <w:sz w:val="23"/>
        </w:rPr>
        <w:t xml:space="preserve"> </w:t>
      </w:r>
      <w:r>
        <w:rPr>
          <w:sz w:val="23"/>
        </w:rPr>
        <w:t>нормативных</w:t>
      </w:r>
      <w:r>
        <w:rPr>
          <w:spacing w:val="-3"/>
          <w:sz w:val="23"/>
        </w:rPr>
        <w:t xml:space="preserve"> </w:t>
      </w:r>
      <w:r>
        <w:rPr>
          <w:sz w:val="23"/>
        </w:rPr>
        <w:t>правовых</w:t>
      </w:r>
      <w:r>
        <w:rPr>
          <w:spacing w:val="-2"/>
          <w:sz w:val="23"/>
        </w:rPr>
        <w:t xml:space="preserve"> </w:t>
      </w:r>
      <w:r>
        <w:rPr>
          <w:sz w:val="23"/>
        </w:rPr>
        <w:t>актов)</w:t>
      </w:r>
    </w:p>
    <w:p w:rsidR="008D2794" w:rsidRDefault="006438F2">
      <w:pPr>
        <w:pStyle w:val="a3"/>
        <w:tabs>
          <w:tab w:val="left" w:pos="9459"/>
        </w:tabs>
        <w:spacing w:before="1"/>
        <w:ind w:right="103" w:firstLine="566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свои</w:t>
      </w:r>
      <w:r>
        <w:rPr>
          <w:spacing w:val="71"/>
        </w:rPr>
        <w:t xml:space="preserve"> </w:t>
      </w:r>
      <w:r>
        <w:t>персональные</w:t>
      </w:r>
      <w:r>
        <w:rPr>
          <w:spacing w:val="7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оператор не сможет на законных основаниях осуществлять такую обработку,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приведет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юридическим</w:t>
      </w:r>
      <w:r>
        <w:rPr>
          <w:spacing w:val="-2"/>
        </w:rPr>
        <w:t xml:space="preserve"> </w:t>
      </w:r>
      <w:r>
        <w:t>последствиям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D2794" w:rsidRDefault="000C35F6">
      <w:pPr>
        <w:pStyle w:val="a3"/>
        <w:spacing w:before="8"/>
        <w:ind w:left="0"/>
        <w:rPr>
          <w:sz w:val="23"/>
        </w:rPr>
      </w:pPr>
      <w:r>
        <w:pict>
          <v:shape id="_x0000_s1029" style="position:absolute;margin-left:85.1pt;margin-top:15.9pt;width:461.95pt;height:.1pt;z-index:-15728128;mso-wrap-distance-left:0;mso-wrap-distance-right:0;mso-position-horizontal-relative:page" coordorigin="1702,318" coordsize="9239,0" path="m1702,318r9239,e" filled="f" strokeweight=".19811mm">
            <v:path arrowok="t"/>
            <w10:wrap type="topAndBottom" anchorx="page"/>
          </v:shape>
        </w:pict>
      </w:r>
      <w:r>
        <w:pict>
          <v:shape id="_x0000_s1028" style="position:absolute;margin-left:85.1pt;margin-top:31.95pt;width:461.95pt;height:.1pt;z-index:-15727616;mso-wrap-distance-left:0;mso-wrap-distance-right:0;mso-position-horizontal-relative:page" coordorigin="1702,639" coordsize="9239,0" path="m1702,639r9239,e" filled="f" strokeweight=".19811mm">
            <v:path arrowok="t"/>
            <w10:wrap type="topAndBottom" anchorx="page"/>
          </v:shape>
        </w:pict>
      </w:r>
    </w:p>
    <w:p w:rsidR="008D2794" w:rsidRDefault="008D2794">
      <w:pPr>
        <w:pStyle w:val="a3"/>
        <w:ind w:left="0"/>
        <w:rPr>
          <w:sz w:val="21"/>
        </w:rPr>
      </w:pPr>
    </w:p>
    <w:p w:rsidR="008D2794" w:rsidRDefault="006438F2">
      <w:pPr>
        <w:spacing w:line="233" w:lineRule="exact"/>
        <w:ind w:left="102"/>
        <w:rPr>
          <w:sz w:val="23"/>
        </w:rPr>
      </w:pPr>
      <w:r>
        <w:rPr>
          <w:sz w:val="23"/>
        </w:rPr>
        <w:t>(перечисляются</w:t>
      </w:r>
      <w:r>
        <w:rPr>
          <w:spacing w:val="3"/>
          <w:sz w:val="23"/>
        </w:rPr>
        <w:t xml:space="preserve"> </w:t>
      </w:r>
      <w:r>
        <w:rPr>
          <w:sz w:val="23"/>
        </w:rPr>
        <w:t>юридические</w:t>
      </w:r>
      <w:r>
        <w:rPr>
          <w:spacing w:val="5"/>
          <w:sz w:val="23"/>
        </w:rPr>
        <w:t xml:space="preserve"> </w:t>
      </w:r>
      <w:r>
        <w:rPr>
          <w:sz w:val="23"/>
        </w:rPr>
        <w:t>последствия</w:t>
      </w:r>
      <w:r>
        <w:rPr>
          <w:spacing w:val="4"/>
          <w:sz w:val="23"/>
        </w:rPr>
        <w:t xml:space="preserve"> </w:t>
      </w:r>
      <w:r>
        <w:rPr>
          <w:sz w:val="23"/>
        </w:rPr>
        <w:t>для</w:t>
      </w:r>
      <w:r>
        <w:rPr>
          <w:spacing w:val="2"/>
          <w:sz w:val="23"/>
        </w:rPr>
        <w:t xml:space="preserve"> </w:t>
      </w:r>
      <w:r>
        <w:rPr>
          <w:sz w:val="23"/>
        </w:rPr>
        <w:t>субъекта</w:t>
      </w:r>
      <w:r>
        <w:rPr>
          <w:spacing w:val="5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4"/>
          <w:sz w:val="23"/>
        </w:rPr>
        <w:t xml:space="preserve"> </w:t>
      </w:r>
      <w:r>
        <w:rPr>
          <w:sz w:val="23"/>
        </w:rPr>
        <w:t>данных,</w:t>
      </w:r>
      <w:r>
        <w:rPr>
          <w:spacing w:val="5"/>
          <w:sz w:val="23"/>
        </w:rPr>
        <w:t xml:space="preserve"> </w:t>
      </w:r>
      <w:r>
        <w:rPr>
          <w:sz w:val="23"/>
        </w:rPr>
        <w:t>то</w:t>
      </w:r>
      <w:r>
        <w:rPr>
          <w:spacing w:val="5"/>
          <w:sz w:val="23"/>
        </w:rPr>
        <w:t xml:space="preserve"> </w:t>
      </w:r>
      <w:r>
        <w:rPr>
          <w:sz w:val="23"/>
        </w:rPr>
        <w:t>есть</w:t>
      </w:r>
      <w:r>
        <w:rPr>
          <w:spacing w:val="3"/>
          <w:sz w:val="23"/>
        </w:rPr>
        <w:t xml:space="preserve"> </w:t>
      </w:r>
      <w:r>
        <w:rPr>
          <w:sz w:val="23"/>
        </w:rPr>
        <w:t>случаи</w:t>
      </w:r>
    </w:p>
    <w:p w:rsidR="008D2794" w:rsidRDefault="006438F2">
      <w:pPr>
        <w:ind w:left="102"/>
        <w:rPr>
          <w:sz w:val="23"/>
        </w:rPr>
      </w:pPr>
      <w:r>
        <w:rPr>
          <w:sz w:val="23"/>
        </w:rPr>
        <w:t>возникновения,</w:t>
      </w:r>
      <w:r>
        <w:rPr>
          <w:spacing w:val="16"/>
          <w:sz w:val="23"/>
        </w:rPr>
        <w:t xml:space="preserve"> </w:t>
      </w:r>
      <w:r>
        <w:rPr>
          <w:sz w:val="23"/>
        </w:rPr>
        <w:t>изменения</w:t>
      </w:r>
      <w:r>
        <w:rPr>
          <w:spacing w:val="16"/>
          <w:sz w:val="23"/>
        </w:rPr>
        <w:t xml:space="preserve"> </w:t>
      </w:r>
      <w:r>
        <w:rPr>
          <w:sz w:val="23"/>
        </w:rPr>
        <w:t>или</w:t>
      </w:r>
      <w:r>
        <w:rPr>
          <w:spacing w:val="15"/>
          <w:sz w:val="23"/>
        </w:rPr>
        <w:t xml:space="preserve"> </w:t>
      </w:r>
      <w:r>
        <w:rPr>
          <w:sz w:val="23"/>
        </w:rPr>
        <w:t>прекращения</w:t>
      </w:r>
      <w:r>
        <w:rPr>
          <w:spacing w:val="16"/>
          <w:sz w:val="23"/>
        </w:rPr>
        <w:t xml:space="preserve"> </w:t>
      </w:r>
      <w:r>
        <w:rPr>
          <w:sz w:val="23"/>
        </w:rPr>
        <w:t>личных</w:t>
      </w:r>
      <w:r>
        <w:rPr>
          <w:spacing w:val="17"/>
          <w:sz w:val="23"/>
        </w:rPr>
        <w:t xml:space="preserve"> </w:t>
      </w:r>
      <w:r>
        <w:rPr>
          <w:sz w:val="23"/>
        </w:rPr>
        <w:t>либо</w:t>
      </w:r>
      <w:r>
        <w:rPr>
          <w:spacing w:val="16"/>
          <w:sz w:val="23"/>
        </w:rPr>
        <w:t xml:space="preserve"> </w:t>
      </w:r>
      <w:r>
        <w:rPr>
          <w:sz w:val="23"/>
        </w:rPr>
        <w:t>имущественных</w:t>
      </w:r>
      <w:r>
        <w:rPr>
          <w:spacing w:val="17"/>
          <w:sz w:val="23"/>
        </w:rPr>
        <w:t xml:space="preserve"> </w:t>
      </w:r>
      <w:r>
        <w:rPr>
          <w:sz w:val="23"/>
        </w:rPr>
        <w:t>прав</w:t>
      </w:r>
      <w:r>
        <w:rPr>
          <w:spacing w:val="16"/>
          <w:sz w:val="23"/>
        </w:rPr>
        <w:t xml:space="preserve"> </w:t>
      </w:r>
      <w:r>
        <w:rPr>
          <w:sz w:val="23"/>
        </w:rPr>
        <w:t>граждан</w:t>
      </w:r>
      <w:r>
        <w:rPr>
          <w:spacing w:val="16"/>
          <w:sz w:val="23"/>
        </w:rPr>
        <w:t xml:space="preserve"> </w:t>
      </w:r>
      <w:r>
        <w:rPr>
          <w:sz w:val="23"/>
        </w:rPr>
        <w:t>или</w:t>
      </w:r>
      <w:r>
        <w:rPr>
          <w:spacing w:val="-54"/>
          <w:sz w:val="23"/>
        </w:rPr>
        <w:t xml:space="preserve"> </w:t>
      </w:r>
      <w:r>
        <w:rPr>
          <w:sz w:val="23"/>
        </w:rPr>
        <w:t>случаи</w:t>
      </w:r>
      <w:r>
        <w:rPr>
          <w:spacing w:val="-1"/>
          <w:sz w:val="23"/>
        </w:rPr>
        <w:t xml:space="preserve"> </w:t>
      </w:r>
      <w:r>
        <w:rPr>
          <w:sz w:val="23"/>
        </w:rPr>
        <w:t>иным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образом затрагивающие</w:t>
      </w:r>
      <w:r>
        <w:rPr>
          <w:spacing w:val="-3"/>
          <w:sz w:val="23"/>
        </w:rPr>
        <w:t xml:space="preserve"> </w:t>
      </w:r>
      <w:r>
        <w:rPr>
          <w:sz w:val="23"/>
        </w:rPr>
        <w:t>его права,</w:t>
      </w:r>
      <w:r>
        <w:rPr>
          <w:spacing w:val="-4"/>
          <w:sz w:val="23"/>
        </w:rPr>
        <w:t xml:space="preserve"> </w:t>
      </w:r>
      <w:r>
        <w:rPr>
          <w:sz w:val="23"/>
        </w:rPr>
        <w:t>свободы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законные интересы)</w:t>
      </w:r>
    </w:p>
    <w:p w:rsidR="008D2794" w:rsidRDefault="006438F2">
      <w:pPr>
        <w:pStyle w:val="a3"/>
        <w:spacing w:before="2"/>
        <w:ind w:right="111" w:firstLine="566"/>
        <w:jc w:val="both"/>
      </w:pPr>
      <w:r>
        <w:t>В соответствии с законодательством в области персональных данных Вы</w:t>
      </w:r>
      <w:r>
        <w:rPr>
          <w:spacing w:val="-67"/>
        </w:rPr>
        <w:t xml:space="preserve"> </w:t>
      </w:r>
      <w:r>
        <w:t>имеете</w:t>
      </w:r>
      <w:r>
        <w:rPr>
          <w:spacing w:val="-3"/>
        </w:rPr>
        <w:t xml:space="preserve"> </w:t>
      </w:r>
      <w:r>
        <w:t>право:</w:t>
      </w:r>
    </w:p>
    <w:p w:rsidR="008D2794" w:rsidRDefault="006438F2">
      <w:pPr>
        <w:pStyle w:val="a5"/>
        <w:numPr>
          <w:ilvl w:val="0"/>
          <w:numId w:val="1"/>
        </w:numPr>
        <w:tabs>
          <w:tab w:val="left" w:pos="928"/>
        </w:tabs>
        <w:ind w:right="113" w:firstLine="56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 у оператора своих персональных данных, а также на ознакомление с</w:t>
      </w:r>
      <w:r>
        <w:rPr>
          <w:spacing w:val="-67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данными;</w:t>
      </w:r>
    </w:p>
    <w:p w:rsidR="008D2794" w:rsidRDefault="006438F2">
      <w:pPr>
        <w:pStyle w:val="a5"/>
        <w:numPr>
          <w:ilvl w:val="0"/>
          <w:numId w:val="1"/>
        </w:numPr>
        <w:tabs>
          <w:tab w:val="left" w:pos="899"/>
        </w:tabs>
        <w:ind w:right="109" w:firstLine="566"/>
        <w:rPr>
          <w:sz w:val="28"/>
        </w:rPr>
      </w:pPr>
      <w:r>
        <w:rPr>
          <w:sz w:val="28"/>
        </w:rPr>
        <w:t>требовать уточнения своих персональных данных, их блокирования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 уничтожения в случае, если персональные данные являются неполными,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устаревшими,</w:t>
      </w:r>
      <w:r>
        <w:rPr>
          <w:spacing w:val="1"/>
          <w:sz w:val="28"/>
        </w:rPr>
        <w:t xml:space="preserve"> </w:t>
      </w:r>
      <w:r>
        <w:rPr>
          <w:sz w:val="28"/>
        </w:rPr>
        <w:t>неточными,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меры по защите своих прав;</w:t>
      </w:r>
    </w:p>
    <w:p w:rsidR="008D2794" w:rsidRDefault="006438F2">
      <w:pPr>
        <w:pStyle w:val="a5"/>
        <w:numPr>
          <w:ilvl w:val="0"/>
          <w:numId w:val="1"/>
        </w:numPr>
        <w:tabs>
          <w:tab w:val="left" w:pos="1019"/>
        </w:tabs>
        <w:ind w:firstLine="56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касающейся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 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данных;</w:t>
      </w:r>
    </w:p>
    <w:p w:rsidR="008D2794" w:rsidRDefault="006438F2">
      <w:pPr>
        <w:pStyle w:val="a5"/>
        <w:numPr>
          <w:ilvl w:val="0"/>
          <w:numId w:val="1"/>
        </w:numPr>
        <w:tabs>
          <w:tab w:val="left" w:pos="1127"/>
        </w:tabs>
        <w:spacing w:before="1"/>
        <w:ind w:firstLine="56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 по защите прав субъектов персональных данных или</w:t>
      </w:r>
      <w:r>
        <w:rPr>
          <w:spacing w:val="1"/>
          <w:sz w:val="28"/>
        </w:rPr>
        <w:t xml:space="preserve"> </w:t>
      </w:r>
      <w:r>
        <w:rPr>
          <w:sz w:val="28"/>
        </w:rPr>
        <w:t>в судебном порядке; на защиту своих прав и законных интересов,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на возмещение убытков и (или) компенсацию морального вреда в 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порядке.  </w:t>
      </w:r>
    </w:p>
    <w:p w:rsidR="008D2794" w:rsidRDefault="008D2794">
      <w:pPr>
        <w:pStyle w:val="a3"/>
        <w:ind w:left="0"/>
        <w:rPr>
          <w:sz w:val="20"/>
        </w:rPr>
      </w:pPr>
    </w:p>
    <w:p w:rsidR="008D2794" w:rsidRDefault="008D2794">
      <w:pPr>
        <w:pStyle w:val="a3"/>
        <w:ind w:left="0"/>
        <w:rPr>
          <w:sz w:val="20"/>
        </w:rPr>
      </w:pPr>
    </w:p>
    <w:p w:rsidR="008D2794" w:rsidRDefault="000C35F6">
      <w:pPr>
        <w:pStyle w:val="a3"/>
        <w:spacing w:before="5"/>
        <w:ind w:left="0"/>
        <w:rPr>
          <w:sz w:val="16"/>
        </w:rPr>
      </w:pPr>
      <w:r>
        <w:pict>
          <v:shape id="_x0000_s1027" style="position:absolute;margin-left:114pt;margin-top:11.65pt;width:1in;height:.1pt;z-index:-15727104;mso-wrap-distance-left:0;mso-wrap-distance-right:0;mso-position-horizontal-relative:page" coordorigin="2280,233" coordsize="1440,0" path="m2280,233r144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270.05pt;margin-top:11.65pt;width:240.05pt;height:.1pt;z-index:-15726592;mso-wrap-distance-left:0;mso-wrap-distance-right:0;mso-position-horizontal-relative:page" coordorigin="5401,233" coordsize="4801,0" path="m5401,233r4801,e" filled="f" strokeweight=".48pt">
            <v:path arrowok="t"/>
            <w10:wrap type="topAndBottom" anchorx="page"/>
          </v:shape>
        </w:pict>
      </w:r>
    </w:p>
    <w:p w:rsidR="008D2794" w:rsidRDefault="006438F2">
      <w:pPr>
        <w:tabs>
          <w:tab w:val="left" w:pos="3320"/>
        </w:tabs>
        <w:spacing w:line="238" w:lineRule="exact"/>
        <w:ind w:left="906"/>
        <w:rPr>
          <w:sz w:val="24"/>
        </w:rPr>
      </w:pPr>
      <w:r>
        <w:rPr>
          <w:sz w:val="24"/>
        </w:rPr>
        <w:t>(дата)</w:t>
      </w:r>
      <w:r>
        <w:rPr>
          <w:sz w:val="24"/>
        </w:rPr>
        <w:tab/>
        <w:t>(фамилия,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оператора)</w:t>
      </w:r>
    </w:p>
    <w:sectPr w:rsidR="008D2794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52E1F"/>
    <w:multiLevelType w:val="hybridMultilevel"/>
    <w:tmpl w:val="1B4A3B98"/>
    <w:lvl w:ilvl="0" w:tplc="9EB2B086">
      <w:numFmt w:val="bullet"/>
      <w:lvlText w:val="-"/>
      <w:lvlJc w:val="left"/>
      <w:pPr>
        <w:ind w:left="10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94EEB6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66FEAB8C">
      <w:numFmt w:val="bullet"/>
      <w:lvlText w:val="•"/>
      <w:lvlJc w:val="left"/>
      <w:pPr>
        <w:ind w:left="1993" w:hanging="260"/>
      </w:pPr>
      <w:rPr>
        <w:rFonts w:hint="default"/>
        <w:lang w:val="ru-RU" w:eastAsia="en-US" w:bidi="ar-SA"/>
      </w:rPr>
    </w:lvl>
    <w:lvl w:ilvl="3" w:tplc="C8C4C2BE"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4" w:tplc="A94663B6">
      <w:numFmt w:val="bullet"/>
      <w:lvlText w:val="•"/>
      <w:lvlJc w:val="left"/>
      <w:pPr>
        <w:ind w:left="3886" w:hanging="260"/>
      </w:pPr>
      <w:rPr>
        <w:rFonts w:hint="default"/>
        <w:lang w:val="ru-RU" w:eastAsia="en-US" w:bidi="ar-SA"/>
      </w:rPr>
    </w:lvl>
    <w:lvl w:ilvl="5" w:tplc="D6981194">
      <w:numFmt w:val="bullet"/>
      <w:lvlText w:val="•"/>
      <w:lvlJc w:val="left"/>
      <w:pPr>
        <w:ind w:left="4833" w:hanging="260"/>
      </w:pPr>
      <w:rPr>
        <w:rFonts w:hint="default"/>
        <w:lang w:val="ru-RU" w:eastAsia="en-US" w:bidi="ar-SA"/>
      </w:rPr>
    </w:lvl>
    <w:lvl w:ilvl="6" w:tplc="C1BAA98E">
      <w:numFmt w:val="bullet"/>
      <w:lvlText w:val="•"/>
      <w:lvlJc w:val="left"/>
      <w:pPr>
        <w:ind w:left="5779" w:hanging="260"/>
      </w:pPr>
      <w:rPr>
        <w:rFonts w:hint="default"/>
        <w:lang w:val="ru-RU" w:eastAsia="en-US" w:bidi="ar-SA"/>
      </w:rPr>
    </w:lvl>
    <w:lvl w:ilvl="7" w:tplc="211EE100">
      <w:numFmt w:val="bullet"/>
      <w:lvlText w:val="•"/>
      <w:lvlJc w:val="left"/>
      <w:pPr>
        <w:ind w:left="6726" w:hanging="260"/>
      </w:pPr>
      <w:rPr>
        <w:rFonts w:hint="default"/>
        <w:lang w:val="ru-RU" w:eastAsia="en-US" w:bidi="ar-SA"/>
      </w:rPr>
    </w:lvl>
    <w:lvl w:ilvl="8" w:tplc="498E38CA">
      <w:numFmt w:val="bullet"/>
      <w:lvlText w:val="•"/>
      <w:lvlJc w:val="left"/>
      <w:pPr>
        <w:ind w:left="7673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2794"/>
    <w:rsid w:val="000C35F6"/>
    <w:rsid w:val="006438F2"/>
    <w:rsid w:val="008D2794"/>
    <w:rsid w:val="00A1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2E8356B7-774B-4183-B7CE-42C4640D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93" w:right="19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right="114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Андронова Елена Александровна</dc:creator>
  <cp:lastModifiedBy>Компаниец</cp:lastModifiedBy>
  <cp:revision>5</cp:revision>
  <dcterms:created xsi:type="dcterms:W3CDTF">2023-11-15T08:16:00Z</dcterms:created>
  <dcterms:modified xsi:type="dcterms:W3CDTF">2024-01-29T06:09:00Z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2023-11-15T00:00:00Z</vt:filetime>
  </property>
</Properties>
</file>