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A0" w:rsidRDefault="00771DE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Извещение</w:t>
      </w:r>
    </w:p>
    <w:p w:rsidR="00250EA0" w:rsidRPr="00BF4AE5" w:rsidRDefault="00771DEE">
      <w:pPr>
        <w:pStyle w:val="1"/>
        <w:shd w:val="clear" w:color="auto" w:fill="auto"/>
        <w:spacing w:line="276" w:lineRule="auto"/>
        <w:ind w:firstLine="0"/>
        <w:jc w:val="center"/>
        <w:rPr>
          <w:b/>
        </w:rPr>
      </w:pPr>
      <w:r>
        <w:rPr>
          <w:b/>
          <w:bCs/>
        </w:rPr>
        <w:t>о проведении конкурсного отбора инициативных проектов</w:t>
      </w:r>
      <w:r w:rsidR="00BF4AE5">
        <w:rPr>
          <w:b/>
          <w:bCs/>
        </w:rPr>
        <w:t xml:space="preserve"> </w:t>
      </w:r>
      <w:r w:rsidR="00BF4AE5" w:rsidRPr="00BF4AE5">
        <w:rPr>
          <w:b/>
        </w:rPr>
        <w:t>в рамках регионального проекта «Комфортное Поморье»</w:t>
      </w:r>
    </w:p>
    <w:p w:rsidR="00462F77" w:rsidRDefault="00771DEE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в </w:t>
      </w:r>
      <w:r w:rsidR="00D04B30">
        <w:rPr>
          <w:b/>
          <w:bCs/>
        </w:rPr>
        <w:t>Лешуконском муниципальном округе</w:t>
      </w:r>
    </w:p>
    <w:p w:rsidR="00250EA0" w:rsidRDefault="00462F77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 xml:space="preserve">Архангельской области </w:t>
      </w:r>
    </w:p>
    <w:p w:rsidR="002C263C" w:rsidRDefault="002C263C">
      <w:pPr>
        <w:pStyle w:val="1"/>
        <w:shd w:val="clear" w:color="auto" w:fill="auto"/>
        <w:ind w:firstLine="720"/>
        <w:jc w:val="both"/>
      </w:pPr>
    </w:p>
    <w:p w:rsidR="00F30064" w:rsidRDefault="00F30064" w:rsidP="008713A6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(организатор конкурсного отбора - администраци</w:t>
      </w:r>
      <w:r w:rsidR="008713A6">
        <w:rPr>
          <w:b/>
          <w:bCs/>
        </w:rPr>
        <w:t>я</w:t>
      </w:r>
      <w:r>
        <w:rPr>
          <w:b/>
          <w:bCs/>
        </w:rPr>
        <w:t xml:space="preserve"> </w:t>
      </w:r>
      <w:r w:rsidR="008713A6">
        <w:rPr>
          <w:b/>
          <w:bCs/>
        </w:rPr>
        <w:t>Лешуконского муниципального</w:t>
      </w:r>
      <w:r>
        <w:rPr>
          <w:b/>
          <w:bCs/>
        </w:rPr>
        <w:t xml:space="preserve"> округа </w:t>
      </w:r>
      <w:r w:rsidR="008713A6">
        <w:rPr>
          <w:b/>
          <w:bCs/>
        </w:rPr>
        <w:t>Архангельской области</w:t>
      </w:r>
      <w:r>
        <w:rPr>
          <w:b/>
          <w:bCs/>
        </w:rPr>
        <w:t>)</w:t>
      </w:r>
    </w:p>
    <w:p w:rsidR="00065419" w:rsidRDefault="00065419" w:rsidP="008713A6">
      <w:pPr>
        <w:pStyle w:val="1"/>
        <w:shd w:val="clear" w:color="auto" w:fill="auto"/>
        <w:spacing w:line="276" w:lineRule="auto"/>
        <w:ind w:firstLine="0"/>
        <w:jc w:val="center"/>
      </w:pPr>
    </w:p>
    <w:p w:rsidR="00C17E36" w:rsidRPr="00C17E36" w:rsidRDefault="00C17E36" w:rsidP="00C17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E36">
        <w:rPr>
          <w:rFonts w:ascii="Times New Roman" w:hAnsi="Times New Roman" w:cs="Times New Roman"/>
          <w:b/>
          <w:sz w:val="28"/>
          <w:szCs w:val="28"/>
          <w:u w:val="single"/>
        </w:rPr>
        <w:t>1. Наименование, почтовый адрес, контактный телефон организатора отбора</w:t>
      </w:r>
    </w:p>
    <w:p w:rsidR="00C17E36" w:rsidRPr="00C17E36" w:rsidRDefault="00C17E36" w:rsidP="00C17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E36">
        <w:rPr>
          <w:rFonts w:ascii="Times New Roman" w:hAnsi="Times New Roman" w:cs="Times New Roman"/>
          <w:bCs/>
          <w:sz w:val="28"/>
          <w:szCs w:val="28"/>
        </w:rPr>
        <w:t xml:space="preserve">Администрация Лешуконского муниципального округа Архангельской области, 164670, Архангельская область, </w:t>
      </w:r>
      <w:proofErr w:type="spellStart"/>
      <w:r w:rsidRPr="00C17E36">
        <w:rPr>
          <w:rFonts w:ascii="Times New Roman" w:hAnsi="Times New Roman" w:cs="Times New Roman"/>
          <w:bCs/>
          <w:sz w:val="28"/>
          <w:szCs w:val="28"/>
        </w:rPr>
        <w:t>с.Лешуконское</w:t>
      </w:r>
      <w:proofErr w:type="spellEnd"/>
      <w:r w:rsidRPr="00C17E3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7E36">
        <w:rPr>
          <w:rFonts w:ascii="Times New Roman" w:hAnsi="Times New Roman" w:cs="Times New Roman"/>
          <w:bCs/>
          <w:sz w:val="28"/>
          <w:szCs w:val="28"/>
        </w:rPr>
        <w:t>ул</w:t>
      </w:r>
      <w:r w:rsidR="00582974">
        <w:rPr>
          <w:rFonts w:ascii="Times New Roman" w:hAnsi="Times New Roman" w:cs="Times New Roman"/>
          <w:bCs/>
          <w:sz w:val="28"/>
          <w:szCs w:val="28"/>
        </w:rPr>
        <w:t>.Победы</w:t>
      </w:r>
      <w:proofErr w:type="spellEnd"/>
      <w:r w:rsidR="00582974">
        <w:rPr>
          <w:rFonts w:ascii="Times New Roman" w:hAnsi="Times New Roman" w:cs="Times New Roman"/>
          <w:bCs/>
          <w:sz w:val="28"/>
          <w:szCs w:val="28"/>
        </w:rPr>
        <w:t>, д.9, тел.(8818-33) 3-17-22</w:t>
      </w:r>
      <w:r w:rsidR="00721D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82974">
        <w:rPr>
          <w:rFonts w:ascii="Times New Roman" w:hAnsi="Times New Roman" w:cs="Times New Roman"/>
          <w:bCs/>
          <w:sz w:val="28"/>
          <w:szCs w:val="28"/>
        </w:rPr>
        <w:t>Фатьянов Александр Геннадьевич</w:t>
      </w:r>
      <w:r w:rsidR="00721D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974">
        <w:rPr>
          <w:rFonts w:ascii="Times New Roman" w:hAnsi="Times New Roman" w:cs="Times New Roman"/>
          <w:bCs/>
          <w:sz w:val="28"/>
          <w:szCs w:val="28"/>
        </w:rPr>
        <w:t>главный специалист отдела экономики, ЖКХ и дорожной деятельности</w:t>
      </w:r>
      <w:r w:rsidRPr="00C17E36">
        <w:rPr>
          <w:rFonts w:ascii="Times New Roman" w:hAnsi="Times New Roman" w:cs="Times New Roman"/>
          <w:bCs/>
          <w:sz w:val="28"/>
          <w:szCs w:val="28"/>
        </w:rPr>
        <w:t>.</w:t>
      </w:r>
    </w:p>
    <w:p w:rsidR="00C17E36" w:rsidRDefault="00C17E36" w:rsidP="00C17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E36">
        <w:rPr>
          <w:rFonts w:ascii="Times New Roman" w:hAnsi="Times New Roman" w:cs="Times New Roman"/>
          <w:b/>
          <w:sz w:val="28"/>
          <w:szCs w:val="28"/>
          <w:u w:val="single"/>
        </w:rPr>
        <w:t>2. Дата и время начала и окончания приема документов</w:t>
      </w:r>
    </w:p>
    <w:p w:rsidR="00C17E36" w:rsidRDefault="00582974" w:rsidP="00C17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08:00 15.07.2025</w:t>
      </w:r>
      <w:r w:rsidR="00C17E36" w:rsidRPr="00721D3F">
        <w:rPr>
          <w:rFonts w:ascii="Times New Roman" w:hAnsi="Times New Roman" w:cs="Times New Roman"/>
          <w:b/>
          <w:sz w:val="28"/>
          <w:szCs w:val="28"/>
        </w:rPr>
        <w:t xml:space="preserve"> до 17:00 </w:t>
      </w:r>
      <w:r>
        <w:rPr>
          <w:rFonts w:ascii="Times New Roman" w:hAnsi="Times New Roman" w:cs="Times New Roman"/>
          <w:b/>
          <w:sz w:val="28"/>
          <w:szCs w:val="28"/>
        </w:rPr>
        <w:t>15.09.2025</w:t>
      </w:r>
      <w:bookmarkStart w:id="0" w:name="_GoBack"/>
      <w:bookmarkEnd w:id="0"/>
      <w:r w:rsidR="00C17E36" w:rsidRPr="00564F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7E36" w:rsidRDefault="00C17E36" w:rsidP="00C17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36">
        <w:rPr>
          <w:rFonts w:ascii="Times New Roman" w:hAnsi="Times New Roman" w:cs="Times New Roman"/>
          <w:b/>
          <w:sz w:val="28"/>
          <w:szCs w:val="28"/>
          <w:u w:val="single"/>
        </w:rPr>
        <w:t>3. Порядок приема документов</w:t>
      </w:r>
      <w:r w:rsidRPr="00C17E36">
        <w:rPr>
          <w:rFonts w:ascii="Times New Roman" w:hAnsi="Times New Roman" w:cs="Times New Roman"/>
          <w:b/>
          <w:sz w:val="28"/>
          <w:szCs w:val="28"/>
        </w:rPr>
        <w:t xml:space="preserve">, указанных в пункте </w:t>
      </w:r>
      <w:r w:rsidR="00BF4AE5">
        <w:rPr>
          <w:rFonts w:ascii="Times New Roman" w:hAnsi="Times New Roman" w:cs="Times New Roman"/>
          <w:b/>
          <w:sz w:val="28"/>
          <w:szCs w:val="28"/>
        </w:rPr>
        <w:t>22</w:t>
      </w:r>
      <w:r w:rsidRPr="00C17E36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BF4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E5" w:rsidRPr="00BF4AE5">
        <w:rPr>
          <w:rFonts w:ascii="Times New Roman" w:hAnsi="Times New Roman" w:cs="Times New Roman"/>
          <w:b/>
          <w:sz w:val="28"/>
          <w:szCs w:val="28"/>
          <w:lang w:bidi="ru-RU"/>
        </w:rPr>
        <w:t>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утвержденном постановлением Правительства Архангельской области от 10 октября 2019 года № 548-пп</w:t>
      </w:r>
      <w:r w:rsidR="00BF4AE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(далее – Положение)</w:t>
      </w:r>
      <w:r w:rsidRPr="00C17E36">
        <w:rPr>
          <w:rFonts w:ascii="Times New Roman" w:hAnsi="Times New Roman" w:cs="Times New Roman"/>
          <w:b/>
          <w:sz w:val="28"/>
          <w:szCs w:val="28"/>
        </w:rPr>
        <w:t>;</w:t>
      </w:r>
    </w:p>
    <w:p w:rsidR="00C17E36" w:rsidRPr="00C17E36" w:rsidRDefault="00C17E36" w:rsidP="00C17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E36">
        <w:rPr>
          <w:rFonts w:ascii="Times New Roman" w:hAnsi="Times New Roman" w:cs="Times New Roman"/>
          <w:sz w:val="28"/>
          <w:szCs w:val="28"/>
        </w:rPr>
        <w:t>Инициатор проекта в срок, указанный в информационном сообщении, вносит организатору отбора инициативный проект</w:t>
      </w:r>
      <w:r w:rsidR="00BF4AE5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«Комфортное Поморье» (далее – инициативный проект)</w:t>
      </w:r>
      <w:r w:rsidRPr="00C17E36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0C23E4" w:rsidRDefault="000C23E4" w:rsidP="00C17E36">
      <w:pPr>
        <w:pStyle w:val="1"/>
        <w:shd w:val="clear" w:color="auto" w:fill="auto"/>
        <w:spacing w:after="240"/>
        <w:ind w:firstLine="720"/>
        <w:jc w:val="both"/>
      </w:pPr>
    </w:p>
    <w:p w:rsidR="00C17E36" w:rsidRPr="00C17E36" w:rsidRDefault="00C17E36" w:rsidP="009A4F1B">
      <w:pPr>
        <w:pStyle w:val="1"/>
        <w:shd w:val="clear" w:color="auto" w:fill="auto"/>
        <w:spacing w:after="240"/>
        <w:ind w:firstLine="567"/>
        <w:jc w:val="both"/>
      </w:pPr>
      <w:r w:rsidRPr="00C17E36">
        <w:t>1) Заяв</w:t>
      </w:r>
      <w:r w:rsidR="00BF4AE5">
        <w:t>ку</w:t>
      </w:r>
      <w:r w:rsidRPr="00C17E36">
        <w:t xml:space="preserve"> по форме на участие в конкурсном отборе инициативных проектов</w:t>
      </w:r>
      <w:r w:rsidR="000C23E4">
        <w:t>,</w:t>
      </w:r>
      <w:r w:rsidRPr="00C17E36">
        <w:t xml:space="preserve"> оформляется по установленной форме </w:t>
      </w:r>
      <w:r w:rsidR="00E32CB6">
        <w:t>согласно приложения № 1 к Положению.</w:t>
      </w:r>
    </w:p>
    <w:p w:rsidR="00BF4AE5" w:rsidRPr="00BF4AE5" w:rsidRDefault="00BF4AE5" w:rsidP="00BF4A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Заявка должна быть подписана: </w:t>
      </w:r>
    </w:p>
    <w:p w:rsidR="00BF4AE5" w:rsidRPr="00BF4AE5" w:rsidRDefault="00BF4AE5" w:rsidP="00BF4A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а) всеми членами инициативной группы – для инициаторов проектов, указанных в подпункте 1 пункта 12 настоящего Положения; </w:t>
      </w:r>
    </w:p>
    <w:p w:rsidR="00BF4AE5" w:rsidRPr="00BF4AE5" w:rsidRDefault="00BF4AE5" w:rsidP="00BF4A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б) членом общественной палаты (совета), общественных советов при органах местного самоуправления – для инициаторов проектов, указанных 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в подпункте 2 пункта 12 настоящего Положения; </w:t>
      </w:r>
    </w:p>
    <w:p w:rsidR="00BF4AE5" w:rsidRPr="00BF4AE5" w:rsidRDefault="00BF4AE5" w:rsidP="00BF4A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в) руководителем ТОС – для инициаторов проектов, указанных 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подпункте 3 пункта 12 настоящего Положения;</w:t>
      </w:r>
    </w:p>
    <w:p w:rsidR="00BF4AE5" w:rsidRPr="00BF4AE5" w:rsidRDefault="00BF4AE5" w:rsidP="00BF4A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г) старостой сельского населенного пункта – для инициаторов проектов, 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указанных в подпункте 4 пункта 12 настоящего Положения;</w:t>
      </w:r>
    </w:p>
    <w:p w:rsidR="00BF4AE5" w:rsidRPr="00BF4AE5" w:rsidRDefault="00BF4AE5" w:rsidP="00BF4A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д) председателем товарищества собственников жилья, жилищного кооператива или иного специализированного потребительского кооператива, совета дома – для инициаторов проектов, указанных в подпункте 5 пункта 12 настоящего Положения;</w:t>
      </w:r>
    </w:p>
    <w:p w:rsidR="00C17E36" w:rsidRPr="00E32CB6" w:rsidRDefault="00BF4AE5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е) депутатом Архангельского областного Собрания депутатов или депутатом представительного органа муниципального района, городского поселения, сельского поселения, муниципального округа или городского округа Архангельской области, на территории которого планируется 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к реализации инициативный проект – для инициаторов проектов, указанных в подпункте 6 пункта 12 настоящего Положения;</w:t>
      </w:r>
    </w:p>
    <w:p w:rsidR="00BF4AE5" w:rsidRDefault="00BF4AE5" w:rsidP="00BF4AE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2) 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копию протокола схода, собрания или конференции граждан</w:t>
      </w:r>
      <w:r w:rsid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, согласно приложения № 2 к Положению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BF4AE5" w:rsidRPr="00BF4AE5" w:rsidRDefault="00BF4AE5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3) копии заполненных подписных листов.</w:t>
      </w:r>
    </w:p>
    <w:p w:rsidR="00BF4AE5" w:rsidRPr="00BF4AE5" w:rsidRDefault="00BF4AE5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4) презентационные материалы, цветные фотографии или видео текущего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состояния объекта(-</w:t>
      </w:r>
      <w:proofErr w:type="spellStart"/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ов</w:t>
      </w:r>
      <w:proofErr w:type="spellEnd"/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), на котором (-ых) предусмотрено проведение работ в рамках реализации инициативного проекта и (или) планируемого(-ых) к приобретению объекта(-</w:t>
      </w:r>
      <w:proofErr w:type="spellStart"/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ов</w:t>
      </w:r>
      <w:proofErr w:type="spellEnd"/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) в рамках реализации инициативного проекта;</w:t>
      </w:r>
    </w:p>
    <w:p w:rsidR="00BF4AE5" w:rsidRPr="00BF4AE5" w:rsidRDefault="00BF4AE5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5) материалы фото- и видеоматериалы, полученные при проведении собрания граждан, опроса граждан.</w:t>
      </w:r>
    </w:p>
    <w:p w:rsidR="00BF4AE5" w:rsidRPr="00BF4AE5" w:rsidRDefault="00BF4AE5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Инициатор проекта в срок, указанный в информационном сообщении, вправе в дополнение к документам, указанным настоящ</w:t>
      </w:r>
      <w:r w:rsid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им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информационным сообщением</w:t>
      </w: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в целях оценки инициативного проекта представить организатору отбора следующие документы и информацию: </w:t>
      </w:r>
    </w:p>
    <w:p w:rsidR="00BF4AE5" w:rsidRPr="00BF4AE5" w:rsidRDefault="00BF4AE5" w:rsidP="00E32CB6">
      <w:pPr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1) расчет и обоснование предполагаемой стоимости инициативного проекта и (или) разработанную проектно-сметную документацию, сметно-</w:t>
      </w:r>
      <w:r w:rsidRPr="00BF4AE5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финансовый расчет инициативного проекта, локальный сметный расчет (смету);</w:t>
      </w:r>
    </w:p>
    <w:p w:rsidR="00BF4AE5" w:rsidRPr="00BF4AE5" w:rsidRDefault="00BF4AE5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F4AE5">
        <w:rPr>
          <w:rFonts w:ascii="Times New Roman" w:eastAsia="Times New Roman" w:hAnsi="Times New Roman" w:cs="Times New Roman"/>
          <w:sz w:val="28"/>
          <w:szCs w:val="28"/>
          <w:lang w:bidi="ar-SA"/>
        </w:rPr>
        <w:t>2) иные материалы, подтверждающие количество граждан, принявших участие в выявлении мнения граждан по вопросу о поддержке инициативного проекта.</w:t>
      </w:r>
    </w:p>
    <w:p w:rsidR="002C263C" w:rsidRPr="00564FD9" w:rsidRDefault="002C263C" w:rsidP="00C17E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FD9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C17E36" w:rsidRPr="00564F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4FD9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C17E36" w:rsidRPr="00564FD9">
        <w:rPr>
          <w:rFonts w:ascii="Times New Roman" w:hAnsi="Times New Roman" w:cs="Times New Roman"/>
          <w:b/>
          <w:sz w:val="28"/>
          <w:szCs w:val="28"/>
          <w:u w:val="single"/>
        </w:rPr>
        <w:t>ребования к представляемым для участия в отборе инициативным проектам</w:t>
      </w:r>
    </w:p>
    <w:p w:rsidR="00C17E36" w:rsidRDefault="00C17E36">
      <w:pPr>
        <w:pStyle w:val="1"/>
        <w:shd w:val="clear" w:color="auto" w:fill="auto"/>
        <w:ind w:firstLine="580"/>
        <w:jc w:val="both"/>
      </w:pP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4.1. </w:t>
      </w: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Инициативные проекты должны быть направлены на реализацию </w:t>
      </w:r>
      <w:r w:rsidRPr="00E32CB6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мероприятий, имеющих приоритетное значение для жителей муниципального</w:t>
      </w: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образования Архангельской области или его части, на решение вопросов местного значения, предусмотренных Федеральным законом от 6 октября 2003 года № 131-ФЗ «Об общих принципах организации местного самоуправления в Российской Федерации», в том числе: 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1) благоустройство территории муниципального образования и ее озеленение, включая: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благоустройство общественных пространств, площадей, парков, мест массового отдыха и иных территорий общего пользования, дворовых территорий;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размещение и содержание детских и спортивных площадок, площадок для</w:t>
      </w: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32CB6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выгула животных, парковок (парковочных мест), малых архитектурных форм;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ремонт внешнего вида фасадов и ограждающих конструкций зданий, строений, сооружений;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создание, содержание, восстановление и охрана расположенных </w:t>
      </w: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в границах населенных пунктов газонов, цветников и иных территорий, занятых травянистыми растениями;</w:t>
      </w:r>
    </w:p>
    <w:p w:rsidR="00E32CB6" w:rsidRPr="00E32CB6" w:rsidRDefault="00E32CB6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освещения территории населенного пункта, включая архитектурную подсветку зданий, строений, сооружений;</w:t>
      </w:r>
    </w:p>
    <w:p w:rsidR="00E32CB6" w:rsidRPr="00E32CB6" w:rsidRDefault="00E32CB6" w:rsidP="00E32C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пешеходных коммуникаций, в том числе тротуаров, аллей, дорожек, тропинок, благоустройство дворовых проездов;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2) ремонт мемориалов и памятников, иных объектов, не являющихся объектами культурного наследия (памятниками истории и культуры) народов Российской Федерации;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3) капитальный и текущий ремонт социальных объектов (в том числе объекты культуры, объекты библиотечного обслуживания населения, объекты развития традиционного народного художественного творчества, объекты физической культуры и массового спорта, объекты образования, объекты охраны лечебно-оздоровительных местностей и курортов местного значения на территории муниципального образования);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4) участие в организации деятельности по накоплению (в том числе </w:t>
      </w:r>
      <w:r w:rsidRPr="00E32CB6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t>раздельному накоплению) и транспортированию твердых коммунальных отходов;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5) создание условий для массового отдыха жителей, организации их досуга.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4.2</w:t>
      </w:r>
      <w:r w:rsidRPr="00E32CB6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. Инициативные проекты не должны содержать мероприятия (работы):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1) в отношении объектов государственной формы собственности;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2) в отношении объектов культового и религиозного назначения, объектов культурного наследия (памятников истории и культуры) народов Российской Федерации;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3) направленные на решение вопросов в интересах ограниченного круга </w:t>
      </w:r>
      <w:proofErr w:type="spellStart"/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благополучателей</w:t>
      </w:r>
      <w:proofErr w:type="spellEnd"/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4) направленные исключительно на материально-техническое обеспечение органов местного самоуправления;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5) нарушающие целевое назначение использования земельных участков на территории населенного пункта;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6) влекущие негативное воздействие на окружающую среду;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7) предусматривающие передачу муниципального имущества </w:t>
      </w: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в государственную, частную собственность или в пользование третьих лиц; 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8) предусматривающие создание, реконструкцию или снос объекта капитального строительства;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>9) включающие выплату заработной платы, уплату страховых взносов, расчеты по налогам, сборам и иным обязательным платежам в бюджеты бюджетной системы Российской Федерации;</w:t>
      </w:r>
    </w:p>
    <w:p w:rsidR="00E32CB6" w:rsidRPr="00E32CB6" w:rsidRDefault="00E32CB6" w:rsidP="00E32CB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10) включающие погашение кредитов, полученных от кредитных организаций, и обслуживание обязательств по кредитным соглашениям </w:t>
      </w:r>
      <w:r w:rsidRPr="00E32CB6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договорам.</w:t>
      </w:r>
    </w:p>
    <w:p w:rsidR="002C263C" w:rsidRDefault="002C263C" w:rsidP="00E32CB6">
      <w:pPr>
        <w:pStyle w:val="ConsPlusNormal"/>
        <w:ind w:firstLine="567"/>
        <w:jc w:val="both"/>
      </w:pPr>
    </w:p>
    <w:sectPr w:rsidR="002C263C" w:rsidSect="005F3A89">
      <w:headerReference w:type="default" r:id="rId8"/>
      <w:pgSz w:w="11900" w:h="16840"/>
      <w:pgMar w:top="687" w:right="804" w:bottom="607" w:left="1650" w:header="259" w:footer="1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9A" w:rsidRDefault="00F0719A">
      <w:r>
        <w:separator/>
      </w:r>
    </w:p>
  </w:endnote>
  <w:endnote w:type="continuationSeparator" w:id="0">
    <w:p w:rsidR="00F0719A" w:rsidRDefault="00F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9A" w:rsidRDefault="00F0719A"/>
  </w:footnote>
  <w:footnote w:type="continuationSeparator" w:id="0">
    <w:p w:rsidR="00F0719A" w:rsidRDefault="00F071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B8" w:rsidRDefault="00CF26B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8297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2B0F"/>
    <w:multiLevelType w:val="multilevel"/>
    <w:tmpl w:val="3C609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F355F"/>
    <w:multiLevelType w:val="hybridMultilevel"/>
    <w:tmpl w:val="D5B290B2"/>
    <w:lvl w:ilvl="0" w:tplc="62E0B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758"/>
    <w:multiLevelType w:val="multilevel"/>
    <w:tmpl w:val="A4AE54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A0"/>
    <w:rsid w:val="00040389"/>
    <w:rsid w:val="00065419"/>
    <w:rsid w:val="00065C8B"/>
    <w:rsid w:val="000A061B"/>
    <w:rsid w:val="000C23E4"/>
    <w:rsid w:val="001763DB"/>
    <w:rsid w:val="001F1863"/>
    <w:rsid w:val="00223120"/>
    <w:rsid w:val="00250EA0"/>
    <w:rsid w:val="002C263C"/>
    <w:rsid w:val="00365515"/>
    <w:rsid w:val="00397C10"/>
    <w:rsid w:val="00462F77"/>
    <w:rsid w:val="005519A0"/>
    <w:rsid w:val="00557A55"/>
    <w:rsid w:val="00564FD9"/>
    <w:rsid w:val="00582974"/>
    <w:rsid w:val="005F3A89"/>
    <w:rsid w:val="0060650E"/>
    <w:rsid w:val="006D2B82"/>
    <w:rsid w:val="00721D3F"/>
    <w:rsid w:val="00771DEE"/>
    <w:rsid w:val="008713A6"/>
    <w:rsid w:val="009A4F1B"/>
    <w:rsid w:val="00A14A52"/>
    <w:rsid w:val="00A85043"/>
    <w:rsid w:val="00B96D6F"/>
    <w:rsid w:val="00BF4AE5"/>
    <w:rsid w:val="00C17E36"/>
    <w:rsid w:val="00C817EA"/>
    <w:rsid w:val="00CF26B8"/>
    <w:rsid w:val="00D01C6D"/>
    <w:rsid w:val="00D04B30"/>
    <w:rsid w:val="00D06305"/>
    <w:rsid w:val="00DD417B"/>
    <w:rsid w:val="00E32CB6"/>
    <w:rsid w:val="00F0719A"/>
    <w:rsid w:val="00F30064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E4262-B5D5-4E58-BF99-14446CC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60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17E36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Nonformat">
    <w:name w:val="ConsPlusNonformat"/>
    <w:rsid w:val="00C17E36"/>
    <w:pPr>
      <w:autoSpaceDE w:val="0"/>
      <w:autoSpaceDN w:val="0"/>
    </w:pPr>
    <w:rPr>
      <w:rFonts w:eastAsiaTheme="minorEastAsia"/>
      <w:sz w:val="20"/>
      <w:szCs w:val="22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CF2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26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7AEA-B0AC-4EB0-ADB8-792285AE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Анатольевна</dc:creator>
  <cp:lastModifiedBy>ФатьяновАГ</cp:lastModifiedBy>
  <cp:revision>5</cp:revision>
  <dcterms:created xsi:type="dcterms:W3CDTF">2024-10-03T08:52:00Z</dcterms:created>
  <dcterms:modified xsi:type="dcterms:W3CDTF">2025-07-03T13:40:00Z</dcterms:modified>
</cp:coreProperties>
</file>