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767" w:rsidRPr="00C75A69" w:rsidRDefault="005D0767" w:rsidP="005D0767">
      <w:pPr>
        <w:pStyle w:val="af9"/>
        <w:contextualSpacing/>
        <w:jc w:val="center"/>
        <w:rPr>
          <w:bCs/>
          <w:sz w:val="25"/>
          <w:szCs w:val="25"/>
        </w:rPr>
      </w:pPr>
      <w:r w:rsidRPr="00C75A69">
        <w:rPr>
          <w:bCs/>
          <w:sz w:val="25"/>
          <w:szCs w:val="25"/>
        </w:rPr>
        <w:t>Архангельская область</w:t>
      </w:r>
    </w:p>
    <w:p w:rsidR="005D0767" w:rsidRPr="00C75A69" w:rsidRDefault="000D15AA" w:rsidP="005D0767">
      <w:pPr>
        <w:pStyle w:val="af9"/>
        <w:contextualSpacing/>
        <w:jc w:val="center"/>
        <w:rPr>
          <w:bCs/>
          <w:sz w:val="25"/>
          <w:szCs w:val="25"/>
        </w:rPr>
      </w:pPr>
      <w:r w:rsidRPr="00C75A69">
        <w:rPr>
          <w:bCs/>
          <w:sz w:val="25"/>
          <w:szCs w:val="25"/>
        </w:rPr>
        <w:t>Лешуконский муниципальный округ</w:t>
      </w:r>
      <w:r w:rsidR="005D0767" w:rsidRPr="00C75A69">
        <w:rPr>
          <w:bCs/>
          <w:sz w:val="25"/>
          <w:szCs w:val="25"/>
        </w:rPr>
        <w:t xml:space="preserve"> Архангельской области</w:t>
      </w:r>
    </w:p>
    <w:p w:rsidR="005D0767" w:rsidRPr="00C75A69" w:rsidRDefault="005D0767" w:rsidP="005D0767">
      <w:pPr>
        <w:pStyle w:val="af9"/>
        <w:contextualSpacing/>
        <w:jc w:val="center"/>
        <w:rPr>
          <w:sz w:val="25"/>
          <w:szCs w:val="25"/>
        </w:rPr>
      </w:pPr>
      <w:r w:rsidRPr="00C75A69">
        <w:rPr>
          <w:b/>
          <w:bCs/>
          <w:sz w:val="25"/>
          <w:szCs w:val="25"/>
        </w:rPr>
        <w:t>СОБРАНИЕ ДЕПУТАТОВ  ЛЕШУКОНСКОГО МУНИЦИПАЛЬНОГО</w:t>
      </w:r>
      <w:r w:rsidR="000D15AA" w:rsidRPr="00C75A69">
        <w:rPr>
          <w:b/>
          <w:bCs/>
          <w:sz w:val="25"/>
          <w:szCs w:val="25"/>
        </w:rPr>
        <w:t xml:space="preserve"> ОКРУГА</w:t>
      </w:r>
      <w:r w:rsidRPr="00C75A69">
        <w:rPr>
          <w:sz w:val="25"/>
          <w:szCs w:val="25"/>
        </w:rPr>
        <w:t xml:space="preserve">                                    </w:t>
      </w:r>
    </w:p>
    <w:p w:rsidR="005D0767" w:rsidRPr="00C75A69" w:rsidRDefault="000D15AA" w:rsidP="005D0767">
      <w:pPr>
        <w:pStyle w:val="af9"/>
        <w:contextualSpacing/>
        <w:jc w:val="center"/>
        <w:rPr>
          <w:bCs/>
          <w:sz w:val="25"/>
          <w:szCs w:val="25"/>
        </w:rPr>
      </w:pPr>
      <w:r w:rsidRPr="00C75A69">
        <w:rPr>
          <w:bCs/>
          <w:sz w:val="25"/>
          <w:szCs w:val="25"/>
          <w:u w:val="single"/>
        </w:rPr>
        <w:t xml:space="preserve">первого  созыва </w:t>
      </w:r>
      <w:r w:rsidRPr="00E50DA1">
        <w:rPr>
          <w:bCs/>
          <w:sz w:val="25"/>
          <w:szCs w:val="25"/>
          <w:u w:val="single"/>
        </w:rPr>
        <w:t>(</w:t>
      </w:r>
      <w:r w:rsidR="00907DAB" w:rsidRPr="00E50DA1">
        <w:rPr>
          <w:bCs/>
          <w:sz w:val="25"/>
          <w:szCs w:val="25"/>
          <w:u w:val="single"/>
        </w:rPr>
        <w:t>четвертая</w:t>
      </w:r>
      <w:r w:rsidR="005D0767" w:rsidRPr="00C75A69">
        <w:rPr>
          <w:bCs/>
          <w:sz w:val="25"/>
          <w:szCs w:val="25"/>
          <w:u w:val="single"/>
        </w:rPr>
        <w:t xml:space="preserve">  сессия</w:t>
      </w:r>
      <w:r w:rsidR="005D0767" w:rsidRPr="00C75A69">
        <w:rPr>
          <w:bCs/>
          <w:sz w:val="25"/>
          <w:szCs w:val="25"/>
        </w:rPr>
        <w:t>)</w:t>
      </w:r>
    </w:p>
    <w:p w:rsidR="005D0767" w:rsidRPr="00F16C93" w:rsidRDefault="005D0767" w:rsidP="005D0767">
      <w:pPr>
        <w:pStyle w:val="af9"/>
        <w:rPr>
          <w:b/>
          <w:bCs/>
          <w:sz w:val="26"/>
          <w:szCs w:val="26"/>
        </w:rPr>
      </w:pPr>
    </w:p>
    <w:p w:rsidR="005D0767" w:rsidRPr="00215036" w:rsidRDefault="005D0767" w:rsidP="000D15AA">
      <w:pPr>
        <w:pStyle w:val="af9"/>
        <w:jc w:val="center"/>
        <w:rPr>
          <w:sz w:val="28"/>
          <w:szCs w:val="28"/>
        </w:rPr>
      </w:pPr>
      <w:r w:rsidRPr="00215036">
        <w:rPr>
          <w:b/>
          <w:bCs/>
          <w:sz w:val="28"/>
          <w:szCs w:val="28"/>
        </w:rPr>
        <w:t>РЕШЕНИЕ</w:t>
      </w:r>
      <w:r w:rsidRPr="00215036">
        <w:rPr>
          <w:sz w:val="28"/>
          <w:szCs w:val="28"/>
        </w:rPr>
        <w:t xml:space="preserve">    </w:t>
      </w:r>
    </w:p>
    <w:p w:rsidR="005D0767" w:rsidRPr="00215036" w:rsidRDefault="005D0767" w:rsidP="005D0767">
      <w:pPr>
        <w:pStyle w:val="af9"/>
        <w:jc w:val="center"/>
        <w:rPr>
          <w:b/>
          <w:bCs/>
          <w:sz w:val="28"/>
          <w:szCs w:val="28"/>
        </w:rPr>
      </w:pPr>
      <w:r w:rsidRPr="00215036">
        <w:rPr>
          <w:b/>
          <w:bCs/>
          <w:sz w:val="28"/>
          <w:szCs w:val="28"/>
        </w:rPr>
        <w:t xml:space="preserve">от </w:t>
      </w:r>
      <w:r w:rsidR="00E50DA1">
        <w:rPr>
          <w:b/>
          <w:bCs/>
          <w:sz w:val="28"/>
          <w:szCs w:val="28"/>
        </w:rPr>
        <w:t>15</w:t>
      </w:r>
      <w:r w:rsidR="00D439BD">
        <w:rPr>
          <w:b/>
          <w:bCs/>
          <w:sz w:val="28"/>
          <w:szCs w:val="28"/>
        </w:rPr>
        <w:t xml:space="preserve"> </w:t>
      </w:r>
      <w:r w:rsidRPr="00215036">
        <w:rPr>
          <w:b/>
          <w:bCs/>
          <w:sz w:val="28"/>
          <w:szCs w:val="28"/>
        </w:rPr>
        <w:t xml:space="preserve"> </w:t>
      </w:r>
      <w:r w:rsidR="00D439BD">
        <w:rPr>
          <w:b/>
          <w:bCs/>
          <w:sz w:val="28"/>
          <w:szCs w:val="28"/>
        </w:rPr>
        <w:t>февраля</w:t>
      </w:r>
      <w:r w:rsidRPr="00215036">
        <w:rPr>
          <w:b/>
          <w:bCs/>
          <w:sz w:val="28"/>
          <w:szCs w:val="28"/>
        </w:rPr>
        <w:t xml:space="preserve"> 202</w:t>
      </w:r>
      <w:r w:rsidR="00D439BD">
        <w:rPr>
          <w:b/>
          <w:bCs/>
          <w:sz w:val="28"/>
          <w:szCs w:val="28"/>
        </w:rPr>
        <w:t>3</w:t>
      </w:r>
      <w:r w:rsidRPr="00215036">
        <w:rPr>
          <w:b/>
          <w:bCs/>
          <w:sz w:val="28"/>
          <w:szCs w:val="28"/>
        </w:rPr>
        <w:t xml:space="preserve"> года                                          </w:t>
      </w:r>
      <w:r w:rsidR="00E50DA1">
        <w:rPr>
          <w:b/>
          <w:bCs/>
          <w:sz w:val="28"/>
          <w:szCs w:val="28"/>
        </w:rPr>
        <w:t xml:space="preserve">                              №</w:t>
      </w:r>
      <w:r w:rsidRPr="00215036">
        <w:rPr>
          <w:b/>
          <w:bCs/>
          <w:sz w:val="28"/>
          <w:szCs w:val="28"/>
        </w:rPr>
        <w:t xml:space="preserve"> </w:t>
      </w:r>
      <w:r w:rsidR="00D439BD">
        <w:rPr>
          <w:b/>
          <w:bCs/>
          <w:sz w:val="28"/>
          <w:szCs w:val="28"/>
        </w:rPr>
        <w:t xml:space="preserve"> </w:t>
      </w:r>
      <w:r w:rsidR="00E50DA1">
        <w:rPr>
          <w:b/>
          <w:bCs/>
          <w:sz w:val="28"/>
          <w:szCs w:val="28"/>
        </w:rPr>
        <w:t>63</w:t>
      </w:r>
      <w:r w:rsidRPr="00215036">
        <w:rPr>
          <w:b/>
          <w:bCs/>
          <w:sz w:val="28"/>
          <w:szCs w:val="28"/>
        </w:rPr>
        <w:t xml:space="preserve">  </w:t>
      </w:r>
    </w:p>
    <w:p w:rsidR="002E7555" w:rsidRPr="00215036" w:rsidRDefault="002E7555" w:rsidP="002E7555">
      <w:pPr>
        <w:rPr>
          <w:sz w:val="28"/>
          <w:szCs w:val="28"/>
        </w:rPr>
      </w:pPr>
    </w:p>
    <w:p w:rsidR="00D439BD" w:rsidRDefault="00D439BD" w:rsidP="00D439BD">
      <w:pPr>
        <w:tabs>
          <w:tab w:val="left" w:pos="426"/>
        </w:tabs>
        <w:jc w:val="center"/>
        <w:rPr>
          <w:b/>
          <w:sz w:val="28"/>
          <w:szCs w:val="28"/>
        </w:rPr>
      </w:pPr>
      <w:r>
        <w:rPr>
          <w:b/>
          <w:sz w:val="28"/>
          <w:szCs w:val="28"/>
        </w:rPr>
        <w:t>Об утверждении Положения о муниципальном</w:t>
      </w:r>
      <w:r w:rsidR="00D90420">
        <w:rPr>
          <w:b/>
          <w:sz w:val="28"/>
          <w:szCs w:val="28"/>
        </w:rPr>
        <w:t xml:space="preserve"> контроле</w:t>
      </w:r>
    </w:p>
    <w:p w:rsidR="00D90420" w:rsidRDefault="00D90420" w:rsidP="00D90420">
      <w:pPr>
        <w:tabs>
          <w:tab w:val="left" w:pos="426"/>
        </w:tabs>
        <w:jc w:val="center"/>
        <w:rPr>
          <w:b/>
          <w:sz w:val="28"/>
          <w:szCs w:val="28"/>
        </w:rPr>
      </w:pPr>
      <w:r>
        <w:rPr>
          <w:b/>
          <w:sz w:val="28"/>
          <w:szCs w:val="28"/>
        </w:rPr>
        <w:t xml:space="preserve">на автомобильном транспорте, городском наземном </w:t>
      </w:r>
    </w:p>
    <w:p w:rsidR="00D439BD" w:rsidRDefault="00D90420" w:rsidP="00D90420">
      <w:pPr>
        <w:tabs>
          <w:tab w:val="left" w:pos="426"/>
        </w:tabs>
        <w:jc w:val="center"/>
        <w:rPr>
          <w:b/>
          <w:sz w:val="28"/>
          <w:szCs w:val="28"/>
        </w:rPr>
      </w:pPr>
      <w:r>
        <w:rPr>
          <w:b/>
          <w:sz w:val="28"/>
          <w:szCs w:val="28"/>
        </w:rPr>
        <w:t xml:space="preserve">электрическом </w:t>
      </w:r>
      <w:proofErr w:type="gramStart"/>
      <w:r>
        <w:rPr>
          <w:b/>
          <w:sz w:val="28"/>
          <w:szCs w:val="28"/>
        </w:rPr>
        <w:t>транспорте</w:t>
      </w:r>
      <w:proofErr w:type="gramEnd"/>
      <w:r>
        <w:rPr>
          <w:b/>
          <w:sz w:val="28"/>
          <w:szCs w:val="28"/>
        </w:rPr>
        <w:t xml:space="preserve"> и в дорожном хозяйстве</w:t>
      </w:r>
      <w:r w:rsidR="00D439BD">
        <w:rPr>
          <w:b/>
          <w:sz w:val="28"/>
          <w:szCs w:val="28"/>
        </w:rPr>
        <w:t xml:space="preserve"> </w:t>
      </w:r>
    </w:p>
    <w:p w:rsidR="00D439BD" w:rsidRDefault="00D439BD" w:rsidP="00D439BD">
      <w:pPr>
        <w:tabs>
          <w:tab w:val="left" w:pos="426"/>
        </w:tabs>
        <w:jc w:val="center"/>
        <w:rPr>
          <w:b/>
          <w:sz w:val="28"/>
          <w:szCs w:val="28"/>
        </w:rPr>
      </w:pPr>
      <w:r>
        <w:rPr>
          <w:b/>
          <w:sz w:val="28"/>
          <w:szCs w:val="28"/>
        </w:rPr>
        <w:t xml:space="preserve">Лешуконского муниципального округа </w:t>
      </w:r>
    </w:p>
    <w:p w:rsidR="00D439BD" w:rsidRDefault="00D439BD" w:rsidP="00D439BD">
      <w:pPr>
        <w:tabs>
          <w:tab w:val="left" w:pos="426"/>
        </w:tabs>
        <w:jc w:val="center"/>
        <w:rPr>
          <w:b/>
          <w:sz w:val="28"/>
          <w:szCs w:val="28"/>
        </w:rPr>
      </w:pPr>
    </w:p>
    <w:p w:rsidR="00D439BD" w:rsidRDefault="00D90420" w:rsidP="00D439BD">
      <w:pPr>
        <w:ind w:firstLine="708"/>
        <w:jc w:val="both"/>
        <w:rPr>
          <w:rFonts w:eastAsia="Calibri"/>
        </w:rPr>
      </w:pPr>
      <w:proofErr w:type="gramStart"/>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w:t>
      </w:r>
      <w:r w:rsidR="00E50DA1">
        <w:rPr>
          <w:sz w:val="28"/>
          <w:szCs w:val="28"/>
        </w:rPr>
        <w:t xml:space="preserve"> </w:t>
      </w:r>
      <w:r>
        <w:rPr>
          <w:sz w:val="28"/>
          <w:szCs w:val="28"/>
        </w:rPr>
        <w:t>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08.11.2007 №</w:t>
      </w:r>
      <w:r w:rsidR="00E50DA1">
        <w:rPr>
          <w:sz w:val="28"/>
          <w:szCs w:val="28"/>
        </w:rPr>
        <w:t xml:space="preserve"> </w:t>
      </w:r>
      <w:r>
        <w:rPr>
          <w:sz w:val="28"/>
          <w:szCs w:val="28"/>
        </w:rPr>
        <w:t>259-ФЗ «Устав автомобильного транспорта и городского наземного электрического транспорта», Федеральным законом от 31 июля 2020</w:t>
      </w:r>
      <w:proofErr w:type="gramEnd"/>
      <w:r>
        <w:rPr>
          <w:sz w:val="28"/>
          <w:szCs w:val="28"/>
        </w:rPr>
        <w:t xml:space="preserve"> г. № 248-ФЗ «О государственном контроле (надзоре) и муниципальном контроле в Российской</w:t>
      </w:r>
      <w:r>
        <w:rPr>
          <w:sz w:val="28"/>
        </w:rPr>
        <w:t xml:space="preserve"> Федерации»,</w:t>
      </w:r>
      <w:r>
        <w:rPr>
          <w:sz w:val="28"/>
          <w:szCs w:val="28"/>
        </w:rPr>
        <w:t xml:space="preserve"> </w:t>
      </w:r>
      <w:r w:rsidR="00D439BD">
        <w:rPr>
          <w:sz w:val="28"/>
          <w:szCs w:val="28"/>
        </w:rPr>
        <w:t xml:space="preserve">Собрание депутатов Лешуконского муниципального округа Архангельской области </w:t>
      </w:r>
      <w:proofErr w:type="gramStart"/>
      <w:r w:rsidR="00D439BD">
        <w:rPr>
          <w:b/>
          <w:sz w:val="28"/>
          <w:szCs w:val="28"/>
        </w:rPr>
        <w:t>Р</w:t>
      </w:r>
      <w:proofErr w:type="gramEnd"/>
      <w:r w:rsidR="00D439BD">
        <w:rPr>
          <w:b/>
          <w:sz w:val="28"/>
          <w:szCs w:val="28"/>
        </w:rPr>
        <w:t xml:space="preserve"> Е Ш А Е Т:</w:t>
      </w:r>
    </w:p>
    <w:p w:rsidR="00D439BD" w:rsidRDefault="00D439BD" w:rsidP="00D439BD">
      <w:pPr>
        <w:tabs>
          <w:tab w:val="left" w:pos="426"/>
        </w:tabs>
        <w:jc w:val="both"/>
        <w:rPr>
          <w:sz w:val="28"/>
          <w:szCs w:val="28"/>
        </w:rPr>
      </w:pPr>
    </w:p>
    <w:p w:rsidR="002C450F" w:rsidRDefault="00D439BD" w:rsidP="00D439BD">
      <w:pPr>
        <w:ind w:firstLine="709"/>
        <w:jc w:val="both"/>
        <w:rPr>
          <w:sz w:val="28"/>
          <w:szCs w:val="28"/>
        </w:rPr>
      </w:pPr>
      <w:r>
        <w:rPr>
          <w:sz w:val="28"/>
          <w:szCs w:val="28"/>
        </w:rPr>
        <w:t xml:space="preserve">1. Утвердить прилагаемое Положение о </w:t>
      </w:r>
      <w:r w:rsidR="00D90420">
        <w:rPr>
          <w:sz w:val="28"/>
          <w:szCs w:val="28"/>
        </w:rPr>
        <w:t>муниципальном контроле на автомобильном транспорте, городском наземном электрическом транспорте и в дорожном хозяйстве</w:t>
      </w:r>
      <w:r>
        <w:rPr>
          <w:sz w:val="28"/>
          <w:szCs w:val="28"/>
        </w:rPr>
        <w:t xml:space="preserve"> на территории Лешуконского муниципального округа</w:t>
      </w:r>
      <w:r w:rsidR="002C450F">
        <w:rPr>
          <w:sz w:val="28"/>
          <w:szCs w:val="28"/>
        </w:rPr>
        <w:t>.</w:t>
      </w:r>
    </w:p>
    <w:p w:rsidR="00D90420" w:rsidRDefault="00D90420" w:rsidP="00D439BD">
      <w:pPr>
        <w:ind w:firstLine="709"/>
        <w:jc w:val="both"/>
        <w:rPr>
          <w:sz w:val="28"/>
          <w:szCs w:val="28"/>
        </w:rPr>
      </w:pPr>
    </w:p>
    <w:p w:rsidR="00D90420" w:rsidRDefault="00D90420" w:rsidP="00D90420">
      <w:pPr>
        <w:ind w:firstLine="709"/>
        <w:jc w:val="both"/>
        <w:rPr>
          <w:sz w:val="28"/>
          <w:szCs w:val="28"/>
        </w:rPr>
      </w:pPr>
      <w:r>
        <w:rPr>
          <w:sz w:val="28"/>
          <w:szCs w:val="28"/>
        </w:rPr>
        <w:t>2. Признать утратившим силу решение Собрания депутатов Лешуконского муниципального района от 08 сентября 2021 года №254 «</w:t>
      </w:r>
      <w:r w:rsidRPr="00D90420">
        <w:rPr>
          <w:sz w:val="28"/>
          <w:szCs w:val="28"/>
        </w:rPr>
        <w:t>Об утверждении Положения о муниципальном контроле</w:t>
      </w:r>
      <w:r>
        <w:rPr>
          <w:sz w:val="28"/>
          <w:szCs w:val="28"/>
        </w:rPr>
        <w:t xml:space="preserve"> </w:t>
      </w:r>
      <w:r w:rsidRPr="00D90420">
        <w:rPr>
          <w:sz w:val="28"/>
          <w:szCs w:val="28"/>
        </w:rPr>
        <w:t>на автомобильном транспорте, городском наземном электрическом транспорте и в дорожном хозяйстве на территории Лешуконского муниципального района</w:t>
      </w:r>
      <w:r>
        <w:rPr>
          <w:sz w:val="28"/>
          <w:szCs w:val="28"/>
        </w:rPr>
        <w:t>».</w:t>
      </w:r>
    </w:p>
    <w:p w:rsidR="002C450F" w:rsidRDefault="002C450F" w:rsidP="00D439BD">
      <w:pPr>
        <w:ind w:firstLine="709"/>
        <w:jc w:val="both"/>
        <w:rPr>
          <w:sz w:val="28"/>
          <w:szCs w:val="28"/>
        </w:rPr>
      </w:pPr>
    </w:p>
    <w:p w:rsidR="00D439BD" w:rsidRDefault="00D90420" w:rsidP="00D439BD">
      <w:pPr>
        <w:ind w:firstLine="709"/>
        <w:jc w:val="both"/>
        <w:rPr>
          <w:sz w:val="28"/>
          <w:szCs w:val="28"/>
        </w:rPr>
      </w:pPr>
      <w:r>
        <w:rPr>
          <w:sz w:val="28"/>
          <w:szCs w:val="28"/>
        </w:rPr>
        <w:t>3</w:t>
      </w:r>
      <w:r w:rsidR="002C450F">
        <w:rPr>
          <w:sz w:val="28"/>
          <w:szCs w:val="28"/>
        </w:rPr>
        <w:t>.</w:t>
      </w:r>
      <w:r w:rsidR="00D439BD">
        <w:rPr>
          <w:sz w:val="28"/>
          <w:szCs w:val="28"/>
        </w:rPr>
        <w:t xml:space="preserve"> Настоящее решение вступает в силу </w:t>
      </w:r>
      <w:proofErr w:type="gramStart"/>
      <w:r w:rsidR="00D439BD">
        <w:rPr>
          <w:sz w:val="28"/>
          <w:szCs w:val="28"/>
        </w:rPr>
        <w:t>с</w:t>
      </w:r>
      <w:proofErr w:type="gramEnd"/>
      <w:r w:rsidR="00D439BD">
        <w:rPr>
          <w:sz w:val="28"/>
          <w:szCs w:val="28"/>
        </w:rPr>
        <w:t xml:space="preserve"> даты его официального опубликования.</w:t>
      </w:r>
    </w:p>
    <w:p w:rsidR="00D439BD" w:rsidRDefault="00D439BD" w:rsidP="00D439BD">
      <w:pPr>
        <w:tabs>
          <w:tab w:val="left" w:pos="426"/>
        </w:tabs>
        <w:jc w:val="center"/>
        <w:rPr>
          <w:b/>
          <w:sz w:val="28"/>
          <w:szCs w:val="28"/>
        </w:rPr>
      </w:pPr>
    </w:p>
    <w:p w:rsidR="002C450F" w:rsidRDefault="002C450F" w:rsidP="002C450F">
      <w:pPr>
        <w:pStyle w:val="af9"/>
        <w:rPr>
          <w:sz w:val="26"/>
          <w:szCs w:val="26"/>
        </w:rPr>
      </w:pPr>
    </w:p>
    <w:p w:rsidR="002C450F" w:rsidRPr="002C450F" w:rsidRDefault="002C450F" w:rsidP="002C450F">
      <w:pPr>
        <w:pStyle w:val="af9"/>
        <w:spacing w:after="0"/>
        <w:contextualSpacing/>
        <w:rPr>
          <w:sz w:val="28"/>
          <w:szCs w:val="28"/>
        </w:rPr>
      </w:pPr>
      <w:r w:rsidRPr="002C450F">
        <w:rPr>
          <w:sz w:val="28"/>
          <w:szCs w:val="28"/>
        </w:rPr>
        <w:t>Председатель Собрания депутатов</w:t>
      </w:r>
    </w:p>
    <w:p w:rsidR="002C450F" w:rsidRPr="002C450F" w:rsidRDefault="002C450F" w:rsidP="002C450F">
      <w:pPr>
        <w:pStyle w:val="af9"/>
        <w:spacing w:after="0"/>
        <w:contextualSpacing/>
        <w:rPr>
          <w:sz w:val="28"/>
          <w:szCs w:val="28"/>
        </w:rPr>
      </w:pPr>
      <w:r w:rsidRPr="002C450F">
        <w:rPr>
          <w:sz w:val="28"/>
          <w:szCs w:val="28"/>
        </w:rPr>
        <w:t xml:space="preserve">Лешуконского муниципального </w:t>
      </w:r>
      <w:r>
        <w:rPr>
          <w:sz w:val="28"/>
          <w:szCs w:val="28"/>
        </w:rPr>
        <w:t>округа</w:t>
      </w:r>
      <w:r w:rsidRPr="002C450F">
        <w:rPr>
          <w:sz w:val="28"/>
          <w:szCs w:val="28"/>
        </w:rPr>
        <w:t xml:space="preserve">          </w:t>
      </w:r>
      <w:r>
        <w:rPr>
          <w:sz w:val="28"/>
          <w:szCs w:val="28"/>
        </w:rPr>
        <w:t xml:space="preserve">     </w:t>
      </w:r>
      <w:r w:rsidRPr="002C450F">
        <w:rPr>
          <w:sz w:val="28"/>
          <w:szCs w:val="28"/>
        </w:rPr>
        <w:t xml:space="preserve">                 </w:t>
      </w:r>
      <w:proofErr w:type="spellStart"/>
      <w:r w:rsidRPr="002C450F">
        <w:rPr>
          <w:sz w:val="28"/>
          <w:szCs w:val="28"/>
        </w:rPr>
        <w:t>Т.Г.Стукалова</w:t>
      </w:r>
      <w:proofErr w:type="spellEnd"/>
      <w:r w:rsidRPr="002C450F">
        <w:rPr>
          <w:sz w:val="28"/>
          <w:szCs w:val="28"/>
        </w:rPr>
        <w:t xml:space="preserve"> </w:t>
      </w:r>
    </w:p>
    <w:p w:rsidR="00D90420" w:rsidRPr="002C450F" w:rsidRDefault="00D90420" w:rsidP="002C450F">
      <w:pPr>
        <w:pStyle w:val="af9"/>
        <w:spacing w:after="0"/>
        <w:contextualSpacing/>
        <w:rPr>
          <w:sz w:val="28"/>
          <w:szCs w:val="28"/>
        </w:rPr>
      </w:pPr>
    </w:p>
    <w:p w:rsidR="002C450F" w:rsidRPr="00225731" w:rsidRDefault="002C450F" w:rsidP="002C450F">
      <w:pPr>
        <w:pStyle w:val="af9"/>
        <w:spacing w:after="0"/>
        <w:contextualSpacing/>
        <w:rPr>
          <w:sz w:val="28"/>
          <w:szCs w:val="28"/>
        </w:rPr>
      </w:pPr>
      <w:r w:rsidRPr="002C450F">
        <w:rPr>
          <w:sz w:val="28"/>
          <w:szCs w:val="28"/>
        </w:rPr>
        <w:t xml:space="preserve">Глава </w:t>
      </w:r>
    </w:p>
    <w:p w:rsidR="002C450F" w:rsidRPr="00225731" w:rsidRDefault="002C450F" w:rsidP="002C450F">
      <w:pPr>
        <w:pStyle w:val="af9"/>
        <w:spacing w:after="0"/>
        <w:contextualSpacing/>
        <w:rPr>
          <w:sz w:val="28"/>
          <w:szCs w:val="28"/>
        </w:rPr>
      </w:pPr>
      <w:r w:rsidRPr="00225731">
        <w:rPr>
          <w:sz w:val="28"/>
          <w:szCs w:val="28"/>
        </w:rPr>
        <w:t xml:space="preserve">Лешуконского муниципального округа                                </w:t>
      </w:r>
      <w:proofErr w:type="spellStart"/>
      <w:r w:rsidRPr="00225731">
        <w:rPr>
          <w:sz w:val="28"/>
          <w:szCs w:val="28"/>
        </w:rPr>
        <w:t>А.Ю.Мартынов</w:t>
      </w:r>
      <w:proofErr w:type="spellEnd"/>
    </w:p>
    <w:p w:rsidR="00422D95" w:rsidRDefault="00422D95" w:rsidP="002C450F">
      <w:pPr>
        <w:pStyle w:val="ConsPlusNormal0"/>
        <w:ind w:left="5102"/>
        <w:outlineLvl w:val="0"/>
        <w:rPr>
          <w:szCs w:val="24"/>
        </w:rPr>
      </w:pPr>
    </w:p>
    <w:p w:rsidR="002C450F" w:rsidRDefault="002C450F" w:rsidP="002C450F">
      <w:pPr>
        <w:pStyle w:val="ConsPlusNormal0"/>
        <w:ind w:left="5102"/>
        <w:outlineLvl w:val="0"/>
        <w:rPr>
          <w:szCs w:val="24"/>
        </w:rPr>
      </w:pPr>
      <w:bookmarkStart w:id="0" w:name="_GoBack"/>
      <w:bookmarkEnd w:id="0"/>
      <w:r>
        <w:rPr>
          <w:szCs w:val="24"/>
        </w:rPr>
        <w:lastRenderedPageBreak/>
        <w:t>УТВЕРЖДЕНО</w:t>
      </w:r>
    </w:p>
    <w:p w:rsidR="002C450F" w:rsidRDefault="002C450F" w:rsidP="002C450F">
      <w:pPr>
        <w:autoSpaceDE w:val="0"/>
        <w:ind w:left="5103"/>
        <w:jc w:val="both"/>
        <w:rPr>
          <w:i/>
        </w:rPr>
      </w:pPr>
      <w:r>
        <w:t>решением Собрания депутатов Лешуконского муниципального округа</w:t>
      </w:r>
    </w:p>
    <w:p w:rsidR="002C450F" w:rsidRPr="00E50DA1" w:rsidRDefault="00E50DA1" w:rsidP="002C450F">
      <w:pPr>
        <w:autoSpaceDE w:val="0"/>
        <w:ind w:left="5103"/>
        <w:jc w:val="both"/>
      </w:pPr>
      <w:r w:rsidRPr="00E50DA1">
        <w:t>от « 15</w:t>
      </w:r>
      <w:r w:rsidR="002C450F" w:rsidRPr="00E50DA1">
        <w:t xml:space="preserve">  » февраля </w:t>
      </w:r>
      <w:r w:rsidRPr="00E50DA1">
        <w:t>2023</w:t>
      </w:r>
      <w:r w:rsidR="002C450F" w:rsidRPr="00E50DA1">
        <w:t xml:space="preserve">г. №  </w:t>
      </w:r>
      <w:r w:rsidRPr="00E50DA1">
        <w:t>63</w:t>
      </w:r>
      <w:r w:rsidR="002C450F" w:rsidRPr="00E50DA1">
        <w:t xml:space="preserve">  </w:t>
      </w:r>
    </w:p>
    <w:p w:rsidR="002C450F" w:rsidRDefault="002C450F" w:rsidP="002E33C8">
      <w:pPr>
        <w:widowControl w:val="0"/>
        <w:shd w:val="clear" w:color="auto" w:fill="FFFFFF"/>
        <w:ind w:right="48"/>
        <w:rPr>
          <w:b/>
          <w:color w:val="000000"/>
          <w:sz w:val="26"/>
          <w:szCs w:val="26"/>
        </w:rPr>
      </w:pPr>
    </w:p>
    <w:p w:rsidR="002C450F" w:rsidRPr="007C4AEA" w:rsidRDefault="002C450F" w:rsidP="002C450F">
      <w:pPr>
        <w:jc w:val="center"/>
        <w:rPr>
          <w:b/>
        </w:rPr>
      </w:pPr>
      <w:r w:rsidRPr="007C4AEA">
        <w:rPr>
          <w:b/>
        </w:rPr>
        <w:t>ПОЛОЖЕНИЕ</w:t>
      </w:r>
    </w:p>
    <w:p w:rsidR="00D90420" w:rsidRDefault="002C450F" w:rsidP="002C450F">
      <w:pPr>
        <w:jc w:val="center"/>
        <w:rPr>
          <w:b/>
        </w:rPr>
      </w:pPr>
      <w:r w:rsidRPr="007C4AEA">
        <w:rPr>
          <w:b/>
        </w:rPr>
        <w:t xml:space="preserve">о муниципальном </w:t>
      </w:r>
      <w:r w:rsidR="00E6653E" w:rsidRPr="00F71734">
        <w:rPr>
          <w:b/>
        </w:rPr>
        <w:t xml:space="preserve">контроле </w:t>
      </w:r>
    </w:p>
    <w:p w:rsidR="00D90420" w:rsidRDefault="00D90420" w:rsidP="00D90420">
      <w:pPr>
        <w:jc w:val="center"/>
        <w:rPr>
          <w:b/>
        </w:rPr>
      </w:pPr>
      <w:r>
        <w:rPr>
          <w:b/>
        </w:rPr>
        <w:t xml:space="preserve">на автомобильном транспорте, городском наземном </w:t>
      </w:r>
    </w:p>
    <w:p w:rsidR="00D90420" w:rsidRDefault="00D90420" w:rsidP="00D90420">
      <w:pPr>
        <w:jc w:val="center"/>
        <w:rPr>
          <w:b/>
        </w:rPr>
      </w:pPr>
      <w:r>
        <w:rPr>
          <w:b/>
        </w:rPr>
        <w:t xml:space="preserve">электрическом </w:t>
      </w:r>
      <w:proofErr w:type="gramStart"/>
      <w:r>
        <w:rPr>
          <w:b/>
        </w:rPr>
        <w:t>транспорте</w:t>
      </w:r>
      <w:proofErr w:type="gramEnd"/>
      <w:r>
        <w:rPr>
          <w:b/>
        </w:rPr>
        <w:t xml:space="preserve"> и в дорожном хозяйстве </w:t>
      </w:r>
    </w:p>
    <w:p w:rsidR="002C450F" w:rsidRPr="007C4AEA" w:rsidRDefault="002C450F" w:rsidP="002C450F">
      <w:pPr>
        <w:jc w:val="center"/>
        <w:rPr>
          <w:b/>
        </w:rPr>
      </w:pPr>
      <w:r w:rsidRPr="007C4AEA">
        <w:rPr>
          <w:b/>
        </w:rPr>
        <w:t>на территории Лешуконского муниципального округа</w:t>
      </w:r>
    </w:p>
    <w:p w:rsidR="002C450F" w:rsidRPr="007C4AEA" w:rsidRDefault="002C450F" w:rsidP="002E33C8">
      <w:pPr>
        <w:widowControl w:val="0"/>
        <w:shd w:val="clear" w:color="auto" w:fill="FFFFFF"/>
        <w:ind w:right="48"/>
        <w:rPr>
          <w:b/>
          <w:color w:val="000000"/>
        </w:rPr>
      </w:pPr>
    </w:p>
    <w:p w:rsidR="002C450F" w:rsidRPr="007C4AEA" w:rsidRDefault="002C450F" w:rsidP="002C450F">
      <w:pPr>
        <w:ind w:firstLine="720"/>
        <w:jc w:val="both"/>
      </w:pPr>
      <w:r w:rsidRPr="007C4AEA">
        <w:t xml:space="preserve">1. 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и </w:t>
      </w:r>
      <w:proofErr w:type="spellStart"/>
      <w:proofErr w:type="gramStart"/>
      <w:r w:rsidR="00D90420">
        <w:t>и</w:t>
      </w:r>
      <w:proofErr w:type="spellEnd"/>
      <w:proofErr w:type="gramEnd"/>
      <w:r w:rsidR="00D90420">
        <w:t xml:space="preserve"> Федеральным законом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08.11.2007 №259-ФЗ «Устав автомобильного транспорта и городского наземного электрического транспорта»</w:t>
      </w:r>
      <w:r w:rsidRPr="007C4AEA">
        <w:t xml:space="preserve">, устанавливает порядок организации и осуществления муниципального </w:t>
      </w:r>
      <w:r w:rsidR="00C87C6B">
        <w:t xml:space="preserve">контроля  на автомобильном транспорте, городском наземном электрическом транспорте и в дорожном хозяйстве </w:t>
      </w:r>
      <w:r w:rsidRPr="007C4AEA">
        <w:t>(далее – муниципальный контроль) на территории Лешуконского муниципального округа.</w:t>
      </w:r>
    </w:p>
    <w:p w:rsidR="002C450F" w:rsidRPr="007C4AEA" w:rsidRDefault="002C450F" w:rsidP="002C450F">
      <w:pPr>
        <w:ind w:firstLine="720"/>
        <w:jc w:val="both"/>
      </w:pPr>
      <w:r w:rsidRPr="007C4AEA">
        <w:t>Муниципальный контроль осуществляется на территории Арктической зоны Российской Федерации с учетом особенностей организации и осуществления государственного контроля (надзора) и муниципального контроля, установленных федеральными законами, предусматривающими специальное правовое регулирование в отношении этих территорий, и нормативными правовыми актами Правительства Российской Федерации.</w:t>
      </w:r>
    </w:p>
    <w:p w:rsidR="002C450F" w:rsidRPr="007C4AEA" w:rsidRDefault="002C450F" w:rsidP="002C450F">
      <w:pPr>
        <w:ind w:firstLine="720"/>
        <w:jc w:val="both"/>
      </w:pPr>
      <w:r w:rsidRPr="007C4AEA">
        <w:t>2. Предметом муниципального контроля является:</w:t>
      </w:r>
    </w:p>
    <w:p w:rsidR="00C87C6B" w:rsidRDefault="00C87C6B" w:rsidP="00C87C6B">
      <w:pPr>
        <w:ind w:firstLine="720"/>
        <w:jc w:val="both"/>
      </w:pPr>
      <w:r>
        <w:t>соблюдение обязательных требований:</w:t>
      </w:r>
    </w:p>
    <w:p w:rsidR="00C87C6B" w:rsidRDefault="00C87C6B" w:rsidP="00C87C6B">
      <w:pPr>
        <w:ind w:firstLine="720"/>
        <w:jc w:val="both"/>
      </w:pPr>
      <w:r>
        <w:t>1) в области автомобильных дорог и дорожной деятельности, установленных в отношении автомобильных дорог местного значения:</w:t>
      </w:r>
    </w:p>
    <w:p w:rsidR="00C87C6B" w:rsidRDefault="00C87C6B" w:rsidP="00C87C6B">
      <w:pPr>
        <w:ind w:firstLine="720"/>
        <w:jc w:val="both"/>
      </w:pPr>
      <w:bookmarkStart w:id="1" w:name="dst146"/>
      <w:bookmarkEnd w:id="1"/>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87C6B" w:rsidRDefault="00C87C6B" w:rsidP="00C87C6B">
      <w:pPr>
        <w:ind w:firstLine="720"/>
        <w:jc w:val="both"/>
      </w:pPr>
      <w:bookmarkStart w:id="2" w:name="dst147"/>
      <w:bookmarkEnd w:id="2"/>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87C6B" w:rsidRDefault="00C87C6B" w:rsidP="00C87C6B">
      <w:pPr>
        <w:ind w:firstLine="720"/>
        <w:jc w:val="both"/>
      </w:pPr>
      <w:bookmarkStart w:id="3" w:name="dst148"/>
      <w:bookmarkEnd w:id="3"/>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87C6B" w:rsidRDefault="00C87C6B" w:rsidP="00C87C6B">
      <w:pPr>
        <w:ind w:firstLine="720"/>
        <w:jc w:val="both"/>
      </w:pPr>
      <w:r>
        <w:t>исполнение решений, принимаемых по результатам контрольных (надзорных) мероприятий.</w:t>
      </w:r>
    </w:p>
    <w:p w:rsidR="00E32FBF" w:rsidRPr="007C4AEA" w:rsidRDefault="002C450F" w:rsidP="00E32FBF">
      <w:pPr>
        <w:ind w:firstLine="720"/>
        <w:jc w:val="both"/>
      </w:pPr>
      <w:r w:rsidRPr="007C4AEA">
        <w:t>3. Муниципальный контроль осуществляется</w:t>
      </w:r>
      <w:r w:rsidR="00244C0B" w:rsidRPr="007C4AEA">
        <w:t xml:space="preserve"> администрацией Лешуконского муниципального округа в </w:t>
      </w:r>
      <w:r w:rsidR="00244C0B" w:rsidRPr="00225731">
        <w:t>лице</w:t>
      </w:r>
      <w:r w:rsidR="00E32FBF" w:rsidRPr="00225731">
        <w:t xml:space="preserve"> </w:t>
      </w:r>
      <w:r w:rsidR="00E6653E" w:rsidRPr="00225731">
        <w:t xml:space="preserve">Территориального </w:t>
      </w:r>
      <w:r w:rsidR="00E32FBF" w:rsidRPr="00225731">
        <w:t>управления</w:t>
      </w:r>
      <w:r w:rsidR="00CE36B9" w:rsidRPr="00225731">
        <w:t xml:space="preserve"> администрации Лешуконского муниципального округа</w:t>
      </w:r>
      <w:r w:rsidR="00E32FBF" w:rsidRPr="00225731">
        <w:t xml:space="preserve"> (далее – </w:t>
      </w:r>
      <w:r w:rsidR="00E32FBF" w:rsidRPr="007C4AEA">
        <w:t>контрольный (надзорный) орган).</w:t>
      </w:r>
    </w:p>
    <w:p w:rsidR="002C450F" w:rsidRPr="007C4AEA" w:rsidRDefault="002C450F" w:rsidP="002C450F">
      <w:pPr>
        <w:ind w:firstLine="720"/>
        <w:jc w:val="both"/>
      </w:pPr>
      <w:r w:rsidRPr="007C4AEA">
        <w:t>4. От имени контрольного (надзорного) органа муниципальный контроль вправе осуществлять следующие должностные лица (далее – инспекторы):</w:t>
      </w:r>
    </w:p>
    <w:p w:rsidR="005E34D3" w:rsidRPr="00731F13" w:rsidRDefault="005E34D3" w:rsidP="005E34D3">
      <w:pPr>
        <w:ind w:firstLine="720"/>
        <w:jc w:val="both"/>
      </w:pPr>
      <w:r w:rsidRPr="00731F13">
        <w:t>1) начальник территориального управления;</w:t>
      </w:r>
    </w:p>
    <w:p w:rsidR="005E34D3" w:rsidRPr="00731F13" w:rsidRDefault="005E34D3" w:rsidP="005E34D3">
      <w:pPr>
        <w:ind w:firstLine="720"/>
        <w:jc w:val="both"/>
      </w:pPr>
      <w:r w:rsidRPr="00731F13">
        <w:t>2) заместител</w:t>
      </w:r>
      <w:r>
        <w:t>ь</w:t>
      </w:r>
      <w:r w:rsidRPr="00731F13">
        <w:t xml:space="preserve"> начальника территориального управления;</w:t>
      </w:r>
    </w:p>
    <w:p w:rsidR="005E34D3" w:rsidRPr="00731F13" w:rsidRDefault="005E34D3" w:rsidP="005E34D3">
      <w:pPr>
        <w:ind w:firstLine="720"/>
        <w:jc w:val="both"/>
      </w:pPr>
      <w:r w:rsidRPr="00731F13">
        <w:t>3) главны</w:t>
      </w:r>
      <w:r>
        <w:t>е</w:t>
      </w:r>
      <w:r w:rsidRPr="00731F13">
        <w:t xml:space="preserve"> специалист</w:t>
      </w:r>
      <w:r>
        <w:t>ы</w:t>
      </w:r>
      <w:r w:rsidRPr="00731F13">
        <w:t xml:space="preserve">  территориального управления;</w:t>
      </w:r>
    </w:p>
    <w:p w:rsidR="005E34D3" w:rsidRPr="00731F13" w:rsidRDefault="005E34D3" w:rsidP="005E34D3">
      <w:pPr>
        <w:ind w:firstLine="720"/>
        <w:jc w:val="both"/>
      </w:pPr>
      <w:r w:rsidRPr="00731F13">
        <w:t>4) специалист</w:t>
      </w:r>
      <w:r>
        <w:t>ы</w:t>
      </w:r>
      <w:r w:rsidRPr="00731F13">
        <w:t xml:space="preserve"> первой категории территориального управления;</w:t>
      </w:r>
    </w:p>
    <w:p w:rsidR="005E34D3" w:rsidRPr="00731F13" w:rsidRDefault="005E34D3" w:rsidP="005E34D3">
      <w:pPr>
        <w:ind w:firstLine="720"/>
        <w:jc w:val="both"/>
      </w:pPr>
      <w:r w:rsidRPr="00731F13">
        <w:lastRenderedPageBreak/>
        <w:t>5) начальник отдела «</w:t>
      </w:r>
      <w:proofErr w:type="spellStart"/>
      <w:r w:rsidRPr="00731F13">
        <w:t>Вожгорский</w:t>
      </w:r>
      <w:proofErr w:type="spellEnd"/>
      <w:r w:rsidRPr="00731F13">
        <w:t>» территориального управления;</w:t>
      </w:r>
    </w:p>
    <w:p w:rsidR="005E34D3" w:rsidRPr="00731F13" w:rsidRDefault="005E34D3" w:rsidP="005E34D3">
      <w:pPr>
        <w:ind w:firstLine="720"/>
        <w:jc w:val="both"/>
      </w:pPr>
      <w:r w:rsidRPr="00731F13">
        <w:t>6) начальник отдела «</w:t>
      </w:r>
      <w:proofErr w:type="spellStart"/>
      <w:r w:rsidRPr="00731F13">
        <w:t>Койнасский</w:t>
      </w:r>
      <w:proofErr w:type="spellEnd"/>
      <w:r w:rsidRPr="00731F13">
        <w:t>» территориального управления;</w:t>
      </w:r>
    </w:p>
    <w:p w:rsidR="005E34D3" w:rsidRPr="00731F13" w:rsidRDefault="005E34D3" w:rsidP="005E34D3">
      <w:pPr>
        <w:ind w:firstLine="720"/>
        <w:jc w:val="both"/>
      </w:pPr>
      <w:r w:rsidRPr="00731F13">
        <w:t>7) начальник отдела «</w:t>
      </w:r>
      <w:proofErr w:type="spellStart"/>
      <w:r w:rsidRPr="00731F13">
        <w:t>Ценогорский</w:t>
      </w:r>
      <w:proofErr w:type="spellEnd"/>
      <w:r w:rsidRPr="00731F13">
        <w:t>» территориального управления;</w:t>
      </w:r>
    </w:p>
    <w:p w:rsidR="005E34D3" w:rsidRPr="00731F13" w:rsidRDefault="005E34D3" w:rsidP="005E34D3">
      <w:pPr>
        <w:ind w:firstLine="720"/>
        <w:jc w:val="both"/>
      </w:pPr>
      <w:r w:rsidRPr="00731F13">
        <w:t>8)  начальник отдела «</w:t>
      </w:r>
      <w:proofErr w:type="spellStart"/>
      <w:r w:rsidRPr="00731F13">
        <w:t>Олемский</w:t>
      </w:r>
      <w:proofErr w:type="spellEnd"/>
      <w:r w:rsidRPr="00731F13">
        <w:t>» территориального управления;</w:t>
      </w:r>
    </w:p>
    <w:p w:rsidR="005E34D3" w:rsidRPr="00731F13" w:rsidRDefault="005E34D3" w:rsidP="005E34D3">
      <w:pPr>
        <w:ind w:firstLine="720"/>
        <w:jc w:val="both"/>
      </w:pPr>
      <w:r w:rsidRPr="00731F13">
        <w:t>9) начальник отдела «</w:t>
      </w:r>
      <w:proofErr w:type="spellStart"/>
      <w:r w:rsidRPr="00731F13">
        <w:t>Юромский</w:t>
      </w:r>
      <w:proofErr w:type="spellEnd"/>
      <w:r w:rsidRPr="00731F13">
        <w:t>» территориального управления.</w:t>
      </w:r>
    </w:p>
    <w:p w:rsidR="002C450F" w:rsidRPr="007C4AEA" w:rsidRDefault="002C450F" w:rsidP="002C450F">
      <w:pPr>
        <w:ind w:firstLine="720"/>
        <w:jc w:val="both"/>
      </w:pPr>
      <w:r w:rsidRPr="007C4AEA">
        <w:t>5. 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2C450F" w:rsidRPr="007C4AEA" w:rsidRDefault="002C450F" w:rsidP="002C450F">
      <w:pPr>
        <w:ind w:firstLine="720"/>
        <w:jc w:val="both"/>
      </w:pPr>
      <w:r w:rsidRPr="007C4AEA">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CE36B9" w:rsidRDefault="002C450F" w:rsidP="002C450F">
      <w:pPr>
        <w:ind w:firstLine="720"/>
        <w:jc w:val="both"/>
      </w:pPr>
      <w:r w:rsidRPr="007C4AEA">
        <w:t>6. Объектами муниципального контроля являются</w:t>
      </w:r>
      <w:r w:rsidR="00CE36B9">
        <w:t>:</w:t>
      </w:r>
    </w:p>
    <w:p w:rsidR="00C87C6B" w:rsidRDefault="00C87C6B" w:rsidP="00C87C6B">
      <w:pPr>
        <w:ind w:firstLine="720"/>
        <w:jc w:val="both"/>
      </w:pPr>
      <w: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C87C6B" w:rsidRDefault="00C87C6B" w:rsidP="00C87C6B">
      <w:pPr>
        <w:ind w:firstLine="720"/>
        <w:jc w:val="both"/>
      </w:pPr>
      <w: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C87C6B" w:rsidRDefault="00C87C6B" w:rsidP="00C87C6B">
      <w:pPr>
        <w:ind w:firstLine="720"/>
        <w:jc w:val="both"/>
      </w:pPr>
      <w: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87C6B" w:rsidRDefault="00C87C6B" w:rsidP="00C87C6B">
      <w:pPr>
        <w:ind w:firstLine="720"/>
        <w:jc w:val="both"/>
      </w:pPr>
      <w: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C87C6B" w:rsidRDefault="00C87C6B" w:rsidP="00C87C6B">
      <w:pPr>
        <w:ind w:firstLine="720"/>
        <w:jc w:val="both"/>
      </w:pPr>
      <w: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2C450F" w:rsidRPr="007C4AEA" w:rsidRDefault="002C450F" w:rsidP="002C450F">
      <w:pPr>
        <w:ind w:firstLine="720"/>
        <w:jc w:val="both"/>
        <w:rPr>
          <w:color w:val="000000"/>
        </w:rPr>
      </w:pPr>
      <w:r w:rsidRPr="007C4AEA">
        <w:rPr>
          <w:color w:val="000000"/>
        </w:rPr>
        <w:t>7. Учет объектов муниципального контроля обеспечивается контрольным (надзорным) органом путем ведения перечня объектов муниципального контроля.</w:t>
      </w:r>
    </w:p>
    <w:p w:rsidR="00907DAB" w:rsidRDefault="00991CEC" w:rsidP="00907DAB">
      <w:pPr>
        <w:ind w:firstLine="720"/>
        <w:jc w:val="both"/>
      </w:pPr>
      <w:r w:rsidRPr="007C4AEA">
        <w:rPr>
          <w:color w:val="000000"/>
        </w:rPr>
        <w:t xml:space="preserve">8. </w:t>
      </w:r>
      <w:r w:rsidR="00907DAB">
        <w:t>Перечень объектов муниципального контроля, указанных в подпунктах 1-4 пункт 6 настоящего Положения, содержит следующую информацию:</w:t>
      </w:r>
    </w:p>
    <w:p w:rsidR="00907DAB" w:rsidRDefault="00907DAB" w:rsidP="00907DAB">
      <w:pPr>
        <w:ind w:firstLine="720"/>
        <w:jc w:val="both"/>
      </w:pPr>
      <w:r>
        <w:t>1) полное наименование организации, фамилия, имя и отчество (при наличии) гражданина;</w:t>
      </w:r>
    </w:p>
    <w:p w:rsidR="00907DAB" w:rsidRDefault="00907DAB" w:rsidP="00907DAB">
      <w:pPr>
        <w:ind w:firstLine="720"/>
        <w:jc w:val="both"/>
      </w:pPr>
      <w:r>
        <w:t>2) идентификационный номер налогоплательщика;</w:t>
      </w:r>
    </w:p>
    <w:p w:rsidR="00907DAB" w:rsidRDefault="00907DAB" w:rsidP="00907DAB">
      <w:pPr>
        <w:ind w:firstLine="720"/>
        <w:jc w:val="both"/>
      </w:pPr>
      <w:r>
        <w:t>3) адрес места нахождения и осуществления деятельности организации, гражданина.</w:t>
      </w:r>
    </w:p>
    <w:p w:rsidR="00907DAB" w:rsidRDefault="00907DAB" w:rsidP="00907DAB">
      <w:pPr>
        <w:ind w:firstLine="720"/>
        <w:jc w:val="both"/>
      </w:pPr>
      <w:r>
        <w:t>Перечень объектов муниципального контроля, указанных в подпункте 5 пункта 6 настоящего Положения, содержит наименование и иные идентификационные признаки здания, помещения, сооружения и другого производственного объекта, подлежащего муниципальному контролю.</w:t>
      </w:r>
    </w:p>
    <w:p w:rsidR="002C450F" w:rsidRPr="007C4AEA" w:rsidRDefault="002C450F" w:rsidP="00907DAB">
      <w:pPr>
        <w:ind w:firstLine="720"/>
        <w:jc w:val="both"/>
      </w:pPr>
      <w:r w:rsidRPr="007C4AEA">
        <w:t>10. До 31 декабря 2023 года подготовка контрольным (надзорным)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2C450F" w:rsidRPr="007C4AEA" w:rsidRDefault="00EC740D" w:rsidP="00EC740D">
      <w:pPr>
        <w:ind w:firstLine="720"/>
        <w:jc w:val="both"/>
      </w:pPr>
      <w:r w:rsidRPr="007C4AEA">
        <w:t>11. Досудебный порядок подачи жалоб при осуществлении муниципального контроля не применяется.</w:t>
      </w:r>
    </w:p>
    <w:p w:rsidR="00991CEC" w:rsidRPr="007C4AEA" w:rsidRDefault="00991CEC" w:rsidP="00EC740D">
      <w:pPr>
        <w:ind w:firstLine="720"/>
        <w:jc w:val="both"/>
      </w:pPr>
    </w:p>
    <w:p w:rsidR="00991CEC" w:rsidRPr="007C4AEA" w:rsidRDefault="00991CEC" w:rsidP="00991CEC">
      <w:pPr>
        <w:jc w:val="center"/>
        <w:rPr>
          <w:b/>
        </w:rPr>
      </w:pPr>
      <w:r w:rsidRPr="007C4AEA">
        <w:rPr>
          <w:b/>
          <w:lang w:val="en-US"/>
        </w:rPr>
        <w:t>II</w:t>
      </w:r>
      <w:r w:rsidRPr="007C4AEA">
        <w:rPr>
          <w:b/>
        </w:rPr>
        <w:t>. Профилактика рисков причинения вреда (ущерба)</w:t>
      </w:r>
    </w:p>
    <w:p w:rsidR="00991CEC" w:rsidRPr="007C4AEA" w:rsidRDefault="00991CEC" w:rsidP="00991CEC">
      <w:pPr>
        <w:jc w:val="center"/>
        <w:rPr>
          <w:b/>
        </w:rPr>
      </w:pPr>
      <w:r w:rsidRPr="007C4AEA">
        <w:rPr>
          <w:b/>
        </w:rPr>
        <w:t>охраняемым законом ценностям</w:t>
      </w:r>
    </w:p>
    <w:p w:rsidR="00991CEC" w:rsidRPr="007C4AEA" w:rsidRDefault="00991CEC" w:rsidP="00991CEC">
      <w:pPr>
        <w:ind w:firstLine="720"/>
        <w:jc w:val="both"/>
      </w:pPr>
    </w:p>
    <w:p w:rsidR="00991CEC" w:rsidRPr="007C4AEA" w:rsidRDefault="00991CEC" w:rsidP="00991CEC">
      <w:pPr>
        <w:jc w:val="center"/>
        <w:rPr>
          <w:b/>
        </w:rPr>
      </w:pPr>
      <w:r w:rsidRPr="007C4AEA">
        <w:rPr>
          <w:b/>
        </w:rPr>
        <w:t>2.1. Виды профилактических мероприятий, проводимых</w:t>
      </w:r>
    </w:p>
    <w:p w:rsidR="00991CEC" w:rsidRPr="007C4AEA" w:rsidRDefault="00991CEC" w:rsidP="00991CEC">
      <w:pPr>
        <w:jc w:val="center"/>
        <w:rPr>
          <w:b/>
        </w:rPr>
      </w:pPr>
      <w:r w:rsidRPr="007C4AEA">
        <w:rPr>
          <w:b/>
        </w:rPr>
        <w:t>при осуществлении муниципального контроля</w:t>
      </w:r>
    </w:p>
    <w:p w:rsidR="00991CEC" w:rsidRPr="007C4AEA" w:rsidRDefault="00991CEC" w:rsidP="00991CEC">
      <w:pPr>
        <w:ind w:firstLine="720"/>
        <w:jc w:val="both"/>
      </w:pPr>
    </w:p>
    <w:p w:rsidR="00991CEC" w:rsidRPr="007C4AEA" w:rsidRDefault="00991CEC" w:rsidP="00991CEC">
      <w:pPr>
        <w:ind w:firstLine="720"/>
        <w:jc w:val="both"/>
      </w:pPr>
      <w:r w:rsidRPr="007C4AEA">
        <w:t>1</w:t>
      </w:r>
      <w:r w:rsidR="005418EA" w:rsidRPr="007C4AEA">
        <w:t>2</w:t>
      </w:r>
      <w:r w:rsidRPr="007C4AEA">
        <w:t>. При осуществлении муниципального контроля контрольный (надзорный) орган проводит следующие виды профилактических мероприятий:</w:t>
      </w:r>
    </w:p>
    <w:p w:rsidR="00991CEC" w:rsidRPr="007C4AEA" w:rsidRDefault="00991CEC" w:rsidP="00991CEC">
      <w:pPr>
        <w:ind w:firstLine="720"/>
        <w:jc w:val="both"/>
      </w:pPr>
      <w:r w:rsidRPr="007C4AEA">
        <w:t>1) информирование;</w:t>
      </w:r>
    </w:p>
    <w:p w:rsidR="00991CEC" w:rsidRPr="007C4AEA" w:rsidRDefault="00991CEC" w:rsidP="00991CEC">
      <w:pPr>
        <w:ind w:firstLine="720"/>
        <w:jc w:val="both"/>
      </w:pPr>
      <w:r w:rsidRPr="007C4AEA">
        <w:t>2) объявление предостережения;</w:t>
      </w:r>
    </w:p>
    <w:p w:rsidR="00991CEC" w:rsidRPr="007C4AEA" w:rsidRDefault="00991CEC" w:rsidP="00991CEC">
      <w:pPr>
        <w:ind w:firstLine="720"/>
        <w:jc w:val="both"/>
      </w:pPr>
      <w:r w:rsidRPr="007C4AEA">
        <w:t>3) консультирование;</w:t>
      </w:r>
    </w:p>
    <w:p w:rsidR="00991CEC" w:rsidRPr="007C4AEA" w:rsidRDefault="00991CEC" w:rsidP="00991CEC">
      <w:pPr>
        <w:ind w:firstLine="720"/>
        <w:jc w:val="both"/>
      </w:pPr>
    </w:p>
    <w:p w:rsidR="00991CEC" w:rsidRPr="007C4AEA" w:rsidRDefault="00991CEC" w:rsidP="00991CEC">
      <w:pPr>
        <w:jc w:val="center"/>
        <w:rPr>
          <w:b/>
        </w:rPr>
      </w:pPr>
      <w:r w:rsidRPr="007C4AEA">
        <w:rPr>
          <w:b/>
        </w:rPr>
        <w:t>2.2. Информирование</w:t>
      </w:r>
    </w:p>
    <w:p w:rsidR="00991CEC" w:rsidRPr="007C4AEA" w:rsidRDefault="00991CEC" w:rsidP="00991CEC"/>
    <w:p w:rsidR="00991CEC" w:rsidRPr="007C4AEA" w:rsidRDefault="00991CEC" w:rsidP="00991CEC">
      <w:pPr>
        <w:ind w:firstLine="720"/>
        <w:jc w:val="both"/>
      </w:pPr>
      <w:r w:rsidRPr="007C4AEA">
        <w:t>1</w:t>
      </w:r>
      <w:r w:rsidR="005418EA" w:rsidRPr="007C4AEA">
        <w:t>3</w:t>
      </w:r>
      <w:r w:rsidRPr="007C4AEA">
        <w:t>.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5418EA" w:rsidRPr="007C4AEA" w:rsidRDefault="005418EA" w:rsidP="005418EA">
      <w:pPr>
        <w:widowControl w:val="0"/>
        <w:ind w:firstLine="720"/>
        <w:jc w:val="both"/>
      </w:pPr>
      <w:r w:rsidRPr="007C4AEA">
        <w:t xml:space="preserve">Информирование осуществляется посредством размещения соответствующих сведений на официальном </w:t>
      </w:r>
      <w:r w:rsidRPr="00225731">
        <w:t xml:space="preserve">сайте администрации  Лешуконского муниципального </w:t>
      </w:r>
      <w:r w:rsidR="006D52D3" w:rsidRPr="00225731">
        <w:t>округа</w:t>
      </w:r>
      <w:r w:rsidRPr="00225731">
        <w:t xml:space="preserve"> (https://</w:t>
      </w:r>
      <w:proofErr w:type="spellStart"/>
      <w:r w:rsidRPr="00225731">
        <w:rPr>
          <w:lang w:val="en-US"/>
        </w:rPr>
        <w:t>leshukonia</w:t>
      </w:r>
      <w:proofErr w:type="spellEnd"/>
      <w:r w:rsidRPr="00225731">
        <w:t>.</w:t>
      </w:r>
      <w:proofErr w:type="spellStart"/>
      <w:r w:rsidRPr="00225731">
        <w:t>ru</w:t>
      </w:r>
      <w:proofErr w:type="spellEnd"/>
      <w:r w:rsidRPr="00225731">
        <w:t>/) в инф</w:t>
      </w:r>
      <w:r w:rsidRPr="007C4AEA">
        <w:t>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418EA" w:rsidRPr="007C4AEA" w:rsidRDefault="005418EA" w:rsidP="00991CEC">
      <w:pPr>
        <w:jc w:val="center"/>
        <w:rPr>
          <w:b/>
        </w:rPr>
      </w:pPr>
    </w:p>
    <w:p w:rsidR="00991CEC" w:rsidRPr="007C4AEA" w:rsidRDefault="00991CEC" w:rsidP="00991CEC">
      <w:pPr>
        <w:jc w:val="center"/>
        <w:rPr>
          <w:b/>
        </w:rPr>
      </w:pPr>
      <w:r w:rsidRPr="007C4AEA">
        <w:rPr>
          <w:b/>
        </w:rPr>
        <w:t>2.3. Объявление предостережений о недопустимости</w:t>
      </w:r>
    </w:p>
    <w:p w:rsidR="00991CEC" w:rsidRPr="007C4AEA" w:rsidRDefault="00991CEC" w:rsidP="00991CEC">
      <w:pPr>
        <w:jc w:val="center"/>
        <w:rPr>
          <w:b/>
        </w:rPr>
      </w:pPr>
      <w:r w:rsidRPr="007C4AEA">
        <w:rPr>
          <w:b/>
        </w:rPr>
        <w:t>нарушения обязательных требований</w:t>
      </w:r>
    </w:p>
    <w:p w:rsidR="00991CEC" w:rsidRPr="007C4AEA" w:rsidRDefault="00991CEC" w:rsidP="00991CEC">
      <w:pPr>
        <w:ind w:firstLine="720"/>
        <w:jc w:val="both"/>
      </w:pPr>
    </w:p>
    <w:p w:rsidR="00991CEC" w:rsidRPr="007C4AEA" w:rsidRDefault="00991CEC" w:rsidP="00991CEC">
      <w:pPr>
        <w:ind w:firstLine="720"/>
        <w:jc w:val="both"/>
      </w:pPr>
      <w:r w:rsidRPr="007C4AEA">
        <w:t>1</w:t>
      </w:r>
      <w:r w:rsidR="005418EA" w:rsidRPr="007C4AEA">
        <w:t>4</w:t>
      </w:r>
      <w:r w:rsidRPr="007C4AEA">
        <w:t>. 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991CEC" w:rsidRPr="007C4AEA" w:rsidRDefault="00991CEC" w:rsidP="00991CEC">
      <w:pPr>
        <w:ind w:firstLine="720"/>
        <w:jc w:val="both"/>
      </w:pPr>
      <w:r w:rsidRPr="007C4AEA">
        <w:t>Возражения контролируемых лиц на предостережения подаются и рассматриваются в порядке, предусмотренном Федеральным законом от 2 мая 2006 года № 59</w:t>
      </w:r>
      <w:r w:rsidRPr="007C4AEA">
        <w:noBreakHyphen/>
        <w:t>ФЗ "О порядке рассмотрения обращений граждан Российской Федерации".</w:t>
      </w:r>
    </w:p>
    <w:p w:rsidR="00991CEC" w:rsidRPr="007C4AEA" w:rsidRDefault="00991CEC" w:rsidP="00991CEC">
      <w:pPr>
        <w:ind w:firstLine="720"/>
        <w:jc w:val="both"/>
      </w:pPr>
    </w:p>
    <w:p w:rsidR="00991CEC" w:rsidRPr="007C4AEA" w:rsidRDefault="00991CEC" w:rsidP="00991CEC">
      <w:pPr>
        <w:jc w:val="center"/>
        <w:rPr>
          <w:b/>
        </w:rPr>
      </w:pPr>
      <w:r w:rsidRPr="007C4AEA">
        <w:rPr>
          <w:b/>
        </w:rPr>
        <w:t>2.4. Консультирование</w:t>
      </w:r>
    </w:p>
    <w:p w:rsidR="00991CEC" w:rsidRPr="007C4AEA" w:rsidRDefault="00991CEC" w:rsidP="00991CEC">
      <w:pPr>
        <w:ind w:firstLine="720"/>
        <w:jc w:val="both"/>
      </w:pPr>
    </w:p>
    <w:p w:rsidR="00991CEC" w:rsidRPr="007C4AEA" w:rsidRDefault="00991CEC" w:rsidP="00991CEC">
      <w:pPr>
        <w:ind w:firstLine="720"/>
        <w:jc w:val="both"/>
      </w:pPr>
      <w:r w:rsidRPr="007C4AEA">
        <w:t>1</w:t>
      </w:r>
      <w:r w:rsidR="005418EA" w:rsidRPr="007C4AEA">
        <w:t>5</w:t>
      </w:r>
      <w:r w:rsidRPr="007C4AEA">
        <w:t>. Инспекторы контрольного (надзорного) органа осуществляют консультирование:</w:t>
      </w:r>
    </w:p>
    <w:p w:rsidR="00991CEC" w:rsidRPr="007C4AEA" w:rsidRDefault="00991CEC" w:rsidP="00991CEC">
      <w:pPr>
        <w:ind w:firstLine="720"/>
        <w:jc w:val="both"/>
      </w:pPr>
      <w:r w:rsidRPr="007C4AEA">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991CEC" w:rsidRPr="007C4AEA" w:rsidRDefault="00991CEC" w:rsidP="00991CEC">
      <w:pPr>
        <w:ind w:firstLine="720"/>
        <w:jc w:val="both"/>
      </w:pPr>
      <w:r w:rsidRPr="007C4AEA">
        <w:t xml:space="preserve">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w:t>
      </w:r>
      <w:proofErr w:type="gramStart"/>
      <w:r w:rsidRPr="007C4AEA">
        <w:t>позднее</w:t>
      </w:r>
      <w:proofErr w:type="gramEnd"/>
      <w:r w:rsidRPr="007C4AEA">
        <w:t xml:space="preserve"> чем за 5 рабочих дней до дня проведения консультирования посредством видео-конференц-связи;</w:t>
      </w:r>
    </w:p>
    <w:p w:rsidR="00991CEC" w:rsidRPr="007C4AEA" w:rsidRDefault="00991CEC" w:rsidP="00991CEC">
      <w:pPr>
        <w:ind w:firstLine="720"/>
        <w:jc w:val="both"/>
      </w:pPr>
      <w:proofErr w:type="gramStart"/>
      <w:r w:rsidRPr="007C4AEA">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roofErr w:type="gramEnd"/>
    </w:p>
    <w:p w:rsidR="00991CEC" w:rsidRPr="007C4AEA" w:rsidRDefault="00991CEC" w:rsidP="00991CEC">
      <w:pPr>
        <w:ind w:firstLine="720"/>
        <w:jc w:val="both"/>
      </w:pPr>
      <w:r w:rsidRPr="007C4AEA">
        <w:t xml:space="preserve">4)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связанным с </w:t>
      </w:r>
      <w:r w:rsidRPr="007C4AEA">
        <w:lastRenderedPageBreak/>
        <w:t>соблюдением обязательных требований, установленных законодательством, осуществлением муниципального контроля.</w:t>
      </w:r>
    </w:p>
    <w:p w:rsidR="00991CEC" w:rsidRPr="007C4AEA" w:rsidRDefault="00991CEC" w:rsidP="00991CEC">
      <w:pPr>
        <w:ind w:firstLine="720"/>
        <w:jc w:val="both"/>
      </w:pPr>
      <w:r w:rsidRPr="007C4AEA">
        <w:t>1</w:t>
      </w:r>
      <w:r w:rsidR="0036422B" w:rsidRPr="007C4AEA">
        <w:t>6</w:t>
      </w:r>
      <w:r w:rsidRPr="007C4AEA">
        <w:t>.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4 пункта 1</w:t>
      </w:r>
      <w:r w:rsidR="0036422B" w:rsidRPr="007C4AEA">
        <w:t>5</w:t>
      </w:r>
      <w:r w:rsidRPr="007C4AEA">
        <w:t xml:space="preserve"> настоящего Положения.</w:t>
      </w:r>
    </w:p>
    <w:p w:rsidR="00991CEC" w:rsidRPr="007C4AEA" w:rsidRDefault="00991CEC" w:rsidP="00991CEC">
      <w:pPr>
        <w:ind w:firstLine="720"/>
        <w:jc w:val="both"/>
      </w:pPr>
      <w:r w:rsidRPr="007C4AEA">
        <w:t xml:space="preserve">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w:t>
      </w:r>
      <w:r w:rsidRPr="00225731">
        <w:t xml:space="preserve">контрольный (надзорный) орган подготавливает письменное разъяснение, которое подписывается </w:t>
      </w:r>
      <w:r w:rsidR="00B2440C" w:rsidRPr="00225731">
        <w:t xml:space="preserve">начальником </w:t>
      </w:r>
      <w:r w:rsidR="00225731" w:rsidRPr="00225731">
        <w:t>Т</w:t>
      </w:r>
      <w:r w:rsidR="00B2440C" w:rsidRPr="00225731">
        <w:t>ерриториального управления</w:t>
      </w:r>
      <w:r w:rsidR="00225731" w:rsidRPr="00225731">
        <w:t xml:space="preserve"> администрации Лешуконского муниципального округа</w:t>
      </w:r>
      <w:r w:rsidRPr="00225731">
        <w:t xml:space="preserve"> и размещается на официальном сайте </w:t>
      </w:r>
      <w:r w:rsidR="00225731" w:rsidRPr="00225731">
        <w:t xml:space="preserve">администрации Лешуконского муниципального округа </w:t>
      </w:r>
      <w:r w:rsidRPr="00225731">
        <w:t>в информационно-телекоммуникационной сети "Интернет</w:t>
      </w:r>
      <w:r w:rsidRPr="007C4AEA">
        <w:t>".</w:t>
      </w:r>
    </w:p>
    <w:p w:rsidR="00991CEC" w:rsidRPr="007C4AEA" w:rsidRDefault="00991CEC" w:rsidP="00EC740D">
      <w:pPr>
        <w:ind w:firstLine="720"/>
        <w:jc w:val="both"/>
      </w:pPr>
    </w:p>
    <w:p w:rsidR="0036422B" w:rsidRPr="007C4AEA" w:rsidRDefault="0036422B" w:rsidP="0036422B">
      <w:pPr>
        <w:jc w:val="center"/>
        <w:rPr>
          <w:b/>
        </w:rPr>
      </w:pPr>
      <w:r w:rsidRPr="007C4AEA">
        <w:rPr>
          <w:b/>
          <w:lang w:val="en-US"/>
        </w:rPr>
        <w:t>III</w:t>
      </w:r>
      <w:r w:rsidRPr="007C4AEA">
        <w:rPr>
          <w:b/>
        </w:rPr>
        <w:t>. Контрольные (надзорные) мероприятия</w:t>
      </w:r>
    </w:p>
    <w:p w:rsidR="0036422B" w:rsidRPr="007C4AEA" w:rsidRDefault="0036422B" w:rsidP="0036422B">
      <w:pPr>
        <w:ind w:firstLine="720"/>
        <w:jc w:val="both"/>
      </w:pPr>
    </w:p>
    <w:p w:rsidR="0036422B" w:rsidRPr="007C4AEA" w:rsidRDefault="0036422B" w:rsidP="0036422B">
      <w:pPr>
        <w:jc w:val="center"/>
        <w:rPr>
          <w:b/>
        </w:rPr>
      </w:pPr>
      <w:r w:rsidRPr="007C4AEA">
        <w:rPr>
          <w:b/>
        </w:rPr>
        <w:t>3.1. Общие положения о контрольных (надзорных) мероприятиях,</w:t>
      </w:r>
    </w:p>
    <w:p w:rsidR="0036422B" w:rsidRPr="007C4AEA" w:rsidRDefault="0036422B" w:rsidP="0036422B">
      <w:pPr>
        <w:jc w:val="center"/>
        <w:rPr>
          <w:b/>
        </w:rPr>
      </w:pPr>
      <w:proofErr w:type="gramStart"/>
      <w:r w:rsidRPr="007C4AEA">
        <w:rPr>
          <w:b/>
        </w:rPr>
        <w:t>проводимых</w:t>
      </w:r>
      <w:proofErr w:type="gramEnd"/>
      <w:r w:rsidRPr="007C4AEA">
        <w:rPr>
          <w:b/>
        </w:rPr>
        <w:t xml:space="preserve"> при осуществлении муниципального контроля</w:t>
      </w:r>
    </w:p>
    <w:p w:rsidR="0036422B" w:rsidRPr="007C4AEA" w:rsidRDefault="0036422B" w:rsidP="0036422B">
      <w:pPr>
        <w:ind w:firstLine="720"/>
        <w:jc w:val="both"/>
      </w:pPr>
    </w:p>
    <w:p w:rsidR="006D52D3" w:rsidRPr="00EB4E0F" w:rsidRDefault="0036422B" w:rsidP="006D52D3">
      <w:pPr>
        <w:ind w:firstLine="720"/>
        <w:jc w:val="both"/>
      </w:pPr>
      <w:r w:rsidRPr="007C4AEA">
        <w:t xml:space="preserve">17. </w:t>
      </w:r>
      <w:r w:rsidR="006D52D3">
        <w:t xml:space="preserve">При </w:t>
      </w:r>
      <w:r w:rsidR="006D52D3" w:rsidRPr="00EB4E0F">
        <w:t>осуществлении муниципального контроля проводятся следующие виды контрольных (надзорных) мероприятий, предусматривающих взаимодействие с контролируемыми лицами:</w:t>
      </w:r>
    </w:p>
    <w:p w:rsidR="006D52D3" w:rsidRDefault="006D52D3" w:rsidP="006D52D3">
      <w:pPr>
        <w:ind w:firstLine="720"/>
        <w:jc w:val="both"/>
      </w:pPr>
      <w:r w:rsidRPr="00EB4E0F">
        <w:t>1) инспекционный визит;</w:t>
      </w:r>
    </w:p>
    <w:p w:rsidR="006D52D3" w:rsidRPr="00EB4E0F" w:rsidRDefault="006D52D3" w:rsidP="006D52D3">
      <w:pPr>
        <w:ind w:firstLine="720"/>
        <w:jc w:val="both"/>
      </w:pPr>
      <w:r w:rsidRPr="00EB4E0F">
        <w:t>2) рейдовый осмотр;</w:t>
      </w:r>
    </w:p>
    <w:p w:rsidR="006D52D3" w:rsidRPr="00EB4E0F" w:rsidRDefault="006D52D3" w:rsidP="006D52D3">
      <w:pPr>
        <w:ind w:firstLine="720"/>
        <w:jc w:val="both"/>
      </w:pPr>
      <w:r w:rsidRPr="00EB4E0F">
        <w:t>3) документарная проверка;</w:t>
      </w:r>
    </w:p>
    <w:p w:rsidR="006D52D3" w:rsidRPr="00EB4E0F" w:rsidRDefault="006D52D3" w:rsidP="006D52D3">
      <w:pPr>
        <w:ind w:firstLine="720"/>
        <w:jc w:val="both"/>
      </w:pPr>
      <w:r w:rsidRPr="00EB4E0F">
        <w:t>4) выездная проверка.</w:t>
      </w:r>
    </w:p>
    <w:p w:rsidR="006D52D3" w:rsidRPr="00EB4E0F" w:rsidRDefault="006D52D3" w:rsidP="006D52D3">
      <w:pPr>
        <w:ind w:firstLine="720"/>
        <w:jc w:val="both"/>
      </w:pPr>
      <w:r w:rsidRPr="00EB4E0F">
        <w:t>1</w:t>
      </w:r>
      <w:r>
        <w:t>8</w:t>
      </w:r>
      <w:r w:rsidRPr="00EB4E0F">
        <w:t>. При осуществлении муниципального контроля проводятся следующие виды контрольных (надзорных) мероприятий без взаимодействия с контролируемыми лицами:</w:t>
      </w:r>
    </w:p>
    <w:p w:rsidR="006D52D3" w:rsidRPr="00EB4E0F" w:rsidRDefault="006D52D3" w:rsidP="006D52D3">
      <w:pPr>
        <w:ind w:firstLine="720"/>
        <w:jc w:val="both"/>
      </w:pPr>
      <w:r w:rsidRPr="00EB4E0F">
        <w:t>1) наблюдение за соблюдением обязательных требований;</w:t>
      </w:r>
    </w:p>
    <w:p w:rsidR="006D52D3" w:rsidRPr="00EB4E0F" w:rsidRDefault="006D52D3" w:rsidP="006D52D3">
      <w:pPr>
        <w:ind w:firstLine="720"/>
        <w:jc w:val="both"/>
      </w:pPr>
      <w:r w:rsidRPr="00EB4E0F">
        <w:t>2) выездное обследование.</w:t>
      </w:r>
    </w:p>
    <w:p w:rsidR="006D52D3" w:rsidRPr="00EB4E0F" w:rsidRDefault="006D52D3" w:rsidP="006D52D3">
      <w:pPr>
        <w:ind w:firstLine="720"/>
        <w:jc w:val="both"/>
      </w:pPr>
      <w:r w:rsidRPr="00EB4E0F">
        <w:t>1</w:t>
      </w:r>
      <w:r>
        <w:t>9</w:t>
      </w:r>
      <w:r w:rsidRPr="00EB4E0F">
        <w:t>.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проводятся инспекционный визит, рейдовый осмотр, документарная проверка,  выездная проверка.</w:t>
      </w:r>
    </w:p>
    <w:p w:rsidR="006D52D3" w:rsidRPr="00EB4E0F" w:rsidRDefault="006D52D3" w:rsidP="006D52D3">
      <w:pPr>
        <w:ind w:firstLine="720"/>
        <w:jc w:val="both"/>
      </w:pPr>
      <w:r w:rsidRPr="00EB4E0F">
        <w:t>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инспекционный визит, рейдовый осмотр, документарная проверка,  выездная проверка.</w:t>
      </w:r>
    </w:p>
    <w:p w:rsidR="006D52D3" w:rsidRDefault="006D52D3" w:rsidP="006D52D3">
      <w:pPr>
        <w:ind w:firstLine="720"/>
        <w:jc w:val="both"/>
      </w:pPr>
      <w:r w:rsidRPr="00EB4E0F">
        <w:t>В случаях, предусмотренных пунктом 5 части 1 статьи 57 Федерального закона "О государственном контроле (надзоре) и муниципальном контроле</w:t>
      </w:r>
      <w:r>
        <w:t xml:space="preserve"> в Российской Федерации", проводятся:</w:t>
      </w:r>
    </w:p>
    <w:p w:rsidR="006D52D3" w:rsidRDefault="006D52D3" w:rsidP="006D52D3">
      <w:pPr>
        <w:ind w:firstLine="720"/>
        <w:jc w:val="both"/>
      </w:pPr>
      <w:r>
        <w:t>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rsidR="006D52D3" w:rsidRDefault="006D52D3" w:rsidP="006D52D3">
      <w:pPr>
        <w:ind w:firstLine="720"/>
        <w:jc w:val="both"/>
      </w:pPr>
      <w:r>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6D52D3" w:rsidRDefault="006D52D3" w:rsidP="006D52D3">
      <w:pPr>
        <w:ind w:firstLine="720"/>
        <w:jc w:val="both"/>
      </w:pPr>
      <w: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6D52D3" w:rsidRDefault="006D52D3" w:rsidP="006D52D3">
      <w:pPr>
        <w:ind w:firstLine="720"/>
        <w:jc w:val="both"/>
      </w:pPr>
      <w:r>
        <w:t>20. Содержание внеплановых контрольных (надзорных) мероприятий определяется:</w:t>
      </w:r>
    </w:p>
    <w:p w:rsidR="006D52D3" w:rsidRDefault="006D52D3" w:rsidP="006D52D3">
      <w:pPr>
        <w:ind w:firstLine="720"/>
        <w:jc w:val="both"/>
      </w:pPr>
      <w:r>
        <w:lastRenderedPageBreak/>
        <w:t>1)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D52D3" w:rsidRDefault="006D52D3" w:rsidP="006D52D3">
      <w:pPr>
        <w:ind w:firstLine="720"/>
        <w:jc w:val="both"/>
      </w:pPr>
      <w:r>
        <w:t>2) 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Российской Федерации, поручения Правительства Российской Федерации, требования прокурора;</w:t>
      </w:r>
    </w:p>
    <w:p w:rsidR="006D52D3" w:rsidRDefault="006D52D3" w:rsidP="006D52D3">
      <w:pPr>
        <w:ind w:firstLine="720"/>
        <w:jc w:val="both"/>
      </w:pPr>
      <w:r>
        <w:t>3) 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предписания контрольного (надзорного) органа об устранении выявленных нарушений обязательных требований.</w:t>
      </w:r>
    </w:p>
    <w:p w:rsidR="006D52D3" w:rsidRPr="00225731" w:rsidRDefault="006D52D3" w:rsidP="006D52D3">
      <w:pPr>
        <w:ind w:firstLine="720"/>
        <w:jc w:val="both"/>
      </w:pPr>
      <w:r>
        <w:t xml:space="preserve">21. Контрольные (надзорные) мероприятия, а также контрольные (надзорные) мероприятия без </w:t>
      </w:r>
      <w:r w:rsidRPr="00225731">
        <w:t xml:space="preserve">взаимодействия с контролируемыми лицами проводятся по решению </w:t>
      </w:r>
      <w:r w:rsidR="00A343BB" w:rsidRPr="00225731">
        <w:t>начальник территориального управления Лешуконского муниципального округа</w:t>
      </w:r>
      <w:r w:rsidRPr="00225731">
        <w:t>.</w:t>
      </w:r>
    </w:p>
    <w:p w:rsidR="0036422B" w:rsidRPr="007C4AEA" w:rsidRDefault="0036422B" w:rsidP="006D52D3">
      <w:pPr>
        <w:ind w:firstLine="720"/>
        <w:jc w:val="both"/>
      </w:pPr>
    </w:p>
    <w:p w:rsidR="0036422B" w:rsidRPr="007C4AEA" w:rsidRDefault="0036422B" w:rsidP="0036422B">
      <w:pPr>
        <w:jc w:val="center"/>
        <w:rPr>
          <w:b/>
        </w:rPr>
      </w:pPr>
      <w:r w:rsidRPr="007C4AEA">
        <w:rPr>
          <w:b/>
        </w:rPr>
        <w:t>3.2. Контрольные (надзорные) действия</w:t>
      </w:r>
    </w:p>
    <w:p w:rsidR="0036422B" w:rsidRPr="007C4AEA" w:rsidRDefault="0036422B" w:rsidP="0036422B">
      <w:pPr>
        <w:ind w:firstLine="720"/>
        <w:jc w:val="both"/>
      </w:pPr>
    </w:p>
    <w:p w:rsidR="0036422B" w:rsidRPr="007C4AEA" w:rsidRDefault="0036422B" w:rsidP="0036422B">
      <w:pPr>
        <w:ind w:firstLine="720"/>
        <w:jc w:val="both"/>
      </w:pPr>
      <w:r w:rsidRPr="007C4AEA">
        <w:t>2</w:t>
      </w:r>
      <w:r w:rsidR="008A537D" w:rsidRPr="007C4AEA">
        <w:t>2</w:t>
      </w:r>
      <w:r w:rsidRPr="007C4AEA">
        <w:t>. В ходе инспекционного визита могут совершаться следующие контрольные (надзорные) действия:</w:t>
      </w:r>
    </w:p>
    <w:p w:rsidR="0036422B" w:rsidRPr="007C4AEA" w:rsidRDefault="0036422B" w:rsidP="0036422B">
      <w:pPr>
        <w:ind w:firstLine="720"/>
        <w:jc w:val="both"/>
      </w:pPr>
      <w:r w:rsidRPr="007C4AEA">
        <w:t>1) осмотр;</w:t>
      </w:r>
    </w:p>
    <w:p w:rsidR="0036422B" w:rsidRPr="007C4AEA" w:rsidRDefault="0036422B" w:rsidP="0036422B">
      <w:pPr>
        <w:ind w:firstLine="720"/>
        <w:jc w:val="both"/>
      </w:pPr>
      <w:r w:rsidRPr="007C4AEA">
        <w:t>2) опрос;</w:t>
      </w:r>
    </w:p>
    <w:p w:rsidR="0036422B" w:rsidRPr="007C4AEA" w:rsidRDefault="0036422B" w:rsidP="0036422B">
      <w:pPr>
        <w:ind w:firstLine="720"/>
        <w:jc w:val="both"/>
      </w:pPr>
      <w:r w:rsidRPr="007C4AEA">
        <w:t>3) получение письменных объяснений;</w:t>
      </w:r>
    </w:p>
    <w:p w:rsidR="0036422B" w:rsidRPr="007C4AEA" w:rsidRDefault="0036422B" w:rsidP="0036422B">
      <w:pPr>
        <w:ind w:firstLine="720"/>
        <w:jc w:val="both"/>
      </w:pPr>
      <w:r w:rsidRPr="007C4AEA">
        <w:t>4) инструментальное обследование;</w:t>
      </w:r>
    </w:p>
    <w:p w:rsidR="0036422B" w:rsidRPr="007C4AEA" w:rsidRDefault="0036422B" w:rsidP="0036422B">
      <w:pPr>
        <w:ind w:firstLine="720"/>
        <w:jc w:val="both"/>
      </w:pPr>
      <w:r w:rsidRPr="007C4AEA">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36422B" w:rsidRPr="007C4AEA" w:rsidRDefault="0036422B" w:rsidP="0036422B">
      <w:pPr>
        <w:ind w:firstLine="720"/>
        <w:jc w:val="both"/>
      </w:pPr>
      <w:r w:rsidRPr="007C4AEA">
        <w:t>2</w:t>
      </w:r>
      <w:r w:rsidR="008A537D" w:rsidRPr="007C4AEA">
        <w:t>3</w:t>
      </w:r>
      <w:r w:rsidRPr="007C4AEA">
        <w:t>. В ходе рейдового осмотра могут совершаться следующие контрольные (надзорные) действия:</w:t>
      </w:r>
    </w:p>
    <w:p w:rsidR="00907DAB" w:rsidRDefault="00907DAB" w:rsidP="00907DAB">
      <w:pPr>
        <w:ind w:firstLine="720"/>
        <w:jc w:val="both"/>
      </w:pPr>
      <w:r>
        <w:t>1) осмотр;</w:t>
      </w:r>
    </w:p>
    <w:p w:rsidR="00907DAB" w:rsidRDefault="00907DAB" w:rsidP="00907DAB">
      <w:pPr>
        <w:ind w:firstLine="720"/>
        <w:jc w:val="both"/>
      </w:pPr>
      <w:r>
        <w:t>2) досмотр;</w:t>
      </w:r>
    </w:p>
    <w:p w:rsidR="00907DAB" w:rsidRDefault="00907DAB" w:rsidP="00907DAB">
      <w:pPr>
        <w:ind w:firstLine="720"/>
        <w:jc w:val="both"/>
      </w:pPr>
      <w:r>
        <w:t>3) опрос;</w:t>
      </w:r>
    </w:p>
    <w:p w:rsidR="00907DAB" w:rsidRDefault="00907DAB" w:rsidP="00907DAB">
      <w:pPr>
        <w:ind w:firstLine="720"/>
        <w:jc w:val="both"/>
      </w:pPr>
      <w:r>
        <w:t>4) получение письменных объяснений;</w:t>
      </w:r>
    </w:p>
    <w:p w:rsidR="00907DAB" w:rsidRDefault="00907DAB" w:rsidP="00907DAB">
      <w:pPr>
        <w:ind w:firstLine="720"/>
        <w:jc w:val="both"/>
      </w:pPr>
      <w:r>
        <w:t>5) истребование документов;</w:t>
      </w:r>
    </w:p>
    <w:p w:rsidR="00907DAB" w:rsidRDefault="00907DAB" w:rsidP="00907DAB">
      <w:pPr>
        <w:ind w:firstLine="720"/>
        <w:jc w:val="both"/>
      </w:pPr>
      <w:r>
        <w:t>6) отбор проб (образцов);</w:t>
      </w:r>
    </w:p>
    <w:p w:rsidR="00907DAB" w:rsidRDefault="00907DAB" w:rsidP="00907DAB">
      <w:pPr>
        <w:ind w:firstLine="720"/>
        <w:jc w:val="both"/>
      </w:pPr>
      <w:r>
        <w:t>7) инструментальное обследование;</w:t>
      </w:r>
    </w:p>
    <w:p w:rsidR="00907DAB" w:rsidRDefault="00907DAB" w:rsidP="00907DAB">
      <w:pPr>
        <w:ind w:firstLine="720"/>
        <w:jc w:val="both"/>
      </w:pPr>
      <w:r>
        <w:t>8) испытание;</w:t>
      </w:r>
    </w:p>
    <w:p w:rsidR="00907DAB" w:rsidRDefault="00907DAB" w:rsidP="00907DAB">
      <w:pPr>
        <w:ind w:firstLine="720"/>
        <w:jc w:val="both"/>
      </w:pPr>
      <w:r>
        <w:t>9) экспертиза;</w:t>
      </w:r>
    </w:p>
    <w:p w:rsidR="00907DAB" w:rsidRDefault="00907DAB" w:rsidP="00907DAB">
      <w:pPr>
        <w:ind w:firstLine="720"/>
        <w:jc w:val="both"/>
      </w:pPr>
      <w:r>
        <w:t>10) эксперимент.</w:t>
      </w:r>
    </w:p>
    <w:p w:rsidR="0036422B" w:rsidRPr="007C4AEA" w:rsidRDefault="0036422B" w:rsidP="0036422B">
      <w:pPr>
        <w:ind w:firstLine="720"/>
        <w:jc w:val="both"/>
      </w:pPr>
      <w:r w:rsidRPr="007C4AEA">
        <w:t>2</w:t>
      </w:r>
      <w:r w:rsidR="008A537D" w:rsidRPr="007C4AEA">
        <w:t>4</w:t>
      </w:r>
      <w:r w:rsidRPr="007C4AEA">
        <w:t>. В ходе документарной проверки могут совершаться следующие контрольные (надзорные) действия:</w:t>
      </w:r>
    </w:p>
    <w:p w:rsidR="0036422B" w:rsidRPr="007C4AEA" w:rsidRDefault="0036422B" w:rsidP="0036422B">
      <w:pPr>
        <w:ind w:firstLine="720"/>
        <w:jc w:val="both"/>
      </w:pPr>
      <w:r w:rsidRPr="007C4AEA">
        <w:t>1) получение письменных объяснений;</w:t>
      </w:r>
    </w:p>
    <w:p w:rsidR="0036422B" w:rsidRPr="007C4AEA" w:rsidRDefault="0036422B" w:rsidP="0036422B">
      <w:pPr>
        <w:ind w:firstLine="720"/>
        <w:jc w:val="both"/>
      </w:pPr>
      <w:r w:rsidRPr="007C4AEA">
        <w:t>2) истребование документов;</w:t>
      </w:r>
    </w:p>
    <w:p w:rsidR="0036422B" w:rsidRPr="007C4AEA" w:rsidRDefault="0036422B" w:rsidP="0036422B">
      <w:pPr>
        <w:ind w:firstLine="720"/>
        <w:jc w:val="both"/>
      </w:pPr>
      <w:r w:rsidRPr="007C4AEA">
        <w:t>3) экспертиза.</w:t>
      </w:r>
    </w:p>
    <w:p w:rsidR="0036422B" w:rsidRPr="007C4AEA" w:rsidRDefault="0036422B" w:rsidP="0036422B">
      <w:pPr>
        <w:ind w:firstLine="720"/>
        <w:jc w:val="both"/>
      </w:pPr>
      <w:r w:rsidRPr="007C4AEA">
        <w:t>2</w:t>
      </w:r>
      <w:r w:rsidR="008A537D" w:rsidRPr="007C4AEA">
        <w:t>5</w:t>
      </w:r>
      <w:r w:rsidRPr="007C4AEA">
        <w:t>. В ходе выездной проверки могут совершаться следующие контрольные (надзорные) действия:</w:t>
      </w:r>
    </w:p>
    <w:p w:rsidR="00907DAB" w:rsidRDefault="00907DAB" w:rsidP="00907DAB">
      <w:pPr>
        <w:ind w:firstLine="720"/>
        <w:jc w:val="both"/>
      </w:pPr>
      <w:r>
        <w:t>1) осмотр;</w:t>
      </w:r>
    </w:p>
    <w:p w:rsidR="00907DAB" w:rsidRDefault="00907DAB" w:rsidP="00907DAB">
      <w:pPr>
        <w:ind w:firstLine="720"/>
        <w:jc w:val="both"/>
      </w:pPr>
      <w:r>
        <w:t>2) досмотр;</w:t>
      </w:r>
    </w:p>
    <w:p w:rsidR="00907DAB" w:rsidRDefault="00907DAB" w:rsidP="00907DAB">
      <w:pPr>
        <w:ind w:firstLine="720"/>
        <w:jc w:val="both"/>
      </w:pPr>
      <w:r>
        <w:t>3) опрос;</w:t>
      </w:r>
    </w:p>
    <w:p w:rsidR="00907DAB" w:rsidRDefault="00907DAB" w:rsidP="00907DAB">
      <w:pPr>
        <w:ind w:firstLine="720"/>
        <w:jc w:val="both"/>
      </w:pPr>
      <w:r>
        <w:t>4) получение письменных объяснений;</w:t>
      </w:r>
    </w:p>
    <w:p w:rsidR="00907DAB" w:rsidRDefault="00907DAB" w:rsidP="00907DAB">
      <w:pPr>
        <w:ind w:firstLine="720"/>
        <w:jc w:val="both"/>
      </w:pPr>
      <w:r>
        <w:t>5) истребование документов;</w:t>
      </w:r>
    </w:p>
    <w:p w:rsidR="00907DAB" w:rsidRDefault="00907DAB" w:rsidP="00907DAB">
      <w:pPr>
        <w:ind w:firstLine="720"/>
        <w:jc w:val="both"/>
      </w:pPr>
      <w:r>
        <w:lastRenderedPageBreak/>
        <w:t>6) отбор проб (образцов);</w:t>
      </w:r>
    </w:p>
    <w:p w:rsidR="00907DAB" w:rsidRDefault="00907DAB" w:rsidP="00907DAB">
      <w:pPr>
        <w:ind w:firstLine="720"/>
        <w:jc w:val="both"/>
      </w:pPr>
      <w:r>
        <w:t>7) инструментальное обследование;</w:t>
      </w:r>
    </w:p>
    <w:p w:rsidR="00907DAB" w:rsidRDefault="00907DAB" w:rsidP="00907DAB">
      <w:pPr>
        <w:ind w:firstLine="720"/>
        <w:jc w:val="both"/>
      </w:pPr>
      <w:r>
        <w:t>8) испытание;</w:t>
      </w:r>
    </w:p>
    <w:p w:rsidR="00907DAB" w:rsidRDefault="00907DAB" w:rsidP="00907DAB">
      <w:pPr>
        <w:ind w:firstLine="720"/>
        <w:jc w:val="both"/>
      </w:pPr>
      <w:r>
        <w:t>9) экспертиза;</w:t>
      </w:r>
    </w:p>
    <w:p w:rsidR="00907DAB" w:rsidRDefault="00907DAB" w:rsidP="00907DAB">
      <w:pPr>
        <w:ind w:firstLine="720"/>
        <w:jc w:val="both"/>
      </w:pPr>
      <w:r>
        <w:t>10) эксперимент.</w:t>
      </w:r>
    </w:p>
    <w:p w:rsidR="0036422B" w:rsidRPr="007C4AEA" w:rsidRDefault="0036422B" w:rsidP="0036422B">
      <w:pPr>
        <w:ind w:firstLine="720"/>
        <w:jc w:val="both"/>
      </w:pPr>
      <w:r w:rsidRPr="007C4AEA">
        <w:t>2</w:t>
      </w:r>
      <w:r w:rsidR="008A537D" w:rsidRPr="007C4AEA">
        <w:t>6</w:t>
      </w:r>
      <w:r w:rsidRPr="007C4AEA">
        <w:t>.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907DAB" w:rsidRDefault="00907DAB" w:rsidP="00907DAB">
      <w:pPr>
        <w:ind w:firstLine="720"/>
        <w:jc w:val="both"/>
      </w:pPr>
      <w:r>
        <w:t>1) осмотр;</w:t>
      </w:r>
    </w:p>
    <w:p w:rsidR="00907DAB" w:rsidRDefault="00907DAB" w:rsidP="00907DAB">
      <w:pPr>
        <w:ind w:firstLine="720"/>
        <w:jc w:val="both"/>
      </w:pPr>
      <w:r>
        <w:t>2) отбор проб (образцов);</w:t>
      </w:r>
    </w:p>
    <w:p w:rsidR="00907DAB" w:rsidRDefault="00907DAB" w:rsidP="00907DAB">
      <w:pPr>
        <w:ind w:firstLine="720"/>
        <w:jc w:val="both"/>
      </w:pPr>
      <w:r>
        <w:t>3) инструментальное обследование (с применением видеозаписи);</w:t>
      </w:r>
    </w:p>
    <w:p w:rsidR="00907DAB" w:rsidRDefault="00907DAB" w:rsidP="00907DAB">
      <w:pPr>
        <w:ind w:firstLine="720"/>
        <w:jc w:val="both"/>
      </w:pPr>
      <w:r>
        <w:t>4) испытание;</w:t>
      </w:r>
    </w:p>
    <w:p w:rsidR="00907DAB" w:rsidRDefault="00907DAB" w:rsidP="00907DAB">
      <w:pPr>
        <w:ind w:firstLine="720"/>
        <w:jc w:val="both"/>
      </w:pPr>
      <w:r>
        <w:t>5) экспертиза.</w:t>
      </w:r>
    </w:p>
    <w:p w:rsidR="0036422B" w:rsidRPr="007C4AEA" w:rsidRDefault="0036422B" w:rsidP="0036422B">
      <w:pPr>
        <w:ind w:firstLine="720"/>
        <w:jc w:val="both"/>
      </w:pPr>
    </w:p>
    <w:p w:rsidR="0036422B" w:rsidRPr="007C4AEA" w:rsidRDefault="0036422B" w:rsidP="0036422B">
      <w:pPr>
        <w:jc w:val="center"/>
        <w:rPr>
          <w:b/>
        </w:rPr>
      </w:pPr>
      <w:r w:rsidRPr="007C4AEA">
        <w:rPr>
          <w:b/>
        </w:rPr>
        <w:t xml:space="preserve">3.3. Требования к </w:t>
      </w:r>
      <w:proofErr w:type="gramStart"/>
      <w:r w:rsidRPr="007C4AEA">
        <w:rPr>
          <w:b/>
        </w:rPr>
        <w:t>отдельным</w:t>
      </w:r>
      <w:proofErr w:type="gramEnd"/>
      <w:r w:rsidRPr="007C4AEA">
        <w:rPr>
          <w:b/>
        </w:rPr>
        <w:t xml:space="preserve"> контрольным (надзорным)</w:t>
      </w:r>
    </w:p>
    <w:p w:rsidR="0036422B" w:rsidRPr="007C4AEA" w:rsidRDefault="0036422B" w:rsidP="0036422B">
      <w:pPr>
        <w:jc w:val="center"/>
        <w:rPr>
          <w:b/>
        </w:rPr>
      </w:pPr>
      <w:r w:rsidRPr="007C4AEA">
        <w:rPr>
          <w:b/>
        </w:rPr>
        <w:t>мероприятиям и контрольным (надзорным) действиям</w:t>
      </w:r>
    </w:p>
    <w:p w:rsidR="0036422B" w:rsidRPr="007C4AEA" w:rsidRDefault="0036422B" w:rsidP="0036422B">
      <w:pPr>
        <w:ind w:firstLine="720"/>
        <w:jc w:val="both"/>
      </w:pPr>
    </w:p>
    <w:p w:rsidR="0036422B" w:rsidRPr="007C4AEA" w:rsidRDefault="0036422B" w:rsidP="0036422B">
      <w:pPr>
        <w:ind w:firstLine="720"/>
        <w:jc w:val="both"/>
      </w:pPr>
      <w:r w:rsidRPr="007C4AEA">
        <w:t>2</w:t>
      </w:r>
      <w:r w:rsidR="008A537D" w:rsidRPr="007C4AEA">
        <w:t>7</w:t>
      </w:r>
      <w:r w:rsidRPr="007C4AEA">
        <w:t>. 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36422B" w:rsidRPr="007C4AEA" w:rsidRDefault="0036422B" w:rsidP="0036422B">
      <w:pPr>
        <w:ind w:firstLine="720"/>
        <w:jc w:val="both"/>
      </w:pPr>
      <w:r w:rsidRPr="007C4AEA">
        <w:t>2</w:t>
      </w:r>
      <w:r w:rsidR="008A537D" w:rsidRPr="007C4AEA">
        <w:t>8</w:t>
      </w:r>
      <w:r w:rsidRPr="007C4AEA">
        <w:t>.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36422B" w:rsidRPr="007C4AEA" w:rsidRDefault="0036422B" w:rsidP="0036422B">
      <w:pPr>
        <w:ind w:firstLine="720"/>
        <w:jc w:val="both"/>
      </w:pPr>
      <w:r w:rsidRPr="007C4AEA">
        <w:t>временная нетрудоспособность;</w:t>
      </w:r>
    </w:p>
    <w:p w:rsidR="0036422B" w:rsidRPr="007C4AEA" w:rsidRDefault="0036422B" w:rsidP="0036422B">
      <w:pPr>
        <w:ind w:firstLine="720"/>
        <w:jc w:val="both"/>
      </w:pPr>
      <w:r w:rsidRPr="007C4AEA">
        <w:t>нахождение в служебной командировке или отпуске в ином населенном пункте;</w:t>
      </w:r>
    </w:p>
    <w:p w:rsidR="0036422B" w:rsidRPr="007C4AEA" w:rsidRDefault="0036422B" w:rsidP="0036422B">
      <w:pPr>
        <w:ind w:firstLine="720"/>
        <w:jc w:val="both"/>
      </w:pPr>
      <w:r w:rsidRPr="007C4AEA">
        <w:t>административный арест;</w:t>
      </w:r>
    </w:p>
    <w:p w:rsidR="0036422B" w:rsidRPr="007C4AEA" w:rsidRDefault="0036422B" w:rsidP="0036422B">
      <w:pPr>
        <w:ind w:firstLine="720"/>
        <w:jc w:val="both"/>
      </w:pPr>
      <w:r w:rsidRPr="007C4AEA">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36422B" w:rsidRPr="007C4AEA" w:rsidRDefault="0036422B" w:rsidP="0036422B">
      <w:pPr>
        <w:ind w:firstLine="720"/>
        <w:jc w:val="both"/>
      </w:pPr>
      <w:r w:rsidRPr="007C4AEA">
        <w:t>смерть близких родственников, подтвержденная документально.</w:t>
      </w:r>
    </w:p>
    <w:p w:rsidR="0036422B" w:rsidRPr="007C4AEA" w:rsidRDefault="0036422B" w:rsidP="0036422B">
      <w:pPr>
        <w:ind w:firstLine="720"/>
        <w:jc w:val="both"/>
      </w:pPr>
      <w:r w:rsidRPr="007C4AEA">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36422B" w:rsidRPr="007C4AEA" w:rsidRDefault="0036422B" w:rsidP="0036422B">
      <w:pPr>
        <w:ind w:firstLine="720"/>
        <w:jc w:val="both"/>
      </w:pPr>
      <w:r w:rsidRPr="007C4AEA">
        <w:t>2</w:t>
      </w:r>
      <w:r w:rsidR="008A537D" w:rsidRPr="007C4AEA">
        <w:t>9</w:t>
      </w:r>
      <w:r w:rsidRPr="007C4AEA">
        <w:t>. При проведении инспекционного визита, рейдового осмотра, документарной проверки, выездной проверки 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36422B" w:rsidRPr="007C4AEA" w:rsidRDefault="0036422B" w:rsidP="0036422B">
      <w:pPr>
        <w:ind w:firstLine="720"/>
        <w:jc w:val="both"/>
      </w:pPr>
      <w:r w:rsidRPr="007C4AEA">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36422B" w:rsidRPr="007C4AEA" w:rsidRDefault="0036422B" w:rsidP="0036422B">
      <w:pPr>
        <w:ind w:firstLine="720"/>
        <w:jc w:val="both"/>
      </w:pPr>
      <w:r w:rsidRPr="007C4AEA">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36422B" w:rsidRPr="007C4AEA" w:rsidRDefault="0036422B" w:rsidP="0036422B">
      <w:pPr>
        <w:ind w:firstLine="720"/>
        <w:jc w:val="both"/>
      </w:pPr>
      <w:r w:rsidRPr="007C4AEA">
        <w:t>Информация о типах и марках технических средств, использованных при фотосъемке, аудио- и видеозаписи, указывается в акте контрольного (надзорного) мероприятия.</w:t>
      </w:r>
    </w:p>
    <w:p w:rsidR="0036422B" w:rsidRPr="007C4AEA" w:rsidRDefault="008A537D" w:rsidP="0036422B">
      <w:pPr>
        <w:ind w:firstLine="720"/>
        <w:jc w:val="both"/>
      </w:pPr>
      <w:r w:rsidRPr="007C4AEA">
        <w:lastRenderedPageBreak/>
        <w:t>30</w:t>
      </w:r>
      <w:r w:rsidR="0036422B" w:rsidRPr="007C4AEA">
        <w:t>.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в случаях наличия сведений о причинении вреда (ущерба) или об угрозе причинения вреда (ущерба) жизни или здоровью граждан.</w:t>
      </w:r>
    </w:p>
    <w:p w:rsidR="0036422B" w:rsidRPr="007C4AEA" w:rsidRDefault="0036422B" w:rsidP="0036422B">
      <w:pPr>
        <w:ind w:firstLine="720"/>
        <w:jc w:val="both"/>
      </w:pPr>
      <w:r w:rsidRPr="007C4AEA">
        <w:t>3</w:t>
      </w:r>
      <w:r w:rsidR="008A537D" w:rsidRPr="007C4AEA">
        <w:t>1</w:t>
      </w:r>
      <w:r w:rsidRPr="007C4AEA">
        <w:t>. При осуществлении экспертизы образцы, направляемые на исследование, отбираются, удостоверяются и представляются на экспертизу контрольным (надзорным) органом / экспертной организацией, которой поручено осуществление экспертизы.</w:t>
      </w:r>
    </w:p>
    <w:p w:rsidR="0036422B" w:rsidRPr="007C4AEA" w:rsidRDefault="0036422B" w:rsidP="0036422B">
      <w:pPr>
        <w:ind w:firstLine="720"/>
        <w:jc w:val="both"/>
      </w:pPr>
      <w:r w:rsidRPr="007C4AEA">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 в следующих случаях:</w:t>
      </w:r>
    </w:p>
    <w:p w:rsidR="0036422B" w:rsidRPr="007C4AEA" w:rsidRDefault="0036422B" w:rsidP="0036422B">
      <w:pPr>
        <w:ind w:firstLine="720"/>
        <w:jc w:val="both"/>
      </w:pPr>
      <w:r w:rsidRPr="007C4AEA">
        <w:t>образец исследования является носителем сведений, составляющих государственную тайну;</w:t>
      </w:r>
    </w:p>
    <w:p w:rsidR="0036422B" w:rsidRPr="007C4AEA" w:rsidRDefault="0036422B" w:rsidP="0036422B">
      <w:pPr>
        <w:ind w:firstLine="720"/>
        <w:jc w:val="both"/>
      </w:pPr>
      <w:r w:rsidRPr="007C4AEA">
        <w:t>образец исследования является крупногабаритным.</w:t>
      </w:r>
    </w:p>
    <w:p w:rsidR="0036422B" w:rsidRPr="007C4AEA" w:rsidRDefault="0036422B" w:rsidP="0036422B">
      <w:pPr>
        <w:ind w:firstLine="720"/>
        <w:jc w:val="both"/>
      </w:pPr>
      <w:r w:rsidRPr="007C4AEA">
        <w:t>3</w:t>
      </w:r>
      <w:r w:rsidR="008A537D" w:rsidRPr="007C4AEA">
        <w:t>2</w:t>
      </w:r>
      <w:r w:rsidRPr="007C4AEA">
        <w:t xml:space="preserve">. </w:t>
      </w:r>
      <w:proofErr w:type="gramStart"/>
      <w:r w:rsidRPr="007C4AEA">
        <w:t>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roofErr w:type="gramEnd"/>
    </w:p>
    <w:p w:rsidR="0036422B" w:rsidRPr="007C4AEA" w:rsidRDefault="0036422B" w:rsidP="0036422B">
      <w:pPr>
        <w:ind w:firstLine="720"/>
        <w:jc w:val="both"/>
      </w:pPr>
    </w:p>
    <w:p w:rsidR="0036422B" w:rsidRPr="007C4AEA" w:rsidRDefault="0036422B" w:rsidP="0036422B">
      <w:pPr>
        <w:jc w:val="center"/>
        <w:rPr>
          <w:b/>
        </w:rPr>
      </w:pPr>
      <w:r w:rsidRPr="007C4AEA">
        <w:rPr>
          <w:b/>
          <w:lang w:val="en-US"/>
        </w:rPr>
        <w:t>IV</w:t>
      </w:r>
      <w:r w:rsidRPr="007C4AEA">
        <w:rPr>
          <w:b/>
        </w:rPr>
        <w:t>. Оценка результативности и эффективности деятельности</w:t>
      </w:r>
    </w:p>
    <w:p w:rsidR="0036422B" w:rsidRPr="007C4AEA" w:rsidRDefault="0036422B" w:rsidP="0036422B">
      <w:pPr>
        <w:jc w:val="center"/>
        <w:rPr>
          <w:b/>
        </w:rPr>
      </w:pPr>
      <w:r w:rsidRPr="007C4AEA">
        <w:rPr>
          <w:b/>
        </w:rPr>
        <w:t>контрольного (надзорного) органа по осуществлению</w:t>
      </w:r>
    </w:p>
    <w:p w:rsidR="0036422B" w:rsidRPr="007C4AEA" w:rsidRDefault="0036422B" w:rsidP="0036422B">
      <w:pPr>
        <w:jc w:val="center"/>
        <w:rPr>
          <w:b/>
        </w:rPr>
      </w:pPr>
      <w:r w:rsidRPr="007C4AEA">
        <w:rPr>
          <w:b/>
        </w:rPr>
        <w:t>муниципального контроля</w:t>
      </w:r>
    </w:p>
    <w:p w:rsidR="0036422B" w:rsidRPr="007C4AEA" w:rsidRDefault="0036422B" w:rsidP="0036422B">
      <w:pPr>
        <w:ind w:firstLine="720"/>
        <w:jc w:val="both"/>
      </w:pPr>
    </w:p>
    <w:p w:rsidR="0036422B" w:rsidRPr="007C4AEA" w:rsidRDefault="0036422B" w:rsidP="0036422B">
      <w:pPr>
        <w:ind w:firstLine="720"/>
        <w:jc w:val="both"/>
      </w:pPr>
      <w:r w:rsidRPr="007C4AEA">
        <w:t>3</w:t>
      </w:r>
      <w:r w:rsidR="008A537D" w:rsidRPr="007C4AEA">
        <w:t>3</w:t>
      </w:r>
      <w:r w:rsidRPr="007C4AEA">
        <w:t>.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36422B" w:rsidRPr="007C4AEA" w:rsidRDefault="0036422B" w:rsidP="0036422B">
      <w:pPr>
        <w:ind w:firstLine="720"/>
        <w:jc w:val="both"/>
      </w:pPr>
      <w:r w:rsidRPr="007C4AEA">
        <w:t>3</w:t>
      </w:r>
      <w:r w:rsidR="008A537D" w:rsidRPr="007C4AEA">
        <w:t>4</w:t>
      </w:r>
      <w:r w:rsidRPr="007C4AEA">
        <w:t>. В систему показателей результативности и эффективности деятельности контрольного (надзорного) органа входят:</w:t>
      </w:r>
    </w:p>
    <w:p w:rsidR="00907DAB" w:rsidRDefault="00907DAB" w:rsidP="00907DAB">
      <w:pPr>
        <w:ind w:firstLine="720"/>
        <w:jc w:val="both"/>
      </w:pPr>
      <w:r>
        <w:t>ключевые показатели муниципального контроля на автомобильном транспорте, городском наземном электрическом транспорте и в дорожном хозяйстве в соответствии с приложением № 1 к настоящему Положению;</w:t>
      </w:r>
    </w:p>
    <w:p w:rsidR="00907DAB" w:rsidRDefault="00907DAB" w:rsidP="00907DAB">
      <w:pPr>
        <w:ind w:firstLine="720"/>
        <w:jc w:val="both"/>
      </w:pPr>
      <w:r>
        <w:t>индикативные показатели муниципального контроля на автомобильном транспорте, городском наземном электрическом транспорте и в дорожном хозяйстве в соответствии с приложением № 2 к настоящему Положению.</w:t>
      </w:r>
    </w:p>
    <w:p w:rsidR="008A537D" w:rsidRDefault="008A537D" w:rsidP="00EC740D">
      <w:pPr>
        <w:ind w:firstLine="720"/>
        <w:jc w:val="both"/>
      </w:pPr>
    </w:p>
    <w:p w:rsidR="007C4AEA" w:rsidRDefault="007C4AEA" w:rsidP="00EC740D">
      <w:pPr>
        <w:ind w:firstLine="720"/>
        <w:jc w:val="both"/>
      </w:pPr>
    </w:p>
    <w:p w:rsidR="00FC6ECF" w:rsidRDefault="00FC6ECF" w:rsidP="00EC740D">
      <w:pPr>
        <w:ind w:firstLine="720"/>
        <w:jc w:val="both"/>
      </w:pPr>
    </w:p>
    <w:p w:rsidR="00FC6ECF" w:rsidRDefault="00FC6ECF" w:rsidP="00EC740D">
      <w:pPr>
        <w:ind w:firstLine="720"/>
        <w:jc w:val="both"/>
      </w:pPr>
    </w:p>
    <w:p w:rsidR="00FC6ECF" w:rsidRDefault="00FC6ECF" w:rsidP="00EC740D">
      <w:pPr>
        <w:ind w:firstLine="720"/>
        <w:jc w:val="both"/>
      </w:pPr>
    </w:p>
    <w:p w:rsidR="00FC6ECF" w:rsidRDefault="00FC6ECF" w:rsidP="00EC740D">
      <w:pPr>
        <w:ind w:firstLine="720"/>
        <w:jc w:val="both"/>
      </w:pPr>
    </w:p>
    <w:p w:rsidR="00FC6ECF" w:rsidRDefault="00FC6ECF" w:rsidP="00EC740D">
      <w:pPr>
        <w:ind w:firstLine="720"/>
        <w:jc w:val="both"/>
      </w:pPr>
    </w:p>
    <w:p w:rsidR="00FC6ECF" w:rsidRDefault="00FC6ECF" w:rsidP="00EC740D">
      <w:pPr>
        <w:ind w:firstLine="720"/>
        <w:jc w:val="both"/>
      </w:pPr>
    </w:p>
    <w:p w:rsidR="00FC6ECF" w:rsidRDefault="00FC6ECF" w:rsidP="00EC740D">
      <w:pPr>
        <w:ind w:firstLine="720"/>
        <w:jc w:val="both"/>
      </w:pPr>
    </w:p>
    <w:p w:rsidR="00FC6ECF" w:rsidRDefault="00FC6ECF" w:rsidP="00EC740D">
      <w:pPr>
        <w:ind w:firstLine="720"/>
        <w:jc w:val="both"/>
      </w:pPr>
    </w:p>
    <w:p w:rsidR="00FC6ECF" w:rsidRDefault="00FC6ECF" w:rsidP="00EC740D">
      <w:pPr>
        <w:ind w:firstLine="720"/>
        <w:jc w:val="both"/>
      </w:pPr>
    </w:p>
    <w:p w:rsidR="00FC6ECF" w:rsidRDefault="00FC6ECF" w:rsidP="00EC740D">
      <w:pPr>
        <w:ind w:firstLine="720"/>
        <w:jc w:val="both"/>
      </w:pPr>
    </w:p>
    <w:p w:rsidR="007C4AEA" w:rsidRDefault="007C4AEA" w:rsidP="00EC740D">
      <w:pPr>
        <w:ind w:firstLine="720"/>
        <w:jc w:val="both"/>
      </w:pPr>
    </w:p>
    <w:p w:rsidR="00505F67" w:rsidRDefault="00505F67" w:rsidP="00EC740D">
      <w:pPr>
        <w:ind w:firstLine="720"/>
        <w:jc w:val="both"/>
      </w:pPr>
    </w:p>
    <w:p w:rsidR="00505F67" w:rsidRDefault="00505F67" w:rsidP="00EC740D">
      <w:pPr>
        <w:ind w:firstLine="720"/>
        <w:jc w:val="both"/>
      </w:pPr>
    </w:p>
    <w:p w:rsidR="008A537D" w:rsidRPr="007C4AEA" w:rsidRDefault="008A537D" w:rsidP="008A537D">
      <w:pPr>
        <w:ind w:left="5400"/>
        <w:jc w:val="center"/>
      </w:pPr>
      <w:r w:rsidRPr="007C4AEA">
        <w:lastRenderedPageBreak/>
        <w:t>ПРИЛОЖЕНИЕ № 1</w:t>
      </w:r>
    </w:p>
    <w:p w:rsidR="00F41F31" w:rsidRDefault="00F41F31" w:rsidP="00F41F31">
      <w:pPr>
        <w:ind w:left="5400"/>
        <w:jc w:val="center"/>
      </w:pPr>
      <w:r w:rsidRPr="007C4AEA">
        <w:t xml:space="preserve">к Положению о муниципальном </w:t>
      </w:r>
      <w:r w:rsidRPr="00EB4E0F">
        <w:t>контрол</w:t>
      </w:r>
      <w:r>
        <w:t xml:space="preserve">е </w:t>
      </w:r>
      <w:r w:rsidR="00907DAB">
        <w:t>на автомобильном транспорте, городском наземном электрическом транспорте и в дорожном хозяйстве</w:t>
      </w:r>
    </w:p>
    <w:p w:rsidR="00F41F31" w:rsidRPr="007C4AEA" w:rsidRDefault="00F41F31" w:rsidP="00F41F31">
      <w:pPr>
        <w:ind w:left="5400"/>
        <w:jc w:val="center"/>
      </w:pPr>
      <w:r w:rsidRPr="007C4AEA">
        <w:t xml:space="preserve">на территории Лешуконского муниципального </w:t>
      </w:r>
      <w:r>
        <w:t>округа</w:t>
      </w:r>
    </w:p>
    <w:p w:rsidR="008A537D" w:rsidRPr="007C4AEA" w:rsidRDefault="008A537D" w:rsidP="008A537D"/>
    <w:p w:rsidR="008A537D" w:rsidRPr="007C4AEA" w:rsidRDefault="008A537D" w:rsidP="008A537D">
      <w:pPr>
        <w:ind w:firstLine="720"/>
      </w:pPr>
    </w:p>
    <w:p w:rsidR="008A537D" w:rsidRPr="007C4AEA" w:rsidRDefault="008A537D" w:rsidP="008A537D">
      <w:pPr>
        <w:jc w:val="center"/>
        <w:rPr>
          <w:b/>
        </w:rPr>
      </w:pPr>
      <w:r w:rsidRPr="007C4AEA">
        <w:rPr>
          <w:b/>
        </w:rPr>
        <w:t>КЛЮЧЕВЫЕ ПОКАЗАТЕЛИ</w:t>
      </w:r>
    </w:p>
    <w:p w:rsidR="00907DAB" w:rsidRDefault="00907DAB" w:rsidP="00907DAB">
      <w:pPr>
        <w:jc w:val="center"/>
        <w:rPr>
          <w:b/>
        </w:rPr>
      </w:pPr>
      <w:r>
        <w:rPr>
          <w:b/>
        </w:rPr>
        <w:t xml:space="preserve">муниципального контроля  на автомобильном транспорте, </w:t>
      </w:r>
    </w:p>
    <w:p w:rsidR="00907DAB" w:rsidRDefault="00907DAB" w:rsidP="00907DAB">
      <w:pPr>
        <w:jc w:val="center"/>
        <w:rPr>
          <w:b/>
        </w:rPr>
      </w:pPr>
      <w:r>
        <w:rPr>
          <w:b/>
        </w:rPr>
        <w:t xml:space="preserve">городском наземном электрическом </w:t>
      </w:r>
      <w:proofErr w:type="gramStart"/>
      <w:r>
        <w:rPr>
          <w:b/>
        </w:rPr>
        <w:t>транспорте</w:t>
      </w:r>
      <w:proofErr w:type="gramEnd"/>
      <w:r>
        <w:rPr>
          <w:b/>
        </w:rPr>
        <w:t xml:space="preserve"> и в дорожном хозяйстве</w:t>
      </w:r>
    </w:p>
    <w:p w:rsidR="008A537D" w:rsidRPr="007C4AEA" w:rsidRDefault="008A537D" w:rsidP="008A537D">
      <w:pPr>
        <w:jc w:val="center"/>
        <w:rPr>
          <w:b/>
        </w:rPr>
      </w:pPr>
      <w:r w:rsidRPr="007C4AEA">
        <w:rPr>
          <w:b/>
        </w:rPr>
        <w:t>на территории Лешуконского муниципального района</w:t>
      </w:r>
    </w:p>
    <w:p w:rsidR="008A537D" w:rsidRPr="007C4AEA" w:rsidRDefault="008A537D" w:rsidP="008A537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091"/>
      </w:tblGrid>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pPr>
              <w:jc w:val="center"/>
            </w:pPr>
            <w:r w:rsidRPr="007C4AEA">
              <w:t>Ключевые показатели</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pPr>
              <w:jc w:val="center"/>
            </w:pPr>
            <w:r w:rsidRPr="007C4AEA">
              <w:t>Целевые (плановые) значения, %</w:t>
            </w:r>
          </w:p>
        </w:tc>
      </w:tr>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1. Доля устраненных нарушений обязательных требований от числа выявленных нарушений обязательных требований</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 xml:space="preserve">70 </w:t>
            </w:r>
          </w:p>
        </w:tc>
      </w:tr>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2. 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0</w:t>
            </w:r>
          </w:p>
        </w:tc>
      </w:tr>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3. Доля решений, принятых по результатам контрольных мероприятий, отмененных контрольным органом и (или) судом, от общего количества решений</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0</w:t>
            </w:r>
          </w:p>
        </w:tc>
      </w:tr>
    </w:tbl>
    <w:p w:rsidR="008A537D" w:rsidRPr="007C4AEA" w:rsidRDefault="008A537D" w:rsidP="008A537D">
      <w:pPr>
        <w:ind w:firstLine="720"/>
      </w:pPr>
    </w:p>
    <w:p w:rsidR="008A537D" w:rsidRPr="007C4AEA" w:rsidRDefault="008A537D" w:rsidP="008A537D">
      <w:pPr>
        <w:ind w:firstLine="720"/>
      </w:pPr>
    </w:p>
    <w:p w:rsidR="008A537D" w:rsidRDefault="008A537D" w:rsidP="008A537D">
      <w:pPr>
        <w:ind w:firstLine="720"/>
      </w:pPr>
    </w:p>
    <w:p w:rsidR="007C4AEA" w:rsidRPr="007C4AEA" w:rsidRDefault="007C4AEA" w:rsidP="008A537D">
      <w:pPr>
        <w:ind w:firstLine="720"/>
      </w:pPr>
    </w:p>
    <w:p w:rsidR="008A537D" w:rsidRDefault="008A537D"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8A537D" w:rsidRPr="007C4AEA" w:rsidRDefault="008A537D" w:rsidP="00E56A33">
      <w:pPr>
        <w:ind w:left="4962"/>
        <w:jc w:val="center"/>
      </w:pPr>
      <w:r w:rsidRPr="007C4AEA">
        <w:lastRenderedPageBreak/>
        <w:t>ПРИЛОЖЕНИЕ № 2</w:t>
      </w:r>
    </w:p>
    <w:p w:rsidR="00907DAB" w:rsidRPr="007C4AEA" w:rsidRDefault="00907DAB" w:rsidP="00E56A33">
      <w:pPr>
        <w:ind w:left="4962"/>
        <w:jc w:val="center"/>
      </w:pPr>
      <w:r w:rsidRPr="007C4AEA">
        <w:t xml:space="preserve">к Положению о муниципальном </w:t>
      </w:r>
      <w:r w:rsidRPr="00EB4E0F">
        <w:t>контрол</w:t>
      </w:r>
      <w:r>
        <w:t>е на автомобильном транспорте, городском наземном электрическом транспорте и в дорожном хозяйстве</w:t>
      </w:r>
      <w:r w:rsidR="00E56A33">
        <w:t xml:space="preserve"> </w:t>
      </w:r>
      <w:r w:rsidRPr="007C4AEA">
        <w:t xml:space="preserve">на территории Лешуконского муниципального </w:t>
      </w:r>
      <w:r>
        <w:t>округа</w:t>
      </w:r>
    </w:p>
    <w:p w:rsidR="008A537D" w:rsidRPr="007C4AEA" w:rsidRDefault="008A537D" w:rsidP="008A537D">
      <w:pPr>
        <w:ind w:left="5400"/>
        <w:jc w:val="center"/>
      </w:pPr>
    </w:p>
    <w:p w:rsidR="008A537D" w:rsidRPr="007C4AEA" w:rsidRDefault="008A537D" w:rsidP="008A537D">
      <w:pPr>
        <w:jc w:val="center"/>
        <w:rPr>
          <w:b/>
        </w:rPr>
      </w:pPr>
      <w:r w:rsidRPr="007C4AEA">
        <w:rPr>
          <w:b/>
        </w:rPr>
        <w:t>ИНДИКАТИВНЫЕ ПОКАЗАТЕЛИ</w:t>
      </w:r>
    </w:p>
    <w:p w:rsidR="00907DAB" w:rsidRDefault="00907DAB" w:rsidP="00907DAB">
      <w:pPr>
        <w:jc w:val="center"/>
        <w:rPr>
          <w:b/>
        </w:rPr>
      </w:pPr>
      <w:r>
        <w:rPr>
          <w:b/>
        </w:rPr>
        <w:t xml:space="preserve">муниципального контроля  на автомобильном транспорте, </w:t>
      </w:r>
    </w:p>
    <w:p w:rsidR="00907DAB" w:rsidRDefault="00907DAB" w:rsidP="00907DAB">
      <w:pPr>
        <w:jc w:val="center"/>
        <w:rPr>
          <w:b/>
        </w:rPr>
      </w:pPr>
      <w:r>
        <w:rPr>
          <w:b/>
        </w:rPr>
        <w:t xml:space="preserve">городском наземном электрическом </w:t>
      </w:r>
      <w:proofErr w:type="gramStart"/>
      <w:r>
        <w:rPr>
          <w:b/>
        </w:rPr>
        <w:t>транспорте</w:t>
      </w:r>
      <w:proofErr w:type="gramEnd"/>
      <w:r>
        <w:rPr>
          <w:b/>
        </w:rPr>
        <w:t xml:space="preserve"> и в дорожном хозяйстве</w:t>
      </w:r>
    </w:p>
    <w:p w:rsidR="008A537D" w:rsidRPr="007C4AEA" w:rsidRDefault="008A537D" w:rsidP="008A537D">
      <w:pPr>
        <w:jc w:val="center"/>
        <w:rPr>
          <w:b/>
        </w:rPr>
      </w:pPr>
      <w:r w:rsidRPr="007C4AEA">
        <w:rPr>
          <w:b/>
        </w:rPr>
        <w:t>на территории Лешуконского муниципального района</w:t>
      </w:r>
    </w:p>
    <w:p w:rsidR="008A537D" w:rsidRPr="007C4AEA" w:rsidRDefault="008A537D" w:rsidP="008A537D">
      <w:pPr>
        <w:ind w:firstLine="720"/>
      </w:pPr>
    </w:p>
    <w:p w:rsidR="00907DAB" w:rsidRDefault="00907DAB" w:rsidP="00907DAB">
      <w:pPr>
        <w:ind w:firstLine="720"/>
        <w:jc w:val="both"/>
      </w:pPr>
      <w:r>
        <w:t>1. Количество контрольных (надзорных) мероприятий, в том числе по отдельным видам контрольных (надзорных) мероприятий (за исключением контрольных (надзорных) мероприятий без взаимодействия с контролируемыми лицами):</w:t>
      </w:r>
    </w:p>
    <w:p w:rsidR="00907DAB" w:rsidRDefault="00907DAB" w:rsidP="00907DAB">
      <w:pPr>
        <w:ind w:firstLine="720"/>
        <w:jc w:val="both"/>
      </w:pPr>
      <w:r>
        <w:t>количество принятых решений о проведении внеплановых контрольных (надзорных) мероприятий, в том числе по отдельным основаниям для проведения контрольных (надзорных) мероприятий;</w:t>
      </w:r>
    </w:p>
    <w:p w:rsidR="00907DAB" w:rsidRDefault="00907DAB" w:rsidP="00907DAB">
      <w:pPr>
        <w:ind w:firstLine="720"/>
        <w:jc w:val="both"/>
      </w:pPr>
      <w:r>
        <w:t>количество решений органов прокуратуры о согласовании проведения контрольных (надзорных) мероприятий;</w:t>
      </w:r>
    </w:p>
    <w:p w:rsidR="00907DAB" w:rsidRDefault="00907DAB" w:rsidP="00907DAB">
      <w:pPr>
        <w:ind w:firstLine="720"/>
        <w:jc w:val="both"/>
      </w:pPr>
      <w:r>
        <w:t>количество решений органов прокуратуры об отказе в согласовании проведения контрольных (надзорных) мероприятий;</w:t>
      </w:r>
    </w:p>
    <w:p w:rsidR="00907DAB" w:rsidRDefault="00907DAB" w:rsidP="00907DAB">
      <w:pPr>
        <w:ind w:firstLine="720"/>
        <w:jc w:val="both"/>
      </w:pPr>
      <w:r>
        <w:t>количество оконченных контрольных (надзорных) мероприятий (с оформленными актами контрольных (надзорных) мероприятий).</w:t>
      </w:r>
    </w:p>
    <w:p w:rsidR="00907DAB" w:rsidRDefault="00907DAB" w:rsidP="00907DAB">
      <w:pPr>
        <w:ind w:firstLine="720"/>
        <w:jc w:val="both"/>
      </w:pPr>
      <w:r>
        <w:t>2. Количество контрольных (надзорных) мероприятий без взаимодействия с контролируемыми лицами, в том числе по отдельным видам таких мероприятий:</w:t>
      </w:r>
    </w:p>
    <w:p w:rsidR="00907DAB" w:rsidRDefault="00907DAB" w:rsidP="00907DAB">
      <w:pPr>
        <w:ind w:firstLine="720"/>
        <w:jc w:val="both"/>
      </w:pPr>
      <w:r>
        <w:t>количество подписанных заданий на проведение контрольных (надзорных) мероприятий без взаимодействия с контролируемыми лицами;</w:t>
      </w:r>
    </w:p>
    <w:p w:rsidR="00907DAB" w:rsidRDefault="00907DAB" w:rsidP="00907DAB">
      <w:pPr>
        <w:ind w:firstLine="720"/>
        <w:jc w:val="both"/>
      </w:pPr>
      <w:r>
        <w:t>количество оконченных контрольных (надзорных) мероприятий без взаимодействия с контролируемыми лицами.</w:t>
      </w:r>
    </w:p>
    <w:p w:rsidR="00907DAB" w:rsidRDefault="00907DAB" w:rsidP="00907DAB">
      <w:pPr>
        <w:ind w:firstLine="720"/>
        <w:jc w:val="both"/>
      </w:pPr>
      <w:r>
        <w:t>3. Количество профилактических мероприятий, в том числе по отдельным видам профилактических мероприятий:</w:t>
      </w:r>
    </w:p>
    <w:p w:rsidR="00907DAB" w:rsidRDefault="00907DAB" w:rsidP="00907DAB">
      <w:pPr>
        <w:ind w:firstLine="720"/>
        <w:jc w:val="both"/>
      </w:pPr>
      <w: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907DAB" w:rsidRDefault="00907DAB" w:rsidP="00907DAB">
      <w:pPr>
        <w:ind w:firstLine="720"/>
        <w:jc w:val="both"/>
      </w:pPr>
      <w:r>
        <w:t>количество поданных возражений в отношении предостережений о недопустимости нарушения обязательных требований;</w:t>
      </w:r>
    </w:p>
    <w:p w:rsidR="00907DAB" w:rsidRDefault="00907DAB" w:rsidP="00907DAB">
      <w:pPr>
        <w:ind w:firstLine="720"/>
        <w:jc w:val="both"/>
      </w:pPr>
      <w:r>
        <w:t>количество полностью или частично отозванных предостережений о недопустимости нарушения обязательных требований;</w:t>
      </w:r>
    </w:p>
    <w:p w:rsidR="00907DAB" w:rsidRDefault="00907DAB" w:rsidP="00907DAB">
      <w:pPr>
        <w:ind w:firstLine="720"/>
        <w:jc w:val="both"/>
      </w:pPr>
      <w:r>
        <w:t>количество оконченных профилактических мероприятий.</w:t>
      </w:r>
    </w:p>
    <w:p w:rsidR="00907DAB" w:rsidRDefault="00907DAB" w:rsidP="00907DAB">
      <w:pPr>
        <w:ind w:firstLine="720"/>
        <w:jc w:val="both"/>
      </w:pPr>
      <w:r>
        <w:t>4. Количество решений, принятых по результатам контрольных (надзорных) мероприятий, в том числе по отдельным видам контрольных (надзорных) мероприятий:</w:t>
      </w:r>
    </w:p>
    <w:p w:rsidR="00907DAB" w:rsidRDefault="00907DAB" w:rsidP="00907DAB">
      <w:pPr>
        <w:ind w:firstLine="720"/>
        <w:jc w:val="both"/>
      </w:pPr>
      <w:r>
        <w:t>количество выданных предписаний об устранении выявленных нарушений обязательных требований;</w:t>
      </w:r>
    </w:p>
    <w:p w:rsidR="00907DAB" w:rsidRDefault="00907DAB" w:rsidP="00907DAB">
      <w:pPr>
        <w:ind w:firstLine="720"/>
        <w:jc w:val="both"/>
      </w:pPr>
      <w:r>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907DAB" w:rsidRDefault="00907DAB" w:rsidP="00907DAB">
      <w:pPr>
        <w:ind w:firstLine="720"/>
        <w:jc w:val="both"/>
      </w:pPr>
      <w:r>
        <w:t xml:space="preserve">количество выданных рекомендаций по соблюдению обязательных требований, </w:t>
      </w:r>
      <w:proofErr w:type="gramStart"/>
      <w:r>
        <w:t>проведении</w:t>
      </w:r>
      <w:proofErr w:type="gramEnd"/>
      <w:r>
        <w:t xml:space="preserve"> иных мероприятий, направленных на профилактику рисков причинения вреда (ущерба) охраняемым законом ценностям.</w:t>
      </w:r>
    </w:p>
    <w:p w:rsidR="00907DAB" w:rsidRDefault="00907DAB" w:rsidP="00907DAB">
      <w:pPr>
        <w:ind w:firstLine="720"/>
        <w:jc w:val="both"/>
      </w:pPr>
      <w:r>
        <w:t>5. Количество исполненных решений, принятых по результатам контрольных (надзорных) мероприятий, в том числе по отдельным видам контрольных (надзорных) мероприятий:</w:t>
      </w:r>
    </w:p>
    <w:p w:rsidR="00907DAB" w:rsidRDefault="00907DAB" w:rsidP="00907DAB">
      <w:pPr>
        <w:ind w:firstLine="720"/>
        <w:jc w:val="both"/>
      </w:pPr>
      <w:r>
        <w:t>количество исполненных предписаний об устранении выявленных нарушений обязательных требований;</w:t>
      </w:r>
    </w:p>
    <w:p w:rsidR="00907DAB" w:rsidRDefault="00907DAB" w:rsidP="00907DAB">
      <w:pPr>
        <w:ind w:firstLine="720"/>
        <w:jc w:val="both"/>
      </w:pPr>
      <w:r>
        <w:lastRenderedPageBreak/>
        <w:t>количество предписаний об устранении выявленных нарушений обязательных требований, исполнение которых отсрочено;</w:t>
      </w:r>
    </w:p>
    <w:p w:rsidR="00907DAB" w:rsidRDefault="00907DAB" w:rsidP="00907DAB">
      <w:pPr>
        <w:ind w:firstLine="720"/>
        <w:jc w:val="both"/>
      </w:pPr>
      <w:r>
        <w:t>количество предписаний об устранении выявленных нарушений обязательных требований, исполнение которых приостановлено;</w:t>
      </w:r>
    </w:p>
    <w:p w:rsidR="00907DAB" w:rsidRDefault="00907DAB" w:rsidP="00907DAB">
      <w:pPr>
        <w:ind w:firstLine="720"/>
        <w:jc w:val="both"/>
      </w:pPr>
      <w: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907DAB" w:rsidRDefault="00907DAB" w:rsidP="00907DAB">
      <w:pPr>
        <w:ind w:firstLine="720"/>
        <w:jc w:val="both"/>
      </w:pPr>
      <w: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907DAB" w:rsidRDefault="00907DAB" w:rsidP="00907DAB">
      <w:pPr>
        <w:ind w:firstLine="720"/>
        <w:jc w:val="both"/>
      </w:pPr>
      <w:r>
        <w:t xml:space="preserve">количество исполненных постановлений </w:t>
      </w:r>
      <w:proofErr w:type="gramStart"/>
      <w:r>
        <w:t>о назначении административных наказаний по делам об административных правонарушениях за невыполнение в установленный срок</w:t>
      </w:r>
      <w:proofErr w:type="gramEnd"/>
      <w:r>
        <w:t xml:space="preserve">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907DAB" w:rsidRDefault="00907DAB" w:rsidP="00907DAB">
      <w:pPr>
        <w:ind w:firstLine="720"/>
        <w:jc w:val="both"/>
      </w:pPr>
      <w: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907DAB" w:rsidRDefault="00907DAB" w:rsidP="00907DAB">
      <w:pPr>
        <w:ind w:firstLine="720"/>
        <w:jc w:val="both"/>
      </w:pPr>
      <w:r>
        <w:t>6. Количество недействительных результатов контрольных (надзорных) мероприятий, в том числе по отдельным видам контрольных (надзорных) мероприятий:</w:t>
      </w:r>
    </w:p>
    <w:p w:rsidR="00907DAB" w:rsidRDefault="00907DAB" w:rsidP="00907DAB">
      <w:pPr>
        <w:ind w:firstLine="720"/>
        <w:jc w:val="both"/>
      </w:pPr>
      <w:r>
        <w:t>количество решений, принятых по результатам контрольных (надзорных) мероприятий, полностью или частично отмененных контрольным (надзорным) органом;</w:t>
      </w:r>
    </w:p>
    <w:p w:rsidR="00907DAB" w:rsidRDefault="00907DAB" w:rsidP="00907DAB">
      <w:pPr>
        <w:ind w:firstLine="720"/>
        <w:jc w:val="both"/>
      </w:pPr>
      <w:r>
        <w:t>количество решений, принятых по результатам контрольных (надзорных) мероприятий, полностью или частично отмененных в судебном порядке.</w:t>
      </w:r>
    </w:p>
    <w:p w:rsidR="00907DAB" w:rsidRDefault="00907DAB" w:rsidP="00907DAB">
      <w:pPr>
        <w:ind w:firstLine="720"/>
        <w:jc w:val="both"/>
      </w:pPr>
      <w:r>
        <w:t>7. Количество жалоб на решения контрольного (надзорного) органа и действия (бездействие) его должностных лиц:</w:t>
      </w:r>
    </w:p>
    <w:p w:rsidR="00907DAB" w:rsidRDefault="00907DAB" w:rsidP="00907DAB">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w:t>
      </w:r>
    </w:p>
    <w:p w:rsidR="00907DAB" w:rsidRDefault="00907DAB" w:rsidP="00907DAB">
      <w:pPr>
        <w:ind w:firstLine="720"/>
        <w:jc w:val="both"/>
      </w:pPr>
      <w:r>
        <w:t>количество административных исковых заявлений на решения контрольного (надзорного) органа и действия (бездействие) его должностных лиц, поданных в судебном порядке;</w:t>
      </w:r>
    </w:p>
    <w:p w:rsidR="00907DAB" w:rsidRDefault="00907DAB" w:rsidP="00907DAB">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в рассмотрении которых отказано;</w:t>
      </w:r>
    </w:p>
    <w:p w:rsidR="00907DAB" w:rsidRDefault="00907DAB" w:rsidP="00907DAB">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оставленных без удовлетворения;</w:t>
      </w:r>
    </w:p>
    <w:p w:rsidR="00907DAB" w:rsidRDefault="00907DAB" w:rsidP="00907DAB">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повлекших полную или частичную отмену решения контрольного (надзорного) органа (в том числе с принятием нового решения);</w:t>
      </w:r>
    </w:p>
    <w:p w:rsidR="00907DAB" w:rsidRDefault="00907DAB" w:rsidP="00907DAB">
      <w:pPr>
        <w:ind w:firstLine="720"/>
        <w:jc w:val="both"/>
      </w:pPr>
      <w:r>
        <w:t xml:space="preserve">количество жалоб на решения контрольного (надзорного)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(надзорного) органа </w:t>
      </w:r>
      <w:proofErr w:type="gramStart"/>
      <w:r>
        <w:t>незаконными</w:t>
      </w:r>
      <w:proofErr w:type="gramEnd"/>
      <w:r>
        <w:t xml:space="preserve"> и вынесение решения по существу.</w:t>
      </w:r>
    </w:p>
    <w:p w:rsidR="00907DAB" w:rsidRDefault="00907DAB" w:rsidP="00907DAB">
      <w:pPr>
        <w:ind w:firstLine="720"/>
        <w:jc w:val="both"/>
      </w:pPr>
      <w:r>
        <w:t>8. Количество объектов муниципального контроля  на автомобильном транспорте, городском наземном электрическом транспорте и в дорожном хозяйстве, состоящих на учете в контрольном (надзорном) органе, по состоянию на первое и последнее число календарного года.</w:t>
      </w:r>
    </w:p>
    <w:p w:rsidR="008A537D" w:rsidRPr="007C4AEA" w:rsidRDefault="00907DAB" w:rsidP="00E56A33">
      <w:pPr>
        <w:ind w:firstLine="720"/>
        <w:jc w:val="both"/>
      </w:pPr>
      <w:r>
        <w:t>9. Количество штатных единиц контрольного (надзорного) органа, в должностные обязанности которых входит обеспечение осуществления муниципального контроля на автомобильном транспорте, городском наземном электрическом транспорте и в дорожном хозяйстве, по состоянию на первое и последнее число календарного года.</w:t>
      </w:r>
    </w:p>
    <w:sectPr w:rsidR="008A537D" w:rsidRPr="007C4AEA" w:rsidSect="004B5797">
      <w:pgSz w:w="11906" w:h="16838"/>
      <w:pgMar w:top="1134" w:right="85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2E" w:rsidRDefault="007D762E" w:rsidP="00235DF3">
      <w:r>
        <w:separator/>
      </w:r>
    </w:p>
  </w:endnote>
  <w:endnote w:type="continuationSeparator" w:id="0">
    <w:p w:rsidR="007D762E" w:rsidRDefault="007D762E" w:rsidP="0023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2E" w:rsidRDefault="007D762E" w:rsidP="00235DF3">
      <w:r>
        <w:separator/>
      </w:r>
    </w:p>
  </w:footnote>
  <w:footnote w:type="continuationSeparator" w:id="0">
    <w:p w:rsidR="007D762E" w:rsidRDefault="007D762E" w:rsidP="00235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AE2D57"/>
    <w:multiLevelType w:val="hybridMultilevel"/>
    <w:tmpl w:val="91B0A410"/>
    <w:lvl w:ilvl="0" w:tplc="46FCAD02">
      <w:start w:val="1"/>
      <w:numFmt w:val="decimal"/>
      <w:lvlText w:val="%1."/>
      <w:lvlJc w:val="left"/>
      <w:pPr>
        <w:ind w:left="1786" w:hanging="1236"/>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2C40A26"/>
    <w:multiLevelType w:val="hybridMultilevel"/>
    <w:tmpl w:val="1472A964"/>
    <w:lvl w:ilvl="0" w:tplc="3426074A">
      <w:start w:val="1"/>
      <w:numFmt w:val="decimal"/>
      <w:lvlText w:val="%1."/>
      <w:lvlJc w:val="left"/>
      <w:pPr>
        <w:ind w:left="1753" w:hanging="1044"/>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7DC7667"/>
    <w:multiLevelType w:val="hybridMultilevel"/>
    <w:tmpl w:val="00AC3D20"/>
    <w:lvl w:ilvl="0" w:tplc="67C690D6">
      <w:start w:val="1"/>
      <w:numFmt w:val="decimal"/>
      <w:lvlText w:val="%1."/>
      <w:lvlJc w:val="left"/>
      <w:pPr>
        <w:tabs>
          <w:tab w:val="num" w:pos="390"/>
        </w:tabs>
        <w:ind w:left="390" w:hanging="39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31931B6"/>
    <w:multiLevelType w:val="hybridMultilevel"/>
    <w:tmpl w:val="6D1426A8"/>
    <w:lvl w:ilvl="0" w:tplc="6D70DD54">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3944357B"/>
    <w:multiLevelType w:val="hybridMultilevel"/>
    <w:tmpl w:val="1472A964"/>
    <w:lvl w:ilvl="0" w:tplc="3426074A">
      <w:start w:val="1"/>
      <w:numFmt w:val="decimal"/>
      <w:lvlText w:val="%1."/>
      <w:lvlJc w:val="left"/>
      <w:pPr>
        <w:ind w:left="1753" w:hanging="1044"/>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3C1F3CC4"/>
    <w:multiLevelType w:val="hybridMultilevel"/>
    <w:tmpl w:val="EE909988"/>
    <w:lvl w:ilvl="0" w:tplc="B8F8930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46875FFB"/>
    <w:multiLevelType w:val="hybridMultilevel"/>
    <w:tmpl w:val="1B96AEEE"/>
    <w:lvl w:ilvl="0" w:tplc="870C490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46E16C1B"/>
    <w:multiLevelType w:val="hybridMultilevel"/>
    <w:tmpl w:val="B314A0AC"/>
    <w:lvl w:ilvl="0" w:tplc="71C64EAC">
      <w:start w:val="6"/>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50A80E3D"/>
    <w:multiLevelType w:val="hybridMultilevel"/>
    <w:tmpl w:val="30523CFE"/>
    <w:lvl w:ilvl="0" w:tplc="E154DA46">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0">
    <w:nsid w:val="55F5550A"/>
    <w:multiLevelType w:val="hybridMultilevel"/>
    <w:tmpl w:val="129E8E3A"/>
    <w:lvl w:ilvl="0" w:tplc="06542FB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5CD5308B"/>
    <w:multiLevelType w:val="hybridMultilevel"/>
    <w:tmpl w:val="F0A69D6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603A4D3D"/>
    <w:multiLevelType w:val="singleLevel"/>
    <w:tmpl w:val="AB50C90C"/>
    <w:lvl w:ilvl="0">
      <w:start w:val="1"/>
      <w:numFmt w:val="decimal"/>
      <w:lvlText w:val="%1."/>
      <w:legacy w:legacy="1" w:legacySpace="0" w:legacyIndent="360"/>
      <w:lvlJc w:val="left"/>
      <w:pPr>
        <w:ind w:left="360" w:hanging="360"/>
      </w:pPr>
    </w:lvl>
  </w:abstractNum>
  <w:abstractNum w:abstractNumId="13">
    <w:nsid w:val="668B3F8E"/>
    <w:multiLevelType w:val="hybridMultilevel"/>
    <w:tmpl w:val="2A0C6316"/>
    <w:lvl w:ilvl="0" w:tplc="97A63B4C">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74715679"/>
    <w:multiLevelType w:val="multilevel"/>
    <w:tmpl w:val="E228A0C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7"/>
  </w:num>
  <w:num w:numId="2">
    <w:abstractNumId w:val="13"/>
  </w:num>
  <w:num w:numId="3">
    <w:abstractNumId w:val="5"/>
  </w:num>
  <w:num w:numId="4">
    <w:abstractNumId w:val="2"/>
  </w:num>
  <w:num w:numId="5">
    <w:abstractNumId w:val="10"/>
  </w:num>
  <w:num w:numId="6">
    <w:abstractNumId w:val="1"/>
  </w:num>
  <w:num w:numId="7">
    <w:abstractNumId w:val="8"/>
  </w:num>
  <w:num w:numId="8">
    <w:abstractNumId w:val="11"/>
  </w:num>
  <w:num w:numId="9">
    <w:abstractNumId w:val="6"/>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4"/>
  </w:num>
  <w:num w:numId="15">
    <w:abstractNumId w:val="12"/>
    <w:lvlOverride w:ilvl="0">
      <w:lvl w:ilvl="0">
        <w:start w:val="1"/>
        <w:numFmt w:val="decimal"/>
        <w:lvlText w:val="%1."/>
        <w:legacy w:legacy="1" w:legacySpace="0" w:legacyIndent="360"/>
        <w:lvlJc w:val="left"/>
        <w:pPr>
          <w:ind w:left="360" w:hanging="360"/>
        </w:pPr>
      </w:lvl>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C8"/>
    <w:rsid w:val="00007BDB"/>
    <w:rsid w:val="00012AD4"/>
    <w:rsid w:val="00065ED0"/>
    <w:rsid w:val="000B0688"/>
    <w:rsid w:val="000D15AA"/>
    <w:rsid w:val="000D1825"/>
    <w:rsid w:val="000D2390"/>
    <w:rsid w:val="000E1FA8"/>
    <w:rsid w:val="0011446A"/>
    <w:rsid w:val="001431A4"/>
    <w:rsid w:val="0016000D"/>
    <w:rsid w:val="0016687D"/>
    <w:rsid w:val="00173516"/>
    <w:rsid w:val="001900B5"/>
    <w:rsid w:val="00191DF3"/>
    <w:rsid w:val="001A2A30"/>
    <w:rsid w:val="001C4241"/>
    <w:rsid w:val="001D5022"/>
    <w:rsid w:val="001E361A"/>
    <w:rsid w:val="001E5E6E"/>
    <w:rsid w:val="001F6D2A"/>
    <w:rsid w:val="002017DE"/>
    <w:rsid w:val="002022ED"/>
    <w:rsid w:val="00215036"/>
    <w:rsid w:val="00225731"/>
    <w:rsid w:val="00235DF3"/>
    <w:rsid w:val="00244C0B"/>
    <w:rsid w:val="00284FFB"/>
    <w:rsid w:val="002C1B10"/>
    <w:rsid w:val="002C450F"/>
    <w:rsid w:val="002E29D0"/>
    <w:rsid w:val="002E33C8"/>
    <w:rsid w:val="002E470B"/>
    <w:rsid w:val="002E7555"/>
    <w:rsid w:val="00300190"/>
    <w:rsid w:val="00310399"/>
    <w:rsid w:val="00317596"/>
    <w:rsid w:val="00327052"/>
    <w:rsid w:val="0036422B"/>
    <w:rsid w:val="003733B7"/>
    <w:rsid w:val="0037707D"/>
    <w:rsid w:val="0038149B"/>
    <w:rsid w:val="003A0545"/>
    <w:rsid w:val="003A0F55"/>
    <w:rsid w:val="003D6BBF"/>
    <w:rsid w:val="003E32C6"/>
    <w:rsid w:val="003E7FEC"/>
    <w:rsid w:val="003F45BE"/>
    <w:rsid w:val="00404084"/>
    <w:rsid w:val="00422D95"/>
    <w:rsid w:val="00433660"/>
    <w:rsid w:val="004B4C7E"/>
    <w:rsid w:val="004B5797"/>
    <w:rsid w:val="004C177A"/>
    <w:rsid w:val="00505F67"/>
    <w:rsid w:val="005217E3"/>
    <w:rsid w:val="005320B8"/>
    <w:rsid w:val="005418EA"/>
    <w:rsid w:val="00550EE7"/>
    <w:rsid w:val="00570065"/>
    <w:rsid w:val="00571A48"/>
    <w:rsid w:val="005B6FFB"/>
    <w:rsid w:val="005C297E"/>
    <w:rsid w:val="005D0767"/>
    <w:rsid w:val="005E1B58"/>
    <w:rsid w:val="005E34D3"/>
    <w:rsid w:val="005E753C"/>
    <w:rsid w:val="00600BF3"/>
    <w:rsid w:val="00607925"/>
    <w:rsid w:val="00607FFC"/>
    <w:rsid w:val="00613157"/>
    <w:rsid w:val="00620A20"/>
    <w:rsid w:val="00634F40"/>
    <w:rsid w:val="0065249C"/>
    <w:rsid w:val="0066626F"/>
    <w:rsid w:val="006B7E7E"/>
    <w:rsid w:val="006C222A"/>
    <w:rsid w:val="006D366D"/>
    <w:rsid w:val="006D52D3"/>
    <w:rsid w:val="006F3AD5"/>
    <w:rsid w:val="00717E57"/>
    <w:rsid w:val="00732148"/>
    <w:rsid w:val="00737A55"/>
    <w:rsid w:val="00766669"/>
    <w:rsid w:val="00770F93"/>
    <w:rsid w:val="00786246"/>
    <w:rsid w:val="007A3C8B"/>
    <w:rsid w:val="007B14A5"/>
    <w:rsid w:val="007C4AEA"/>
    <w:rsid w:val="007C5FB2"/>
    <w:rsid w:val="007D304F"/>
    <w:rsid w:val="007D762E"/>
    <w:rsid w:val="00803455"/>
    <w:rsid w:val="00812F60"/>
    <w:rsid w:val="00821168"/>
    <w:rsid w:val="00823CD5"/>
    <w:rsid w:val="0084022F"/>
    <w:rsid w:val="00853258"/>
    <w:rsid w:val="00854322"/>
    <w:rsid w:val="00874004"/>
    <w:rsid w:val="008A537D"/>
    <w:rsid w:val="00907DAB"/>
    <w:rsid w:val="0094633A"/>
    <w:rsid w:val="009539E3"/>
    <w:rsid w:val="00965667"/>
    <w:rsid w:val="00971535"/>
    <w:rsid w:val="00991CEC"/>
    <w:rsid w:val="009A298B"/>
    <w:rsid w:val="009F15CB"/>
    <w:rsid w:val="00A02BD4"/>
    <w:rsid w:val="00A10D3E"/>
    <w:rsid w:val="00A11491"/>
    <w:rsid w:val="00A11BDD"/>
    <w:rsid w:val="00A24FC7"/>
    <w:rsid w:val="00A343BB"/>
    <w:rsid w:val="00A52119"/>
    <w:rsid w:val="00A5543B"/>
    <w:rsid w:val="00A763FC"/>
    <w:rsid w:val="00AB5F3E"/>
    <w:rsid w:val="00AB73EC"/>
    <w:rsid w:val="00AC6C9B"/>
    <w:rsid w:val="00AF0716"/>
    <w:rsid w:val="00B2440C"/>
    <w:rsid w:val="00B4183F"/>
    <w:rsid w:val="00B44166"/>
    <w:rsid w:val="00B47F74"/>
    <w:rsid w:val="00B720D6"/>
    <w:rsid w:val="00B86302"/>
    <w:rsid w:val="00B86B9D"/>
    <w:rsid w:val="00BA7F9A"/>
    <w:rsid w:val="00BD00F9"/>
    <w:rsid w:val="00C14A22"/>
    <w:rsid w:val="00C15BFF"/>
    <w:rsid w:val="00C15F98"/>
    <w:rsid w:val="00C31D64"/>
    <w:rsid w:val="00C46F93"/>
    <w:rsid w:val="00C74327"/>
    <w:rsid w:val="00C75A69"/>
    <w:rsid w:val="00C75F64"/>
    <w:rsid w:val="00C87C6B"/>
    <w:rsid w:val="00C95EC7"/>
    <w:rsid w:val="00C973BF"/>
    <w:rsid w:val="00CC5902"/>
    <w:rsid w:val="00CD6D40"/>
    <w:rsid w:val="00CE2AB2"/>
    <w:rsid w:val="00CE36B9"/>
    <w:rsid w:val="00CF62C0"/>
    <w:rsid w:val="00D10FB2"/>
    <w:rsid w:val="00D13FB1"/>
    <w:rsid w:val="00D4155E"/>
    <w:rsid w:val="00D439BD"/>
    <w:rsid w:val="00D457B7"/>
    <w:rsid w:val="00D90420"/>
    <w:rsid w:val="00D92FFD"/>
    <w:rsid w:val="00DB1FD6"/>
    <w:rsid w:val="00DE0881"/>
    <w:rsid w:val="00E32FBF"/>
    <w:rsid w:val="00E406DC"/>
    <w:rsid w:val="00E50DA1"/>
    <w:rsid w:val="00E56A33"/>
    <w:rsid w:val="00E6653E"/>
    <w:rsid w:val="00E67BA1"/>
    <w:rsid w:val="00E80C21"/>
    <w:rsid w:val="00EB0959"/>
    <w:rsid w:val="00EB1173"/>
    <w:rsid w:val="00EC740D"/>
    <w:rsid w:val="00EE5931"/>
    <w:rsid w:val="00EF62D8"/>
    <w:rsid w:val="00F051F7"/>
    <w:rsid w:val="00F21017"/>
    <w:rsid w:val="00F354E2"/>
    <w:rsid w:val="00F41F31"/>
    <w:rsid w:val="00F45ABE"/>
    <w:rsid w:val="00F52E89"/>
    <w:rsid w:val="00F85DC8"/>
    <w:rsid w:val="00F862B6"/>
    <w:rsid w:val="00F95758"/>
    <w:rsid w:val="00FA57E5"/>
    <w:rsid w:val="00FC6000"/>
    <w:rsid w:val="00FC6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DC8"/>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aliases w:val="!Главы документа"/>
    <w:basedOn w:val="a"/>
    <w:link w:val="30"/>
    <w:qFormat/>
    <w:rsid w:val="00235DF3"/>
    <w:pPr>
      <w:ind w:firstLine="567"/>
      <w:jc w:val="both"/>
      <w:outlineLvl w:val="2"/>
    </w:pPr>
    <w:rPr>
      <w:rFonts w:ascii="Arial" w:eastAsia="Calibri"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DC8"/>
    <w:rPr>
      <w:rFonts w:ascii="Arial" w:eastAsia="Times New Roman" w:hAnsi="Arial" w:cs="Arial"/>
      <w:b/>
      <w:bCs/>
      <w:color w:val="26282F"/>
      <w:sz w:val="24"/>
      <w:szCs w:val="24"/>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rsid w:val="00F85DC8"/>
    <w:pPr>
      <w:spacing w:before="100" w:beforeAutospacing="1" w:after="100" w:afterAutospacing="1"/>
    </w:pPr>
  </w:style>
  <w:style w:type="character" w:styleId="a4">
    <w:name w:val="Hyperlink"/>
    <w:basedOn w:val="a0"/>
    <w:rsid w:val="00F85DC8"/>
    <w:rPr>
      <w:color w:val="0000FF"/>
      <w:u w:val="single"/>
    </w:rPr>
  </w:style>
  <w:style w:type="paragraph" w:customStyle="1" w:styleId="consplusnormal">
    <w:name w:val="consplusnormal"/>
    <w:basedOn w:val="a"/>
    <w:rsid w:val="00F85DC8"/>
    <w:pPr>
      <w:spacing w:before="100" w:beforeAutospacing="1" w:after="100" w:afterAutospacing="1"/>
    </w:pPr>
  </w:style>
  <w:style w:type="character" w:customStyle="1" w:styleId="30">
    <w:name w:val="Заголовок 3 Знак"/>
    <w:aliases w:val="!Главы документа Знак"/>
    <w:basedOn w:val="a0"/>
    <w:link w:val="3"/>
    <w:rsid w:val="00235DF3"/>
    <w:rPr>
      <w:rFonts w:ascii="Arial" w:eastAsia="Calibri" w:hAnsi="Arial" w:cs="Times New Roman"/>
      <w:b/>
      <w:sz w:val="26"/>
      <w:szCs w:val="20"/>
      <w:lang w:eastAsia="ru-RU"/>
    </w:rPr>
  </w:style>
  <w:style w:type="paragraph" w:customStyle="1" w:styleId="a5">
    <w:name w:val="Знак Знак Знак Знак Знак Знак Знак"/>
    <w:basedOn w:val="a"/>
    <w:rsid w:val="00235DF3"/>
    <w:pPr>
      <w:spacing w:after="160" w:line="240" w:lineRule="exact"/>
      <w:ind w:firstLine="567"/>
      <w:jc w:val="both"/>
    </w:pPr>
    <w:rPr>
      <w:rFonts w:ascii="Verdana" w:eastAsia="Calibri" w:hAnsi="Verdana"/>
      <w:lang w:val="en-US" w:eastAsia="en-US"/>
    </w:rPr>
  </w:style>
  <w:style w:type="paragraph" w:styleId="a6">
    <w:name w:val="footnote text"/>
    <w:basedOn w:val="a"/>
    <w:link w:val="a7"/>
    <w:semiHidden/>
    <w:rsid w:val="00235DF3"/>
    <w:rPr>
      <w:rFonts w:ascii="Calibri" w:eastAsia="Calibri" w:hAnsi="Calibri"/>
      <w:sz w:val="20"/>
      <w:szCs w:val="20"/>
      <w:lang w:eastAsia="en-US"/>
    </w:rPr>
  </w:style>
  <w:style w:type="character" w:customStyle="1" w:styleId="a7">
    <w:name w:val="Текст сноски Знак"/>
    <w:basedOn w:val="a0"/>
    <w:link w:val="a6"/>
    <w:semiHidden/>
    <w:rsid w:val="00235DF3"/>
    <w:rPr>
      <w:rFonts w:ascii="Calibri" w:eastAsia="Calibri" w:hAnsi="Calibri" w:cs="Times New Roman"/>
      <w:sz w:val="20"/>
      <w:szCs w:val="20"/>
    </w:rPr>
  </w:style>
  <w:style w:type="character" w:styleId="a8">
    <w:name w:val="footnote reference"/>
    <w:semiHidden/>
    <w:rsid w:val="00235DF3"/>
    <w:rPr>
      <w:vertAlign w:val="superscript"/>
    </w:rPr>
  </w:style>
  <w:style w:type="paragraph" w:customStyle="1" w:styleId="ConsPlusNonformat">
    <w:name w:val="ConsPlusNonformat"/>
    <w:rsid w:val="00235DF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235DF3"/>
    <w:pPr>
      <w:spacing w:after="200" w:line="276" w:lineRule="auto"/>
      <w:ind w:left="720"/>
    </w:pPr>
    <w:rPr>
      <w:rFonts w:ascii="Calibri" w:hAnsi="Calibri"/>
      <w:sz w:val="22"/>
      <w:szCs w:val="22"/>
      <w:lang w:eastAsia="en-US"/>
    </w:rPr>
  </w:style>
  <w:style w:type="paragraph" w:customStyle="1" w:styleId="ConsPlusCell">
    <w:name w:val="ConsPlusCell"/>
    <w:rsid w:val="00235DF3"/>
    <w:pPr>
      <w:autoSpaceDE w:val="0"/>
      <w:autoSpaceDN w:val="0"/>
      <w:adjustRightInd w:val="0"/>
      <w:spacing w:after="0" w:line="240" w:lineRule="auto"/>
    </w:pPr>
    <w:rPr>
      <w:rFonts w:ascii="Times New Roman" w:eastAsia="Times New Roman" w:hAnsi="Times New Roman" w:cs="Times New Roman"/>
      <w:sz w:val="28"/>
      <w:szCs w:val="28"/>
    </w:rPr>
  </w:style>
  <w:style w:type="table" w:styleId="a9">
    <w:name w:val="Table Grid"/>
    <w:basedOn w:val="a1"/>
    <w:rsid w:val="00235D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235DF3"/>
    <w:pPr>
      <w:tabs>
        <w:tab w:val="center" w:pos="4677"/>
        <w:tab w:val="right" w:pos="9355"/>
      </w:tabs>
    </w:pPr>
    <w:rPr>
      <w:rFonts w:ascii="Calibri" w:hAnsi="Calibri"/>
      <w:sz w:val="20"/>
      <w:szCs w:val="20"/>
    </w:rPr>
  </w:style>
  <w:style w:type="character" w:customStyle="1" w:styleId="ab">
    <w:name w:val="Верхний колонтитул Знак"/>
    <w:basedOn w:val="a0"/>
    <w:link w:val="aa"/>
    <w:rsid w:val="00235DF3"/>
    <w:rPr>
      <w:rFonts w:ascii="Calibri" w:eastAsia="Times New Roman" w:hAnsi="Calibri" w:cs="Times New Roman"/>
      <w:sz w:val="20"/>
      <w:szCs w:val="20"/>
      <w:lang w:eastAsia="ru-RU"/>
    </w:rPr>
  </w:style>
  <w:style w:type="paragraph" w:styleId="ac">
    <w:name w:val="footer"/>
    <w:basedOn w:val="a"/>
    <w:link w:val="ad"/>
    <w:semiHidden/>
    <w:rsid w:val="00235DF3"/>
    <w:pPr>
      <w:tabs>
        <w:tab w:val="center" w:pos="4677"/>
        <w:tab w:val="right" w:pos="9355"/>
      </w:tabs>
    </w:pPr>
    <w:rPr>
      <w:rFonts w:ascii="Calibri" w:hAnsi="Calibri"/>
      <w:sz w:val="20"/>
      <w:szCs w:val="20"/>
    </w:rPr>
  </w:style>
  <w:style w:type="character" w:customStyle="1" w:styleId="ad">
    <w:name w:val="Нижний колонтитул Знак"/>
    <w:basedOn w:val="a0"/>
    <w:link w:val="ac"/>
    <w:semiHidden/>
    <w:rsid w:val="00235DF3"/>
    <w:rPr>
      <w:rFonts w:ascii="Calibri" w:eastAsia="Times New Roman" w:hAnsi="Calibri" w:cs="Times New Roman"/>
      <w:sz w:val="20"/>
      <w:szCs w:val="20"/>
      <w:lang w:eastAsia="ru-RU"/>
    </w:rPr>
  </w:style>
  <w:style w:type="character" w:styleId="ae">
    <w:name w:val="endnote reference"/>
    <w:semiHidden/>
    <w:rsid w:val="00235DF3"/>
    <w:rPr>
      <w:vertAlign w:val="superscript"/>
    </w:rPr>
  </w:style>
  <w:style w:type="character" w:customStyle="1" w:styleId="apple-converted-space">
    <w:name w:val="apple-converted-space"/>
    <w:rsid w:val="00235DF3"/>
  </w:style>
  <w:style w:type="paragraph" w:customStyle="1" w:styleId="af">
    <w:name w:val="Прижатый влево"/>
    <w:basedOn w:val="a"/>
    <w:next w:val="a"/>
    <w:rsid w:val="00235DF3"/>
    <w:pPr>
      <w:widowControl w:val="0"/>
      <w:autoSpaceDE w:val="0"/>
      <w:autoSpaceDN w:val="0"/>
      <w:adjustRightInd w:val="0"/>
    </w:pPr>
    <w:rPr>
      <w:rFonts w:ascii="Arial" w:hAnsi="Arial"/>
    </w:rPr>
  </w:style>
  <w:style w:type="paragraph" w:customStyle="1" w:styleId="ConsNormal">
    <w:name w:val="ConsNormal"/>
    <w:rsid w:val="00235DF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0">
    <w:name w:val="Body Text Indent"/>
    <w:basedOn w:val="a"/>
    <w:link w:val="af1"/>
    <w:rsid w:val="00235DF3"/>
    <w:pPr>
      <w:tabs>
        <w:tab w:val="left" w:pos="5387"/>
      </w:tabs>
      <w:ind w:right="5386"/>
      <w:jc w:val="both"/>
    </w:pPr>
    <w:rPr>
      <w:rFonts w:ascii="Calibri" w:eastAsia="Calibri" w:hAnsi="Calibri"/>
      <w:sz w:val="20"/>
      <w:szCs w:val="20"/>
      <w:lang w:eastAsia="en-US"/>
    </w:rPr>
  </w:style>
  <w:style w:type="character" w:customStyle="1" w:styleId="af1">
    <w:name w:val="Основной текст с отступом Знак"/>
    <w:basedOn w:val="a0"/>
    <w:link w:val="af0"/>
    <w:rsid w:val="00235DF3"/>
    <w:rPr>
      <w:rFonts w:ascii="Calibri" w:eastAsia="Calibri" w:hAnsi="Calibri" w:cs="Times New Roman"/>
      <w:sz w:val="20"/>
      <w:szCs w:val="20"/>
    </w:rPr>
  </w:style>
  <w:style w:type="paragraph" w:customStyle="1" w:styleId="ConsPlusNormal0">
    <w:name w:val="ConsPlusNormal"/>
    <w:link w:val="ConsPlusNormal1"/>
    <w:rsid w:val="00235DF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Balloon Text"/>
    <w:basedOn w:val="a"/>
    <w:link w:val="af3"/>
    <w:semiHidden/>
    <w:rsid w:val="00235DF3"/>
    <w:pPr>
      <w:spacing w:after="200" w:line="276" w:lineRule="auto"/>
    </w:pPr>
    <w:rPr>
      <w:rFonts w:ascii="Tahoma" w:hAnsi="Tahoma" w:cs="Tahoma"/>
      <w:sz w:val="16"/>
      <w:szCs w:val="16"/>
      <w:lang w:eastAsia="en-US"/>
    </w:rPr>
  </w:style>
  <w:style w:type="character" w:customStyle="1" w:styleId="af3">
    <w:name w:val="Текст выноски Знак"/>
    <w:basedOn w:val="a0"/>
    <w:link w:val="af2"/>
    <w:semiHidden/>
    <w:rsid w:val="00235DF3"/>
    <w:rPr>
      <w:rFonts w:ascii="Tahoma" w:eastAsia="Times New Roman" w:hAnsi="Tahoma" w:cs="Tahoma"/>
      <w:sz w:val="16"/>
      <w:szCs w:val="16"/>
    </w:rPr>
  </w:style>
  <w:style w:type="paragraph" w:customStyle="1" w:styleId="12">
    <w:name w:val="Без интервала1"/>
    <w:rsid w:val="00235DF3"/>
    <w:pPr>
      <w:spacing w:after="0" w:line="240" w:lineRule="auto"/>
    </w:pPr>
    <w:rPr>
      <w:rFonts w:ascii="Calibri" w:eastAsia="Times New Roman" w:hAnsi="Calibri" w:cs="Times New Roman"/>
    </w:rPr>
  </w:style>
  <w:style w:type="character" w:customStyle="1" w:styleId="UnresolvedMention">
    <w:name w:val="Unresolved Mention"/>
    <w:basedOn w:val="a0"/>
    <w:uiPriority w:val="99"/>
    <w:semiHidden/>
    <w:unhideWhenUsed/>
    <w:rsid w:val="0011446A"/>
    <w:rPr>
      <w:color w:val="605E5C"/>
      <w:shd w:val="clear" w:color="auto" w:fill="E1DFDD"/>
    </w:rPr>
  </w:style>
  <w:style w:type="character" w:styleId="af4">
    <w:name w:val="annotation reference"/>
    <w:basedOn w:val="a0"/>
    <w:uiPriority w:val="99"/>
    <w:semiHidden/>
    <w:unhideWhenUsed/>
    <w:rsid w:val="003E7FEC"/>
    <w:rPr>
      <w:sz w:val="16"/>
      <w:szCs w:val="16"/>
    </w:rPr>
  </w:style>
  <w:style w:type="paragraph" w:styleId="af5">
    <w:name w:val="annotation text"/>
    <w:basedOn w:val="a"/>
    <w:link w:val="af6"/>
    <w:uiPriority w:val="99"/>
    <w:semiHidden/>
    <w:unhideWhenUsed/>
    <w:rsid w:val="003E7FEC"/>
    <w:rPr>
      <w:sz w:val="20"/>
      <w:szCs w:val="20"/>
    </w:rPr>
  </w:style>
  <w:style w:type="character" w:customStyle="1" w:styleId="af6">
    <w:name w:val="Текст примечания Знак"/>
    <w:basedOn w:val="a0"/>
    <w:link w:val="af5"/>
    <w:uiPriority w:val="99"/>
    <w:semiHidden/>
    <w:rsid w:val="003E7FE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E7FEC"/>
    <w:rPr>
      <w:b/>
      <w:bCs/>
    </w:rPr>
  </w:style>
  <w:style w:type="character" w:customStyle="1" w:styleId="af8">
    <w:name w:val="Тема примечания Знак"/>
    <w:basedOn w:val="af6"/>
    <w:link w:val="af7"/>
    <w:uiPriority w:val="99"/>
    <w:semiHidden/>
    <w:rsid w:val="003E7FEC"/>
    <w:rPr>
      <w:rFonts w:ascii="Times New Roman" w:eastAsia="Times New Roman" w:hAnsi="Times New Roman" w:cs="Times New Roman"/>
      <w:b/>
      <w:bCs/>
      <w:sz w:val="20"/>
      <w:szCs w:val="20"/>
      <w:lang w:eastAsia="ru-RU"/>
    </w:rPr>
  </w:style>
  <w:style w:type="paragraph" w:styleId="af9">
    <w:name w:val="Body Text"/>
    <w:basedOn w:val="a"/>
    <w:link w:val="afa"/>
    <w:uiPriority w:val="99"/>
    <w:semiHidden/>
    <w:unhideWhenUsed/>
    <w:rsid w:val="005D0767"/>
    <w:pPr>
      <w:spacing w:after="120"/>
    </w:pPr>
  </w:style>
  <w:style w:type="character" w:customStyle="1" w:styleId="afa">
    <w:name w:val="Основной текст Знак"/>
    <w:basedOn w:val="a0"/>
    <w:link w:val="af9"/>
    <w:uiPriority w:val="99"/>
    <w:semiHidden/>
    <w:rsid w:val="005D0767"/>
    <w:rPr>
      <w:rFonts w:ascii="Times New Roman" w:eastAsia="Times New Roman" w:hAnsi="Times New Roman" w:cs="Times New Roman"/>
      <w:sz w:val="24"/>
      <w:szCs w:val="24"/>
      <w:lang w:eastAsia="ru-RU"/>
    </w:rPr>
  </w:style>
  <w:style w:type="paragraph" w:styleId="afb">
    <w:name w:val="List Paragraph"/>
    <w:basedOn w:val="a"/>
    <w:uiPriority w:val="34"/>
    <w:qFormat/>
    <w:rsid w:val="002C450F"/>
    <w:pPr>
      <w:ind w:left="720"/>
      <w:contextualSpacing/>
    </w:pPr>
  </w:style>
  <w:style w:type="character" w:customStyle="1" w:styleId="ConsPlusNormal1">
    <w:name w:val="ConsPlusNormal1"/>
    <w:link w:val="ConsPlusNormal0"/>
    <w:locked/>
    <w:rsid w:val="002C450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DC8"/>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aliases w:val="!Главы документа"/>
    <w:basedOn w:val="a"/>
    <w:link w:val="30"/>
    <w:qFormat/>
    <w:rsid w:val="00235DF3"/>
    <w:pPr>
      <w:ind w:firstLine="567"/>
      <w:jc w:val="both"/>
      <w:outlineLvl w:val="2"/>
    </w:pPr>
    <w:rPr>
      <w:rFonts w:ascii="Arial" w:eastAsia="Calibri"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DC8"/>
    <w:rPr>
      <w:rFonts w:ascii="Arial" w:eastAsia="Times New Roman" w:hAnsi="Arial" w:cs="Arial"/>
      <w:b/>
      <w:bCs/>
      <w:color w:val="26282F"/>
      <w:sz w:val="24"/>
      <w:szCs w:val="24"/>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rsid w:val="00F85DC8"/>
    <w:pPr>
      <w:spacing w:before="100" w:beforeAutospacing="1" w:after="100" w:afterAutospacing="1"/>
    </w:pPr>
  </w:style>
  <w:style w:type="character" w:styleId="a4">
    <w:name w:val="Hyperlink"/>
    <w:basedOn w:val="a0"/>
    <w:rsid w:val="00F85DC8"/>
    <w:rPr>
      <w:color w:val="0000FF"/>
      <w:u w:val="single"/>
    </w:rPr>
  </w:style>
  <w:style w:type="paragraph" w:customStyle="1" w:styleId="consplusnormal">
    <w:name w:val="consplusnormal"/>
    <w:basedOn w:val="a"/>
    <w:rsid w:val="00F85DC8"/>
    <w:pPr>
      <w:spacing w:before="100" w:beforeAutospacing="1" w:after="100" w:afterAutospacing="1"/>
    </w:pPr>
  </w:style>
  <w:style w:type="character" w:customStyle="1" w:styleId="30">
    <w:name w:val="Заголовок 3 Знак"/>
    <w:aliases w:val="!Главы документа Знак"/>
    <w:basedOn w:val="a0"/>
    <w:link w:val="3"/>
    <w:rsid w:val="00235DF3"/>
    <w:rPr>
      <w:rFonts w:ascii="Arial" w:eastAsia="Calibri" w:hAnsi="Arial" w:cs="Times New Roman"/>
      <w:b/>
      <w:sz w:val="26"/>
      <w:szCs w:val="20"/>
      <w:lang w:eastAsia="ru-RU"/>
    </w:rPr>
  </w:style>
  <w:style w:type="paragraph" w:customStyle="1" w:styleId="a5">
    <w:name w:val="Знак Знак Знак Знак Знак Знак Знак"/>
    <w:basedOn w:val="a"/>
    <w:rsid w:val="00235DF3"/>
    <w:pPr>
      <w:spacing w:after="160" w:line="240" w:lineRule="exact"/>
      <w:ind w:firstLine="567"/>
      <w:jc w:val="both"/>
    </w:pPr>
    <w:rPr>
      <w:rFonts w:ascii="Verdana" w:eastAsia="Calibri" w:hAnsi="Verdana"/>
      <w:lang w:val="en-US" w:eastAsia="en-US"/>
    </w:rPr>
  </w:style>
  <w:style w:type="paragraph" w:styleId="a6">
    <w:name w:val="footnote text"/>
    <w:basedOn w:val="a"/>
    <w:link w:val="a7"/>
    <w:semiHidden/>
    <w:rsid w:val="00235DF3"/>
    <w:rPr>
      <w:rFonts w:ascii="Calibri" w:eastAsia="Calibri" w:hAnsi="Calibri"/>
      <w:sz w:val="20"/>
      <w:szCs w:val="20"/>
      <w:lang w:eastAsia="en-US"/>
    </w:rPr>
  </w:style>
  <w:style w:type="character" w:customStyle="1" w:styleId="a7">
    <w:name w:val="Текст сноски Знак"/>
    <w:basedOn w:val="a0"/>
    <w:link w:val="a6"/>
    <w:semiHidden/>
    <w:rsid w:val="00235DF3"/>
    <w:rPr>
      <w:rFonts w:ascii="Calibri" w:eastAsia="Calibri" w:hAnsi="Calibri" w:cs="Times New Roman"/>
      <w:sz w:val="20"/>
      <w:szCs w:val="20"/>
    </w:rPr>
  </w:style>
  <w:style w:type="character" w:styleId="a8">
    <w:name w:val="footnote reference"/>
    <w:semiHidden/>
    <w:rsid w:val="00235DF3"/>
    <w:rPr>
      <w:vertAlign w:val="superscript"/>
    </w:rPr>
  </w:style>
  <w:style w:type="paragraph" w:customStyle="1" w:styleId="ConsPlusNonformat">
    <w:name w:val="ConsPlusNonformat"/>
    <w:rsid w:val="00235DF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235DF3"/>
    <w:pPr>
      <w:spacing w:after="200" w:line="276" w:lineRule="auto"/>
      <w:ind w:left="720"/>
    </w:pPr>
    <w:rPr>
      <w:rFonts w:ascii="Calibri" w:hAnsi="Calibri"/>
      <w:sz w:val="22"/>
      <w:szCs w:val="22"/>
      <w:lang w:eastAsia="en-US"/>
    </w:rPr>
  </w:style>
  <w:style w:type="paragraph" w:customStyle="1" w:styleId="ConsPlusCell">
    <w:name w:val="ConsPlusCell"/>
    <w:rsid w:val="00235DF3"/>
    <w:pPr>
      <w:autoSpaceDE w:val="0"/>
      <w:autoSpaceDN w:val="0"/>
      <w:adjustRightInd w:val="0"/>
      <w:spacing w:after="0" w:line="240" w:lineRule="auto"/>
    </w:pPr>
    <w:rPr>
      <w:rFonts w:ascii="Times New Roman" w:eastAsia="Times New Roman" w:hAnsi="Times New Roman" w:cs="Times New Roman"/>
      <w:sz w:val="28"/>
      <w:szCs w:val="28"/>
    </w:rPr>
  </w:style>
  <w:style w:type="table" w:styleId="a9">
    <w:name w:val="Table Grid"/>
    <w:basedOn w:val="a1"/>
    <w:rsid w:val="00235D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235DF3"/>
    <w:pPr>
      <w:tabs>
        <w:tab w:val="center" w:pos="4677"/>
        <w:tab w:val="right" w:pos="9355"/>
      </w:tabs>
    </w:pPr>
    <w:rPr>
      <w:rFonts w:ascii="Calibri" w:hAnsi="Calibri"/>
      <w:sz w:val="20"/>
      <w:szCs w:val="20"/>
    </w:rPr>
  </w:style>
  <w:style w:type="character" w:customStyle="1" w:styleId="ab">
    <w:name w:val="Верхний колонтитул Знак"/>
    <w:basedOn w:val="a0"/>
    <w:link w:val="aa"/>
    <w:rsid w:val="00235DF3"/>
    <w:rPr>
      <w:rFonts w:ascii="Calibri" w:eastAsia="Times New Roman" w:hAnsi="Calibri" w:cs="Times New Roman"/>
      <w:sz w:val="20"/>
      <w:szCs w:val="20"/>
      <w:lang w:eastAsia="ru-RU"/>
    </w:rPr>
  </w:style>
  <w:style w:type="paragraph" w:styleId="ac">
    <w:name w:val="footer"/>
    <w:basedOn w:val="a"/>
    <w:link w:val="ad"/>
    <w:semiHidden/>
    <w:rsid w:val="00235DF3"/>
    <w:pPr>
      <w:tabs>
        <w:tab w:val="center" w:pos="4677"/>
        <w:tab w:val="right" w:pos="9355"/>
      </w:tabs>
    </w:pPr>
    <w:rPr>
      <w:rFonts w:ascii="Calibri" w:hAnsi="Calibri"/>
      <w:sz w:val="20"/>
      <w:szCs w:val="20"/>
    </w:rPr>
  </w:style>
  <w:style w:type="character" w:customStyle="1" w:styleId="ad">
    <w:name w:val="Нижний колонтитул Знак"/>
    <w:basedOn w:val="a0"/>
    <w:link w:val="ac"/>
    <w:semiHidden/>
    <w:rsid w:val="00235DF3"/>
    <w:rPr>
      <w:rFonts w:ascii="Calibri" w:eastAsia="Times New Roman" w:hAnsi="Calibri" w:cs="Times New Roman"/>
      <w:sz w:val="20"/>
      <w:szCs w:val="20"/>
      <w:lang w:eastAsia="ru-RU"/>
    </w:rPr>
  </w:style>
  <w:style w:type="character" w:styleId="ae">
    <w:name w:val="endnote reference"/>
    <w:semiHidden/>
    <w:rsid w:val="00235DF3"/>
    <w:rPr>
      <w:vertAlign w:val="superscript"/>
    </w:rPr>
  </w:style>
  <w:style w:type="character" w:customStyle="1" w:styleId="apple-converted-space">
    <w:name w:val="apple-converted-space"/>
    <w:rsid w:val="00235DF3"/>
  </w:style>
  <w:style w:type="paragraph" w:customStyle="1" w:styleId="af">
    <w:name w:val="Прижатый влево"/>
    <w:basedOn w:val="a"/>
    <w:next w:val="a"/>
    <w:rsid w:val="00235DF3"/>
    <w:pPr>
      <w:widowControl w:val="0"/>
      <w:autoSpaceDE w:val="0"/>
      <w:autoSpaceDN w:val="0"/>
      <w:adjustRightInd w:val="0"/>
    </w:pPr>
    <w:rPr>
      <w:rFonts w:ascii="Arial" w:hAnsi="Arial"/>
    </w:rPr>
  </w:style>
  <w:style w:type="paragraph" w:customStyle="1" w:styleId="ConsNormal">
    <w:name w:val="ConsNormal"/>
    <w:rsid w:val="00235DF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0">
    <w:name w:val="Body Text Indent"/>
    <w:basedOn w:val="a"/>
    <w:link w:val="af1"/>
    <w:rsid w:val="00235DF3"/>
    <w:pPr>
      <w:tabs>
        <w:tab w:val="left" w:pos="5387"/>
      </w:tabs>
      <w:ind w:right="5386"/>
      <w:jc w:val="both"/>
    </w:pPr>
    <w:rPr>
      <w:rFonts w:ascii="Calibri" w:eastAsia="Calibri" w:hAnsi="Calibri"/>
      <w:sz w:val="20"/>
      <w:szCs w:val="20"/>
      <w:lang w:eastAsia="en-US"/>
    </w:rPr>
  </w:style>
  <w:style w:type="character" w:customStyle="1" w:styleId="af1">
    <w:name w:val="Основной текст с отступом Знак"/>
    <w:basedOn w:val="a0"/>
    <w:link w:val="af0"/>
    <w:rsid w:val="00235DF3"/>
    <w:rPr>
      <w:rFonts w:ascii="Calibri" w:eastAsia="Calibri" w:hAnsi="Calibri" w:cs="Times New Roman"/>
      <w:sz w:val="20"/>
      <w:szCs w:val="20"/>
    </w:rPr>
  </w:style>
  <w:style w:type="paragraph" w:customStyle="1" w:styleId="ConsPlusNormal0">
    <w:name w:val="ConsPlusNormal"/>
    <w:link w:val="ConsPlusNormal1"/>
    <w:rsid w:val="00235DF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Balloon Text"/>
    <w:basedOn w:val="a"/>
    <w:link w:val="af3"/>
    <w:semiHidden/>
    <w:rsid w:val="00235DF3"/>
    <w:pPr>
      <w:spacing w:after="200" w:line="276" w:lineRule="auto"/>
    </w:pPr>
    <w:rPr>
      <w:rFonts w:ascii="Tahoma" w:hAnsi="Tahoma" w:cs="Tahoma"/>
      <w:sz w:val="16"/>
      <w:szCs w:val="16"/>
      <w:lang w:eastAsia="en-US"/>
    </w:rPr>
  </w:style>
  <w:style w:type="character" w:customStyle="1" w:styleId="af3">
    <w:name w:val="Текст выноски Знак"/>
    <w:basedOn w:val="a0"/>
    <w:link w:val="af2"/>
    <w:semiHidden/>
    <w:rsid w:val="00235DF3"/>
    <w:rPr>
      <w:rFonts w:ascii="Tahoma" w:eastAsia="Times New Roman" w:hAnsi="Tahoma" w:cs="Tahoma"/>
      <w:sz w:val="16"/>
      <w:szCs w:val="16"/>
    </w:rPr>
  </w:style>
  <w:style w:type="paragraph" w:customStyle="1" w:styleId="12">
    <w:name w:val="Без интервала1"/>
    <w:rsid w:val="00235DF3"/>
    <w:pPr>
      <w:spacing w:after="0" w:line="240" w:lineRule="auto"/>
    </w:pPr>
    <w:rPr>
      <w:rFonts w:ascii="Calibri" w:eastAsia="Times New Roman" w:hAnsi="Calibri" w:cs="Times New Roman"/>
    </w:rPr>
  </w:style>
  <w:style w:type="character" w:customStyle="1" w:styleId="UnresolvedMention">
    <w:name w:val="Unresolved Mention"/>
    <w:basedOn w:val="a0"/>
    <w:uiPriority w:val="99"/>
    <w:semiHidden/>
    <w:unhideWhenUsed/>
    <w:rsid w:val="0011446A"/>
    <w:rPr>
      <w:color w:val="605E5C"/>
      <w:shd w:val="clear" w:color="auto" w:fill="E1DFDD"/>
    </w:rPr>
  </w:style>
  <w:style w:type="character" w:styleId="af4">
    <w:name w:val="annotation reference"/>
    <w:basedOn w:val="a0"/>
    <w:uiPriority w:val="99"/>
    <w:semiHidden/>
    <w:unhideWhenUsed/>
    <w:rsid w:val="003E7FEC"/>
    <w:rPr>
      <w:sz w:val="16"/>
      <w:szCs w:val="16"/>
    </w:rPr>
  </w:style>
  <w:style w:type="paragraph" w:styleId="af5">
    <w:name w:val="annotation text"/>
    <w:basedOn w:val="a"/>
    <w:link w:val="af6"/>
    <w:uiPriority w:val="99"/>
    <w:semiHidden/>
    <w:unhideWhenUsed/>
    <w:rsid w:val="003E7FEC"/>
    <w:rPr>
      <w:sz w:val="20"/>
      <w:szCs w:val="20"/>
    </w:rPr>
  </w:style>
  <w:style w:type="character" w:customStyle="1" w:styleId="af6">
    <w:name w:val="Текст примечания Знак"/>
    <w:basedOn w:val="a0"/>
    <w:link w:val="af5"/>
    <w:uiPriority w:val="99"/>
    <w:semiHidden/>
    <w:rsid w:val="003E7FE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E7FEC"/>
    <w:rPr>
      <w:b/>
      <w:bCs/>
    </w:rPr>
  </w:style>
  <w:style w:type="character" w:customStyle="1" w:styleId="af8">
    <w:name w:val="Тема примечания Знак"/>
    <w:basedOn w:val="af6"/>
    <w:link w:val="af7"/>
    <w:uiPriority w:val="99"/>
    <w:semiHidden/>
    <w:rsid w:val="003E7FEC"/>
    <w:rPr>
      <w:rFonts w:ascii="Times New Roman" w:eastAsia="Times New Roman" w:hAnsi="Times New Roman" w:cs="Times New Roman"/>
      <w:b/>
      <w:bCs/>
      <w:sz w:val="20"/>
      <w:szCs w:val="20"/>
      <w:lang w:eastAsia="ru-RU"/>
    </w:rPr>
  </w:style>
  <w:style w:type="paragraph" w:styleId="af9">
    <w:name w:val="Body Text"/>
    <w:basedOn w:val="a"/>
    <w:link w:val="afa"/>
    <w:uiPriority w:val="99"/>
    <w:semiHidden/>
    <w:unhideWhenUsed/>
    <w:rsid w:val="005D0767"/>
    <w:pPr>
      <w:spacing w:after="120"/>
    </w:pPr>
  </w:style>
  <w:style w:type="character" w:customStyle="1" w:styleId="afa">
    <w:name w:val="Основной текст Знак"/>
    <w:basedOn w:val="a0"/>
    <w:link w:val="af9"/>
    <w:uiPriority w:val="99"/>
    <w:semiHidden/>
    <w:rsid w:val="005D0767"/>
    <w:rPr>
      <w:rFonts w:ascii="Times New Roman" w:eastAsia="Times New Roman" w:hAnsi="Times New Roman" w:cs="Times New Roman"/>
      <w:sz w:val="24"/>
      <w:szCs w:val="24"/>
      <w:lang w:eastAsia="ru-RU"/>
    </w:rPr>
  </w:style>
  <w:style w:type="paragraph" w:styleId="afb">
    <w:name w:val="List Paragraph"/>
    <w:basedOn w:val="a"/>
    <w:uiPriority w:val="34"/>
    <w:qFormat/>
    <w:rsid w:val="002C450F"/>
    <w:pPr>
      <w:ind w:left="720"/>
      <w:contextualSpacing/>
    </w:pPr>
  </w:style>
  <w:style w:type="character" w:customStyle="1" w:styleId="ConsPlusNormal1">
    <w:name w:val="ConsPlusNormal1"/>
    <w:link w:val="ConsPlusNormal0"/>
    <w:locked/>
    <w:rsid w:val="002C450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1531">
      <w:bodyDiv w:val="1"/>
      <w:marLeft w:val="0"/>
      <w:marRight w:val="0"/>
      <w:marTop w:val="0"/>
      <w:marBottom w:val="0"/>
      <w:divBdr>
        <w:top w:val="none" w:sz="0" w:space="0" w:color="auto"/>
        <w:left w:val="none" w:sz="0" w:space="0" w:color="auto"/>
        <w:bottom w:val="none" w:sz="0" w:space="0" w:color="auto"/>
        <w:right w:val="none" w:sz="0" w:space="0" w:color="auto"/>
      </w:divBdr>
    </w:div>
    <w:div w:id="197592234">
      <w:bodyDiv w:val="1"/>
      <w:marLeft w:val="0"/>
      <w:marRight w:val="0"/>
      <w:marTop w:val="0"/>
      <w:marBottom w:val="0"/>
      <w:divBdr>
        <w:top w:val="none" w:sz="0" w:space="0" w:color="auto"/>
        <w:left w:val="none" w:sz="0" w:space="0" w:color="auto"/>
        <w:bottom w:val="none" w:sz="0" w:space="0" w:color="auto"/>
        <w:right w:val="none" w:sz="0" w:space="0" w:color="auto"/>
      </w:divBdr>
    </w:div>
    <w:div w:id="240917863">
      <w:bodyDiv w:val="1"/>
      <w:marLeft w:val="0"/>
      <w:marRight w:val="0"/>
      <w:marTop w:val="0"/>
      <w:marBottom w:val="0"/>
      <w:divBdr>
        <w:top w:val="none" w:sz="0" w:space="0" w:color="auto"/>
        <w:left w:val="none" w:sz="0" w:space="0" w:color="auto"/>
        <w:bottom w:val="none" w:sz="0" w:space="0" w:color="auto"/>
        <w:right w:val="none" w:sz="0" w:space="0" w:color="auto"/>
      </w:divBdr>
    </w:div>
    <w:div w:id="312608683">
      <w:bodyDiv w:val="1"/>
      <w:marLeft w:val="0"/>
      <w:marRight w:val="0"/>
      <w:marTop w:val="0"/>
      <w:marBottom w:val="0"/>
      <w:divBdr>
        <w:top w:val="none" w:sz="0" w:space="0" w:color="auto"/>
        <w:left w:val="none" w:sz="0" w:space="0" w:color="auto"/>
        <w:bottom w:val="none" w:sz="0" w:space="0" w:color="auto"/>
        <w:right w:val="none" w:sz="0" w:space="0" w:color="auto"/>
      </w:divBdr>
    </w:div>
    <w:div w:id="507059970">
      <w:bodyDiv w:val="1"/>
      <w:marLeft w:val="0"/>
      <w:marRight w:val="0"/>
      <w:marTop w:val="0"/>
      <w:marBottom w:val="0"/>
      <w:divBdr>
        <w:top w:val="none" w:sz="0" w:space="0" w:color="auto"/>
        <w:left w:val="none" w:sz="0" w:space="0" w:color="auto"/>
        <w:bottom w:val="none" w:sz="0" w:space="0" w:color="auto"/>
        <w:right w:val="none" w:sz="0" w:space="0" w:color="auto"/>
      </w:divBdr>
    </w:div>
    <w:div w:id="603075391">
      <w:bodyDiv w:val="1"/>
      <w:marLeft w:val="0"/>
      <w:marRight w:val="0"/>
      <w:marTop w:val="0"/>
      <w:marBottom w:val="0"/>
      <w:divBdr>
        <w:top w:val="none" w:sz="0" w:space="0" w:color="auto"/>
        <w:left w:val="none" w:sz="0" w:space="0" w:color="auto"/>
        <w:bottom w:val="none" w:sz="0" w:space="0" w:color="auto"/>
        <w:right w:val="none" w:sz="0" w:space="0" w:color="auto"/>
      </w:divBdr>
    </w:div>
    <w:div w:id="673073642">
      <w:bodyDiv w:val="1"/>
      <w:marLeft w:val="0"/>
      <w:marRight w:val="0"/>
      <w:marTop w:val="0"/>
      <w:marBottom w:val="0"/>
      <w:divBdr>
        <w:top w:val="none" w:sz="0" w:space="0" w:color="auto"/>
        <w:left w:val="none" w:sz="0" w:space="0" w:color="auto"/>
        <w:bottom w:val="none" w:sz="0" w:space="0" w:color="auto"/>
        <w:right w:val="none" w:sz="0" w:space="0" w:color="auto"/>
      </w:divBdr>
    </w:div>
    <w:div w:id="802692986">
      <w:bodyDiv w:val="1"/>
      <w:marLeft w:val="0"/>
      <w:marRight w:val="0"/>
      <w:marTop w:val="0"/>
      <w:marBottom w:val="0"/>
      <w:divBdr>
        <w:top w:val="none" w:sz="0" w:space="0" w:color="auto"/>
        <w:left w:val="none" w:sz="0" w:space="0" w:color="auto"/>
        <w:bottom w:val="none" w:sz="0" w:space="0" w:color="auto"/>
        <w:right w:val="none" w:sz="0" w:space="0" w:color="auto"/>
      </w:divBdr>
    </w:div>
    <w:div w:id="855583066">
      <w:bodyDiv w:val="1"/>
      <w:marLeft w:val="0"/>
      <w:marRight w:val="0"/>
      <w:marTop w:val="0"/>
      <w:marBottom w:val="0"/>
      <w:divBdr>
        <w:top w:val="none" w:sz="0" w:space="0" w:color="auto"/>
        <w:left w:val="none" w:sz="0" w:space="0" w:color="auto"/>
        <w:bottom w:val="none" w:sz="0" w:space="0" w:color="auto"/>
        <w:right w:val="none" w:sz="0" w:space="0" w:color="auto"/>
      </w:divBdr>
    </w:div>
    <w:div w:id="876743261">
      <w:bodyDiv w:val="1"/>
      <w:marLeft w:val="0"/>
      <w:marRight w:val="0"/>
      <w:marTop w:val="0"/>
      <w:marBottom w:val="0"/>
      <w:divBdr>
        <w:top w:val="none" w:sz="0" w:space="0" w:color="auto"/>
        <w:left w:val="none" w:sz="0" w:space="0" w:color="auto"/>
        <w:bottom w:val="none" w:sz="0" w:space="0" w:color="auto"/>
        <w:right w:val="none" w:sz="0" w:space="0" w:color="auto"/>
      </w:divBdr>
    </w:div>
    <w:div w:id="883323598">
      <w:bodyDiv w:val="1"/>
      <w:marLeft w:val="0"/>
      <w:marRight w:val="0"/>
      <w:marTop w:val="0"/>
      <w:marBottom w:val="0"/>
      <w:divBdr>
        <w:top w:val="none" w:sz="0" w:space="0" w:color="auto"/>
        <w:left w:val="none" w:sz="0" w:space="0" w:color="auto"/>
        <w:bottom w:val="none" w:sz="0" w:space="0" w:color="auto"/>
        <w:right w:val="none" w:sz="0" w:space="0" w:color="auto"/>
      </w:divBdr>
    </w:div>
    <w:div w:id="925072487">
      <w:bodyDiv w:val="1"/>
      <w:marLeft w:val="0"/>
      <w:marRight w:val="0"/>
      <w:marTop w:val="0"/>
      <w:marBottom w:val="0"/>
      <w:divBdr>
        <w:top w:val="none" w:sz="0" w:space="0" w:color="auto"/>
        <w:left w:val="none" w:sz="0" w:space="0" w:color="auto"/>
        <w:bottom w:val="none" w:sz="0" w:space="0" w:color="auto"/>
        <w:right w:val="none" w:sz="0" w:space="0" w:color="auto"/>
      </w:divBdr>
    </w:div>
    <w:div w:id="1001156043">
      <w:bodyDiv w:val="1"/>
      <w:marLeft w:val="0"/>
      <w:marRight w:val="0"/>
      <w:marTop w:val="0"/>
      <w:marBottom w:val="0"/>
      <w:divBdr>
        <w:top w:val="none" w:sz="0" w:space="0" w:color="auto"/>
        <w:left w:val="none" w:sz="0" w:space="0" w:color="auto"/>
        <w:bottom w:val="none" w:sz="0" w:space="0" w:color="auto"/>
        <w:right w:val="none" w:sz="0" w:space="0" w:color="auto"/>
      </w:divBdr>
    </w:div>
    <w:div w:id="1154683990">
      <w:bodyDiv w:val="1"/>
      <w:marLeft w:val="0"/>
      <w:marRight w:val="0"/>
      <w:marTop w:val="0"/>
      <w:marBottom w:val="0"/>
      <w:divBdr>
        <w:top w:val="none" w:sz="0" w:space="0" w:color="auto"/>
        <w:left w:val="none" w:sz="0" w:space="0" w:color="auto"/>
        <w:bottom w:val="none" w:sz="0" w:space="0" w:color="auto"/>
        <w:right w:val="none" w:sz="0" w:space="0" w:color="auto"/>
      </w:divBdr>
    </w:div>
    <w:div w:id="1390811431">
      <w:bodyDiv w:val="1"/>
      <w:marLeft w:val="0"/>
      <w:marRight w:val="0"/>
      <w:marTop w:val="0"/>
      <w:marBottom w:val="0"/>
      <w:divBdr>
        <w:top w:val="none" w:sz="0" w:space="0" w:color="auto"/>
        <w:left w:val="none" w:sz="0" w:space="0" w:color="auto"/>
        <w:bottom w:val="none" w:sz="0" w:space="0" w:color="auto"/>
        <w:right w:val="none" w:sz="0" w:space="0" w:color="auto"/>
      </w:divBdr>
    </w:div>
    <w:div w:id="1505129398">
      <w:bodyDiv w:val="1"/>
      <w:marLeft w:val="0"/>
      <w:marRight w:val="0"/>
      <w:marTop w:val="0"/>
      <w:marBottom w:val="0"/>
      <w:divBdr>
        <w:top w:val="none" w:sz="0" w:space="0" w:color="auto"/>
        <w:left w:val="none" w:sz="0" w:space="0" w:color="auto"/>
        <w:bottom w:val="none" w:sz="0" w:space="0" w:color="auto"/>
        <w:right w:val="none" w:sz="0" w:space="0" w:color="auto"/>
      </w:divBdr>
    </w:div>
    <w:div w:id="1505828051">
      <w:bodyDiv w:val="1"/>
      <w:marLeft w:val="0"/>
      <w:marRight w:val="0"/>
      <w:marTop w:val="0"/>
      <w:marBottom w:val="0"/>
      <w:divBdr>
        <w:top w:val="none" w:sz="0" w:space="0" w:color="auto"/>
        <w:left w:val="none" w:sz="0" w:space="0" w:color="auto"/>
        <w:bottom w:val="none" w:sz="0" w:space="0" w:color="auto"/>
        <w:right w:val="none" w:sz="0" w:space="0" w:color="auto"/>
      </w:divBdr>
    </w:div>
    <w:div w:id="1541278354">
      <w:bodyDiv w:val="1"/>
      <w:marLeft w:val="0"/>
      <w:marRight w:val="0"/>
      <w:marTop w:val="0"/>
      <w:marBottom w:val="0"/>
      <w:divBdr>
        <w:top w:val="none" w:sz="0" w:space="0" w:color="auto"/>
        <w:left w:val="none" w:sz="0" w:space="0" w:color="auto"/>
        <w:bottom w:val="none" w:sz="0" w:space="0" w:color="auto"/>
        <w:right w:val="none" w:sz="0" w:space="0" w:color="auto"/>
      </w:divBdr>
    </w:div>
    <w:div w:id="1582132373">
      <w:bodyDiv w:val="1"/>
      <w:marLeft w:val="0"/>
      <w:marRight w:val="0"/>
      <w:marTop w:val="0"/>
      <w:marBottom w:val="0"/>
      <w:divBdr>
        <w:top w:val="none" w:sz="0" w:space="0" w:color="auto"/>
        <w:left w:val="none" w:sz="0" w:space="0" w:color="auto"/>
        <w:bottom w:val="none" w:sz="0" w:space="0" w:color="auto"/>
        <w:right w:val="none" w:sz="0" w:space="0" w:color="auto"/>
      </w:divBdr>
    </w:div>
    <w:div w:id="1775593621">
      <w:bodyDiv w:val="1"/>
      <w:marLeft w:val="0"/>
      <w:marRight w:val="0"/>
      <w:marTop w:val="0"/>
      <w:marBottom w:val="0"/>
      <w:divBdr>
        <w:top w:val="none" w:sz="0" w:space="0" w:color="auto"/>
        <w:left w:val="none" w:sz="0" w:space="0" w:color="auto"/>
        <w:bottom w:val="none" w:sz="0" w:space="0" w:color="auto"/>
        <w:right w:val="none" w:sz="0" w:space="0" w:color="auto"/>
      </w:divBdr>
    </w:div>
    <w:div w:id="1782341625">
      <w:bodyDiv w:val="1"/>
      <w:marLeft w:val="0"/>
      <w:marRight w:val="0"/>
      <w:marTop w:val="0"/>
      <w:marBottom w:val="0"/>
      <w:divBdr>
        <w:top w:val="none" w:sz="0" w:space="0" w:color="auto"/>
        <w:left w:val="none" w:sz="0" w:space="0" w:color="auto"/>
        <w:bottom w:val="none" w:sz="0" w:space="0" w:color="auto"/>
        <w:right w:val="none" w:sz="0" w:space="0" w:color="auto"/>
      </w:divBdr>
    </w:div>
    <w:div w:id="1825270013">
      <w:bodyDiv w:val="1"/>
      <w:marLeft w:val="0"/>
      <w:marRight w:val="0"/>
      <w:marTop w:val="0"/>
      <w:marBottom w:val="0"/>
      <w:divBdr>
        <w:top w:val="none" w:sz="0" w:space="0" w:color="auto"/>
        <w:left w:val="none" w:sz="0" w:space="0" w:color="auto"/>
        <w:bottom w:val="none" w:sz="0" w:space="0" w:color="auto"/>
        <w:right w:val="none" w:sz="0" w:space="0" w:color="auto"/>
      </w:divBdr>
    </w:div>
    <w:div w:id="1836258945">
      <w:bodyDiv w:val="1"/>
      <w:marLeft w:val="0"/>
      <w:marRight w:val="0"/>
      <w:marTop w:val="0"/>
      <w:marBottom w:val="0"/>
      <w:divBdr>
        <w:top w:val="none" w:sz="0" w:space="0" w:color="auto"/>
        <w:left w:val="none" w:sz="0" w:space="0" w:color="auto"/>
        <w:bottom w:val="none" w:sz="0" w:space="0" w:color="auto"/>
        <w:right w:val="none" w:sz="0" w:space="0" w:color="auto"/>
      </w:divBdr>
    </w:div>
    <w:div w:id="1882942069">
      <w:bodyDiv w:val="1"/>
      <w:marLeft w:val="0"/>
      <w:marRight w:val="0"/>
      <w:marTop w:val="0"/>
      <w:marBottom w:val="0"/>
      <w:divBdr>
        <w:top w:val="none" w:sz="0" w:space="0" w:color="auto"/>
        <w:left w:val="none" w:sz="0" w:space="0" w:color="auto"/>
        <w:bottom w:val="none" w:sz="0" w:space="0" w:color="auto"/>
        <w:right w:val="none" w:sz="0" w:space="0" w:color="auto"/>
      </w:divBdr>
    </w:div>
    <w:div w:id="1891500707">
      <w:bodyDiv w:val="1"/>
      <w:marLeft w:val="0"/>
      <w:marRight w:val="0"/>
      <w:marTop w:val="0"/>
      <w:marBottom w:val="0"/>
      <w:divBdr>
        <w:top w:val="none" w:sz="0" w:space="0" w:color="auto"/>
        <w:left w:val="none" w:sz="0" w:space="0" w:color="auto"/>
        <w:bottom w:val="none" w:sz="0" w:space="0" w:color="auto"/>
        <w:right w:val="none" w:sz="0" w:space="0" w:color="auto"/>
      </w:divBdr>
    </w:div>
    <w:div w:id="2085106425">
      <w:bodyDiv w:val="1"/>
      <w:marLeft w:val="0"/>
      <w:marRight w:val="0"/>
      <w:marTop w:val="0"/>
      <w:marBottom w:val="0"/>
      <w:divBdr>
        <w:top w:val="none" w:sz="0" w:space="0" w:color="auto"/>
        <w:left w:val="none" w:sz="0" w:space="0" w:color="auto"/>
        <w:bottom w:val="none" w:sz="0" w:space="0" w:color="auto"/>
        <w:right w:val="none" w:sz="0" w:space="0" w:color="auto"/>
      </w:divBdr>
    </w:div>
    <w:div w:id="210626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11</Pages>
  <Words>4400</Words>
  <Characters>25082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РукАппарата</dc:creator>
  <cp:lastModifiedBy>user</cp:lastModifiedBy>
  <cp:revision>35</cp:revision>
  <cp:lastPrinted>2021-09-28T08:01:00Z</cp:lastPrinted>
  <dcterms:created xsi:type="dcterms:W3CDTF">2021-11-19T12:49:00Z</dcterms:created>
  <dcterms:modified xsi:type="dcterms:W3CDTF">2023-02-16T08:42:00Z</dcterms:modified>
</cp:coreProperties>
</file>